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41D4" w14:textId="79415CF4" w:rsidR="004E112A" w:rsidRPr="003279B8" w:rsidRDefault="004E112A" w:rsidP="004E7086">
      <w:pPr>
        <w:spacing w:after="0" w:line="240" w:lineRule="auto"/>
        <w:jc w:val="both"/>
        <w:rPr>
          <w:rFonts w:ascii="Arial" w:hAnsi="Arial" w:cs="Arial"/>
          <w:sz w:val="20"/>
          <w:szCs w:val="20"/>
          <w:lang w:val="es-MX"/>
        </w:rPr>
      </w:pPr>
      <w:r w:rsidRPr="003279B8">
        <w:rPr>
          <w:rFonts w:ascii="Arial" w:hAnsi="Arial" w:cs="Arial"/>
          <w:noProof/>
          <w:sz w:val="20"/>
          <w:szCs w:val="20"/>
        </w:rPr>
        <w:drawing>
          <wp:anchor distT="0" distB="0" distL="114300" distR="114300" simplePos="0" relativeHeight="251659264" behindDoc="0" locked="0" layoutInCell="1" hidden="0" allowOverlap="1" wp14:anchorId="5B97FA72" wp14:editId="045BC72F">
            <wp:simplePos x="0" y="0"/>
            <wp:positionH relativeFrom="margin">
              <wp:align>center</wp:align>
            </wp:positionH>
            <wp:positionV relativeFrom="paragraph">
              <wp:posOffset>159385</wp:posOffset>
            </wp:positionV>
            <wp:extent cx="1188000" cy="1188000"/>
            <wp:effectExtent l="0" t="0" r="0" b="0"/>
            <wp:wrapTopAndBottom distT="0" dist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88000" cy="1188000"/>
                    </a:xfrm>
                    <a:prstGeom prst="rect">
                      <a:avLst/>
                    </a:prstGeom>
                    <a:ln/>
                  </pic:spPr>
                </pic:pic>
              </a:graphicData>
            </a:graphic>
            <wp14:sizeRelH relativeFrom="margin">
              <wp14:pctWidth>0</wp14:pctWidth>
            </wp14:sizeRelH>
            <wp14:sizeRelV relativeFrom="margin">
              <wp14:pctHeight>0</wp14:pctHeight>
            </wp14:sizeRelV>
          </wp:anchor>
        </w:drawing>
      </w:r>
    </w:p>
    <w:p w14:paraId="2DA36CF2" w14:textId="086DD998" w:rsidR="00910214" w:rsidRPr="003279B8" w:rsidRDefault="00910214" w:rsidP="004E7086">
      <w:pPr>
        <w:spacing w:after="0" w:line="240" w:lineRule="auto"/>
        <w:jc w:val="both"/>
        <w:rPr>
          <w:rFonts w:ascii="Arial" w:hAnsi="Arial" w:cs="Arial"/>
          <w:sz w:val="20"/>
          <w:szCs w:val="20"/>
          <w:lang w:val="es-MX"/>
        </w:rPr>
      </w:pPr>
    </w:p>
    <w:p w14:paraId="7084016B" w14:textId="7DD22568" w:rsidR="00910214" w:rsidRPr="003279B8" w:rsidRDefault="009668EA" w:rsidP="004E7086">
      <w:pPr>
        <w:spacing w:after="0" w:line="240" w:lineRule="auto"/>
        <w:jc w:val="center"/>
        <w:rPr>
          <w:rFonts w:ascii="Arial" w:hAnsi="Arial" w:cs="Arial"/>
          <w:b/>
          <w:bCs/>
          <w:sz w:val="20"/>
          <w:szCs w:val="20"/>
          <w:lang w:val="es-MX"/>
        </w:rPr>
      </w:pPr>
      <w:r w:rsidRPr="009668EA">
        <w:rPr>
          <w:rFonts w:ascii="Arial" w:hAnsi="Arial" w:cs="Arial"/>
          <w:b/>
          <w:bCs/>
          <w:sz w:val="20"/>
          <w:szCs w:val="20"/>
          <w:lang w:val="es-MX"/>
        </w:rPr>
        <w:t xml:space="preserve">CONCURSO DE MÉRITOS ABIERTO </w:t>
      </w:r>
      <w:r w:rsidR="00910214" w:rsidRPr="003279B8">
        <w:rPr>
          <w:rFonts w:ascii="Arial" w:hAnsi="Arial" w:cs="Arial"/>
          <w:b/>
          <w:bCs/>
          <w:sz w:val="20"/>
          <w:szCs w:val="20"/>
          <w:lang w:val="es-MX"/>
        </w:rPr>
        <w:t>No</w:t>
      </w:r>
      <w:r w:rsidR="00910214" w:rsidRPr="002C0DAE">
        <w:rPr>
          <w:rFonts w:ascii="Arial" w:hAnsi="Arial" w:cs="Arial"/>
          <w:b/>
          <w:bCs/>
          <w:sz w:val="20"/>
          <w:szCs w:val="20"/>
          <w:highlight w:val="lightGray"/>
          <w:lang w:val="es-MX"/>
        </w:rPr>
        <w:t>. IDU-</w:t>
      </w:r>
      <w:r>
        <w:rPr>
          <w:rFonts w:ascii="Arial" w:hAnsi="Arial" w:cs="Arial"/>
          <w:b/>
          <w:bCs/>
          <w:sz w:val="20"/>
          <w:szCs w:val="20"/>
          <w:highlight w:val="lightGray"/>
          <w:lang w:val="es-MX"/>
        </w:rPr>
        <w:t>CMA</w:t>
      </w:r>
      <w:r w:rsidR="00910214" w:rsidRPr="002C0DAE">
        <w:rPr>
          <w:rFonts w:ascii="Arial" w:hAnsi="Arial" w:cs="Arial"/>
          <w:b/>
          <w:bCs/>
          <w:sz w:val="20"/>
          <w:szCs w:val="20"/>
          <w:highlight w:val="lightGray"/>
          <w:lang w:val="es-MX"/>
        </w:rPr>
        <w:t>-XXX-XXXX-20</w:t>
      </w:r>
      <w:r w:rsidR="004E112A" w:rsidRPr="002C0DAE">
        <w:rPr>
          <w:rFonts w:ascii="Arial" w:hAnsi="Arial" w:cs="Arial"/>
          <w:b/>
          <w:bCs/>
          <w:sz w:val="20"/>
          <w:szCs w:val="20"/>
          <w:highlight w:val="lightGray"/>
          <w:lang w:val="es-MX"/>
        </w:rPr>
        <w:t>XX</w:t>
      </w:r>
    </w:p>
    <w:p w14:paraId="734864FB" w14:textId="77777777" w:rsidR="004E112A" w:rsidRPr="003279B8" w:rsidRDefault="004E112A" w:rsidP="004E7086">
      <w:pPr>
        <w:spacing w:after="0" w:line="240" w:lineRule="auto"/>
        <w:jc w:val="center"/>
        <w:rPr>
          <w:rFonts w:ascii="Arial" w:hAnsi="Arial" w:cs="Arial"/>
          <w:b/>
          <w:bCs/>
          <w:sz w:val="20"/>
          <w:szCs w:val="20"/>
          <w:lang w:val="es-MX"/>
        </w:rPr>
      </w:pPr>
    </w:p>
    <w:p w14:paraId="13376614" w14:textId="569A29F4" w:rsidR="00910214" w:rsidRPr="002C0DAE" w:rsidRDefault="00910214" w:rsidP="004E7086">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PLIEGO MODELO</w:t>
      </w:r>
    </w:p>
    <w:p w14:paraId="10FE7A26"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059C3ABF"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71F07BDC" w14:textId="5E00DCDB" w:rsidR="00910214" w:rsidRPr="002C0DAE" w:rsidRDefault="00910214" w:rsidP="004E7086">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w:t>
      </w:r>
      <w:r w:rsidR="004E112A" w:rsidRPr="002C0DAE">
        <w:rPr>
          <w:rFonts w:ascii="Arial" w:hAnsi="Arial" w:cs="Arial"/>
          <w:b/>
          <w:bCs/>
          <w:sz w:val="20"/>
          <w:szCs w:val="20"/>
          <w:highlight w:val="lightGray"/>
          <w:lang w:val="es-MX"/>
        </w:rPr>
        <w:t xml:space="preserve">INCLUIR </w:t>
      </w:r>
      <w:r w:rsidRPr="002C0DAE">
        <w:rPr>
          <w:rFonts w:ascii="Arial" w:hAnsi="Arial" w:cs="Arial"/>
          <w:b/>
          <w:bCs/>
          <w:sz w:val="20"/>
          <w:szCs w:val="20"/>
          <w:highlight w:val="lightGray"/>
          <w:lang w:val="es-MX"/>
        </w:rPr>
        <w:t>OBJETO)</w:t>
      </w:r>
    </w:p>
    <w:p w14:paraId="31CC996A" w14:textId="55865534" w:rsidR="00910214" w:rsidRPr="002C0DAE" w:rsidRDefault="00910214" w:rsidP="004E7086">
      <w:pPr>
        <w:spacing w:after="0" w:line="240" w:lineRule="auto"/>
        <w:jc w:val="center"/>
        <w:rPr>
          <w:rFonts w:ascii="Arial" w:hAnsi="Arial" w:cs="Arial"/>
          <w:b/>
          <w:bCs/>
          <w:sz w:val="20"/>
          <w:szCs w:val="20"/>
          <w:highlight w:val="lightGray"/>
          <w:lang w:val="es-MX"/>
        </w:rPr>
      </w:pPr>
    </w:p>
    <w:p w14:paraId="1D7F7EFD"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11263FF7" w14:textId="014E033C" w:rsidR="00910214" w:rsidRPr="003279B8" w:rsidRDefault="00910214" w:rsidP="004E7086">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PROYECTO DE PLIEGO DE CONDICIONES</w:t>
      </w:r>
    </w:p>
    <w:p w14:paraId="15902A1F" w14:textId="77777777" w:rsidR="00910214" w:rsidRPr="003279B8" w:rsidRDefault="00910214" w:rsidP="004E7086">
      <w:pPr>
        <w:spacing w:after="0" w:line="240" w:lineRule="auto"/>
        <w:jc w:val="center"/>
        <w:rPr>
          <w:rFonts w:ascii="Arial" w:hAnsi="Arial" w:cs="Arial"/>
          <w:b/>
          <w:bCs/>
          <w:sz w:val="20"/>
          <w:szCs w:val="20"/>
          <w:lang w:val="es-MX"/>
        </w:rPr>
      </w:pPr>
    </w:p>
    <w:p w14:paraId="4D73618A" w14:textId="77777777" w:rsidR="004E112A" w:rsidRPr="003279B8" w:rsidRDefault="004E112A" w:rsidP="004E7086">
      <w:pPr>
        <w:spacing w:after="0" w:line="240" w:lineRule="auto"/>
        <w:jc w:val="both"/>
        <w:rPr>
          <w:rFonts w:ascii="Arial" w:hAnsi="Arial" w:cs="Arial"/>
          <w:b/>
          <w:bCs/>
          <w:sz w:val="20"/>
          <w:szCs w:val="20"/>
          <w:lang w:val="es-MX"/>
        </w:rPr>
      </w:pPr>
    </w:p>
    <w:p w14:paraId="56ACAB4C" w14:textId="0FD5807B" w:rsidR="00910214" w:rsidRPr="002C0DAE" w:rsidRDefault="00910214" w:rsidP="004E7086">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ESTE PROYECTO DE PLIEGO DE CONDICIONES SE PUBLICA EN </w:t>
      </w:r>
      <w:proofErr w:type="spellStart"/>
      <w:r w:rsidRPr="002C0DAE">
        <w:rPr>
          <w:rFonts w:ascii="Arial" w:hAnsi="Arial" w:cs="Arial"/>
          <w:b/>
          <w:bCs/>
          <w:sz w:val="20"/>
          <w:szCs w:val="20"/>
          <w:highlight w:val="lightGray"/>
          <w:lang w:val="es-MX"/>
        </w:rPr>
        <w:t>SECOP</w:t>
      </w:r>
      <w:proofErr w:type="spellEnd"/>
      <w:r w:rsidRPr="002C0DAE">
        <w:rPr>
          <w:rFonts w:ascii="Arial" w:hAnsi="Arial" w:cs="Arial"/>
          <w:b/>
          <w:bCs/>
          <w:sz w:val="20"/>
          <w:szCs w:val="20"/>
          <w:highlight w:val="lightGray"/>
          <w:lang w:val="es-MX"/>
        </w:rPr>
        <w:t xml:space="preserve"> II DURANTE EL TÉRMINO DE </w:t>
      </w:r>
      <w:r w:rsidR="009668EA">
        <w:rPr>
          <w:rFonts w:ascii="Arial" w:hAnsi="Arial" w:cs="Arial"/>
          <w:b/>
          <w:bCs/>
          <w:sz w:val="20"/>
          <w:szCs w:val="20"/>
          <w:highlight w:val="lightGray"/>
          <w:lang w:val="es-MX"/>
        </w:rPr>
        <w:t>5</w:t>
      </w:r>
      <w:r w:rsidR="002C0DAE">
        <w:rPr>
          <w:rFonts w:ascii="Arial" w:hAnsi="Arial" w:cs="Arial"/>
          <w:b/>
          <w:bCs/>
          <w:sz w:val="20"/>
          <w:szCs w:val="20"/>
          <w:highlight w:val="lightGray"/>
          <w:lang w:val="es-MX"/>
        </w:rPr>
        <w:t xml:space="preserve"> (verificar el </w:t>
      </w:r>
      <w:r w:rsidR="0005553B">
        <w:rPr>
          <w:rFonts w:ascii="Arial" w:hAnsi="Arial" w:cs="Arial"/>
          <w:b/>
          <w:bCs/>
          <w:sz w:val="20"/>
          <w:szCs w:val="20"/>
          <w:highlight w:val="lightGray"/>
          <w:lang w:val="es-MX"/>
        </w:rPr>
        <w:t>número</w:t>
      </w:r>
      <w:r w:rsidR="002C0DAE">
        <w:rPr>
          <w:rFonts w:ascii="Arial" w:hAnsi="Arial" w:cs="Arial"/>
          <w:b/>
          <w:bCs/>
          <w:sz w:val="20"/>
          <w:szCs w:val="20"/>
          <w:highlight w:val="lightGray"/>
          <w:lang w:val="es-MX"/>
        </w:rPr>
        <w:t xml:space="preserve"> de días de conformidad con el área estructuradora, mínimo deben ser </w:t>
      </w:r>
      <w:r w:rsidR="009668EA">
        <w:rPr>
          <w:rFonts w:ascii="Arial" w:hAnsi="Arial" w:cs="Arial"/>
          <w:b/>
          <w:bCs/>
          <w:sz w:val="20"/>
          <w:szCs w:val="20"/>
          <w:highlight w:val="lightGray"/>
          <w:lang w:val="es-MX"/>
        </w:rPr>
        <w:t>5</w:t>
      </w:r>
      <w:r w:rsidR="002C0DAE">
        <w:rPr>
          <w:rFonts w:ascii="Arial" w:hAnsi="Arial" w:cs="Arial"/>
          <w:b/>
          <w:bCs/>
          <w:sz w:val="20"/>
          <w:szCs w:val="20"/>
          <w:highlight w:val="lightGray"/>
          <w:lang w:val="es-MX"/>
        </w:rPr>
        <w:t xml:space="preserve"> días)</w:t>
      </w:r>
      <w:r w:rsidRPr="002C0DAE">
        <w:rPr>
          <w:rFonts w:ascii="Arial" w:hAnsi="Arial" w:cs="Arial"/>
          <w:b/>
          <w:bCs/>
          <w:sz w:val="20"/>
          <w:szCs w:val="20"/>
          <w:highlight w:val="lightGray"/>
          <w:lang w:val="es-MX"/>
        </w:rPr>
        <w:t xml:space="preserve"> DÍAS HÁBILES COMPRENDIDOS ENTRE EL XX Y EL XX DE </w:t>
      </w:r>
      <w:proofErr w:type="spellStart"/>
      <w:r w:rsidRPr="002C0DAE">
        <w:rPr>
          <w:rFonts w:ascii="Arial" w:hAnsi="Arial" w:cs="Arial"/>
          <w:b/>
          <w:bCs/>
          <w:sz w:val="20"/>
          <w:szCs w:val="20"/>
          <w:highlight w:val="lightGray"/>
          <w:lang w:val="es-MX"/>
        </w:rPr>
        <w:t>XXXXXXXXXX</w:t>
      </w:r>
      <w:proofErr w:type="spellEnd"/>
      <w:r w:rsidRPr="002C0DAE">
        <w:rPr>
          <w:rFonts w:ascii="Arial" w:hAnsi="Arial" w:cs="Arial"/>
          <w:b/>
          <w:bCs/>
          <w:sz w:val="20"/>
          <w:szCs w:val="20"/>
          <w:highlight w:val="lightGray"/>
          <w:lang w:val="es-MX"/>
        </w:rPr>
        <w:t xml:space="preserve"> DE </w:t>
      </w:r>
      <w:proofErr w:type="spellStart"/>
      <w:r w:rsidRPr="002C0DAE">
        <w:rPr>
          <w:rFonts w:ascii="Arial" w:hAnsi="Arial" w:cs="Arial"/>
          <w:b/>
          <w:bCs/>
          <w:sz w:val="20"/>
          <w:szCs w:val="20"/>
          <w:highlight w:val="lightGray"/>
          <w:lang w:val="es-MX"/>
        </w:rPr>
        <w:t>XXXX</w:t>
      </w:r>
      <w:proofErr w:type="spellEnd"/>
      <w:r w:rsidRPr="002C0DAE">
        <w:rPr>
          <w:rFonts w:ascii="Arial" w:hAnsi="Arial" w:cs="Arial"/>
          <w:b/>
          <w:bCs/>
          <w:sz w:val="20"/>
          <w:szCs w:val="20"/>
          <w:highlight w:val="lightGray"/>
          <w:lang w:val="es-MX"/>
        </w:rPr>
        <w:t xml:space="preserve">,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393459C0" w14:textId="77777777" w:rsidR="00910214" w:rsidRPr="002C0DAE" w:rsidRDefault="00910214" w:rsidP="004E7086">
      <w:pPr>
        <w:spacing w:after="0" w:line="240" w:lineRule="auto"/>
        <w:jc w:val="both"/>
        <w:rPr>
          <w:rFonts w:ascii="Arial" w:hAnsi="Arial" w:cs="Arial"/>
          <w:b/>
          <w:bCs/>
          <w:sz w:val="20"/>
          <w:szCs w:val="20"/>
          <w:highlight w:val="lightGray"/>
          <w:lang w:val="es-MX"/>
        </w:rPr>
      </w:pPr>
    </w:p>
    <w:p w14:paraId="2863FE1B" w14:textId="1455060D" w:rsidR="00910214" w:rsidRPr="002C0DAE" w:rsidRDefault="00910214" w:rsidP="004E7086">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LA PUBLICACIÓN DE ESTE PROYECTO DE PLIEGO DE CONDICIONES NO GENERA OBLIGACIÓN PARA EL </w:t>
      </w:r>
      <w:proofErr w:type="spellStart"/>
      <w:r w:rsidRPr="002C0DAE">
        <w:rPr>
          <w:rFonts w:ascii="Arial" w:hAnsi="Arial" w:cs="Arial"/>
          <w:b/>
          <w:bCs/>
          <w:sz w:val="20"/>
          <w:szCs w:val="20"/>
          <w:highlight w:val="lightGray"/>
          <w:lang w:val="es-MX"/>
        </w:rPr>
        <w:t>IDU</w:t>
      </w:r>
      <w:proofErr w:type="spellEnd"/>
      <w:r w:rsidRPr="002C0DAE">
        <w:rPr>
          <w:rFonts w:ascii="Arial" w:hAnsi="Arial" w:cs="Arial"/>
          <w:b/>
          <w:bCs/>
          <w:sz w:val="20"/>
          <w:szCs w:val="20"/>
          <w:highlight w:val="lightGray"/>
          <w:lang w:val="es-MX"/>
        </w:rPr>
        <w:t xml:space="preserve"> DE DAR APERTURA AL PROCESO DE SELECCIÓN (INCISO 2, ARTÍCULO 8º, LEY 1150 DE 2007 Y </w:t>
      </w:r>
      <w:proofErr w:type="gramStart"/>
      <w:r w:rsidRPr="002C0DAE">
        <w:rPr>
          <w:rFonts w:ascii="Arial" w:hAnsi="Arial" w:cs="Arial"/>
          <w:b/>
          <w:bCs/>
          <w:sz w:val="20"/>
          <w:szCs w:val="20"/>
          <w:highlight w:val="lightGray"/>
          <w:lang w:val="es-MX"/>
        </w:rPr>
        <w:t>DE ACUERDO AL</w:t>
      </w:r>
      <w:proofErr w:type="gramEnd"/>
      <w:r w:rsidRPr="002C0DAE">
        <w:rPr>
          <w:rFonts w:ascii="Arial" w:hAnsi="Arial" w:cs="Arial"/>
          <w:b/>
          <w:bCs/>
          <w:sz w:val="20"/>
          <w:szCs w:val="20"/>
          <w:highlight w:val="lightGray"/>
          <w:lang w:val="es-MX"/>
        </w:rPr>
        <w:t xml:space="preserve"> REGLAMENTO VIGENTE). SI EL </w:t>
      </w:r>
      <w:proofErr w:type="spellStart"/>
      <w:r w:rsidRPr="002C0DAE">
        <w:rPr>
          <w:rFonts w:ascii="Arial" w:hAnsi="Arial" w:cs="Arial"/>
          <w:b/>
          <w:bCs/>
          <w:sz w:val="20"/>
          <w:szCs w:val="20"/>
          <w:highlight w:val="lightGray"/>
          <w:lang w:val="es-MX"/>
        </w:rPr>
        <w:t>IDU</w:t>
      </w:r>
      <w:proofErr w:type="spellEnd"/>
      <w:r w:rsidRPr="002C0DAE">
        <w:rPr>
          <w:rFonts w:ascii="Arial" w:hAnsi="Arial" w:cs="Arial"/>
          <w:b/>
          <w:bCs/>
          <w:sz w:val="20"/>
          <w:szCs w:val="20"/>
          <w:highlight w:val="lightGray"/>
          <w:lang w:val="es-MX"/>
        </w:rPr>
        <w:t xml:space="preserve"> RESUELVE ADELANTAR EL PROCESO, EL TEXTO DEFINITIVO PODRÁ SER CONSULTADO A PARTIR DE LA FECHA DE APERTURA RESPECTIVA, EN LA PAGINA WEB </w:t>
      </w:r>
      <w:hyperlink r:id="rId10"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1F18261B" w14:textId="5E71BE01" w:rsidR="00910214" w:rsidRPr="003279B8" w:rsidRDefault="00910214" w:rsidP="004E7086">
      <w:pPr>
        <w:spacing w:after="0" w:line="240" w:lineRule="auto"/>
        <w:jc w:val="center"/>
        <w:rPr>
          <w:rFonts w:ascii="Arial" w:hAnsi="Arial" w:cs="Arial"/>
          <w:sz w:val="20"/>
          <w:szCs w:val="20"/>
          <w:highlight w:val="yellow"/>
          <w:lang w:val="es-MX"/>
        </w:rPr>
      </w:pPr>
    </w:p>
    <w:p w14:paraId="7C7A9A8B" w14:textId="77777777" w:rsidR="00910214" w:rsidRPr="003279B8" w:rsidRDefault="00910214" w:rsidP="004E7086">
      <w:pPr>
        <w:spacing w:after="0" w:line="240" w:lineRule="auto"/>
        <w:jc w:val="center"/>
        <w:rPr>
          <w:rFonts w:ascii="Arial" w:hAnsi="Arial" w:cs="Arial"/>
          <w:sz w:val="20"/>
          <w:szCs w:val="20"/>
          <w:highlight w:val="yellow"/>
          <w:lang w:val="es-MX"/>
        </w:rPr>
      </w:pPr>
    </w:p>
    <w:p w14:paraId="2C59AD20" w14:textId="547F31AF" w:rsidR="00910214" w:rsidRPr="003279B8" w:rsidRDefault="00910214" w:rsidP="004E7086">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 xml:space="preserve">BOGOTÁ, </w:t>
      </w:r>
      <w:r w:rsidR="004E112A" w:rsidRPr="002C0DAE">
        <w:rPr>
          <w:rFonts w:ascii="Arial" w:hAnsi="Arial" w:cs="Arial"/>
          <w:b/>
          <w:bCs/>
          <w:sz w:val="20"/>
          <w:szCs w:val="20"/>
          <w:highlight w:val="lightGray"/>
          <w:lang w:val="es-MX"/>
        </w:rPr>
        <w:t>MES,</w:t>
      </w:r>
      <w:r w:rsidRPr="002C0DAE">
        <w:rPr>
          <w:rFonts w:ascii="Arial" w:hAnsi="Arial" w:cs="Arial"/>
          <w:b/>
          <w:bCs/>
          <w:sz w:val="20"/>
          <w:szCs w:val="20"/>
          <w:highlight w:val="lightGray"/>
          <w:lang w:val="es-MX"/>
        </w:rPr>
        <w:t xml:space="preserve"> </w:t>
      </w:r>
      <w:r w:rsidR="004E112A" w:rsidRPr="002C0DAE">
        <w:rPr>
          <w:rFonts w:ascii="Arial" w:hAnsi="Arial" w:cs="Arial"/>
          <w:b/>
          <w:bCs/>
          <w:sz w:val="20"/>
          <w:szCs w:val="20"/>
          <w:highlight w:val="lightGray"/>
          <w:lang w:val="es-MX"/>
        </w:rPr>
        <w:t>AÑO</w:t>
      </w:r>
    </w:p>
    <w:p w14:paraId="1029A2AB" w14:textId="28523FBB" w:rsidR="00910214" w:rsidRPr="003279B8" w:rsidRDefault="00910214" w:rsidP="004E7086">
      <w:pPr>
        <w:spacing w:after="0" w:line="240" w:lineRule="auto"/>
        <w:jc w:val="both"/>
        <w:rPr>
          <w:rFonts w:ascii="Arial" w:hAnsi="Arial" w:cs="Arial"/>
          <w:sz w:val="20"/>
          <w:szCs w:val="20"/>
          <w:lang w:val="es-MX"/>
        </w:rPr>
      </w:pPr>
    </w:p>
    <w:p w14:paraId="7663B8F4" w14:textId="6ABB688A" w:rsidR="00910214" w:rsidRPr="003279B8" w:rsidRDefault="00910214" w:rsidP="004E7086">
      <w:pPr>
        <w:spacing w:after="0" w:line="240" w:lineRule="auto"/>
        <w:jc w:val="both"/>
        <w:rPr>
          <w:rFonts w:ascii="Arial" w:hAnsi="Arial" w:cs="Arial"/>
          <w:sz w:val="20"/>
          <w:szCs w:val="20"/>
          <w:lang w:val="es-MX"/>
        </w:rPr>
      </w:pPr>
    </w:p>
    <w:p w14:paraId="32A678BC" w14:textId="2EA1F8EB" w:rsidR="00910214" w:rsidRPr="003279B8" w:rsidRDefault="00910214" w:rsidP="004E7086">
      <w:pPr>
        <w:spacing w:after="0" w:line="240" w:lineRule="auto"/>
        <w:jc w:val="both"/>
        <w:rPr>
          <w:rFonts w:ascii="Arial" w:hAnsi="Arial" w:cs="Arial"/>
          <w:sz w:val="20"/>
          <w:szCs w:val="20"/>
          <w:lang w:val="es-MX"/>
        </w:rPr>
      </w:pPr>
    </w:p>
    <w:p w14:paraId="62248138" w14:textId="77777777" w:rsidR="003279B8" w:rsidRPr="003279B8" w:rsidRDefault="003279B8" w:rsidP="004E7086">
      <w:pPr>
        <w:spacing w:after="0" w:line="240" w:lineRule="auto"/>
        <w:jc w:val="both"/>
        <w:rPr>
          <w:rFonts w:ascii="Arial" w:hAnsi="Arial" w:cs="Arial"/>
          <w:sz w:val="20"/>
          <w:szCs w:val="20"/>
          <w:lang w:val="es-MX"/>
        </w:rPr>
        <w:sectPr w:rsidR="003279B8" w:rsidRPr="003279B8">
          <w:headerReference w:type="default" r:id="rId11"/>
          <w:footerReference w:type="default" r:id="rId12"/>
          <w:pgSz w:w="12240" w:h="15840"/>
          <w:pgMar w:top="1417" w:right="1701" w:bottom="1417" w:left="1701" w:header="708" w:footer="708" w:gutter="0"/>
          <w:cols w:space="708"/>
          <w:docGrid w:linePitch="360"/>
        </w:sectPr>
      </w:pPr>
    </w:p>
    <w:p w14:paraId="30606B56" w14:textId="77777777" w:rsidR="003279B8" w:rsidRPr="003279B8" w:rsidRDefault="003279B8" w:rsidP="004E7086">
      <w:pPr>
        <w:spacing w:after="0" w:line="240" w:lineRule="auto"/>
        <w:jc w:val="center"/>
        <w:outlineLvl w:val="0"/>
        <w:rPr>
          <w:rFonts w:ascii="Arial" w:hAnsi="Arial" w:cs="Arial"/>
          <w:b/>
          <w:bCs/>
          <w:sz w:val="20"/>
          <w:szCs w:val="20"/>
          <w:lang w:val="es-MX"/>
        </w:rPr>
      </w:pPr>
      <w:bookmarkStart w:id="0" w:name="_Toc198865923"/>
      <w:r w:rsidRPr="003279B8">
        <w:rPr>
          <w:rFonts w:ascii="Arial" w:hAnsi="Arial" w:cs="Arial"/>
          <w:b/>
          <w:bCs/>
          <w:sz w:val="20"/>
          <w:szCs w:val="20"/>
          <w:lang w:val="es-MX"/>
        </w:rPr>
        <w:lastRenderedPageBreak/>
        <w:t>INTRODUCCIÓN</w:t>
      </w:r>
      <w:bookmarkEnd w:id="0"/>
    </w:p>
    <w:p w14:paraId="7E0299C1" w14:textId="77777777" w:rsidR="003279B8" w:rsidRPr="003279B8" w:rsidRDefault="003279B8" w:rsidP="004E7086">
      <w:pPr>
        <w:spacing w:after="0" w:line="240" w:lineRule="auto"/>
        <w:jc w:val="both"/>
        <w:rPr>
          <w:rFonts w:ascii="Arial" w:hAnsi="Arial" w:cs="Arial"/>
          <w:sz w:val="20"/>
          <w:szCs w:val="20"/>
          <w:lang w:val="es-MX"/>
        </w:rPr>
      </w:pPr>
    </w:p>
    <w:p w14:paraId="44D1874F" w14:textId="0750D508" w:rsidR="003279B8" w:rsidRPr="003279B8" w:rsidRDefault="003279B8" w:rsidP="004E7086">
      <w:pPr>
        <w:spacing w:after="0" w:line="240" w:lineRule="auto"/>
        <w:jc w:val="both"/>
        <w:rPr>
          <w:rFonts w:ascii="Arial" w:hAnsi="Arial" w:cs="Arial"/>
          <w:sz w:val="20"/>
          <w:szCs w:val="20"/>
          <w:lang w:val="es-MX"/>
        </w:rPr>
      </w:pPr>
      <w:r w:rsidRPr="003279B8">
        <w:rPr>
          <w:rFonts w:ascii="Arial" w:hAnsi="Arial" w:cs="Arial"/>
          <w:sz w:val="20"/>
          <w:szCs w:val="20"/>
          <w:highlight w:val="lightGray"/>
          <w:lang w:val="es-MX"/>
        </w:rPr>
        <w:t>[Los aspectos incluidos en corchetes y resaltados en gris deben ser diligenciados por la entidad]</w:t>
      </w:r>
    </w:p>
    <w:p w14:paraId="09AE6636" w14:textId="7E9D0CA3" w:rsidR="003279B8" w:rsidRPr="003279B8" w:rsidRDefault="003279B8" w:rsidP="004E7086">
      <w:pPr>
        <w:spacing w:after="0" w:line="240" w:lineRule="auto"/>
        <w:jc w:val="both"/>
        <w:rPr>
          <w:rFonts w:ascii="Arial" w:hAnsi="Arial" w:cs="Arial"/>
          <w:sz w:val="20"/>
          <w:szCs w:val="20"/>
          <w:lang w:val="es-MX"/>
        </w:rPr>
      </w:pPr>
    </w:p>
    <w:p w14:paraId="113ED999" w14:textId="77F51114" w:rsidR="003279B8" w:rsidRPr="003279B8" w:rsidRDefault="003279B8" w:rsidP="004E7086">
      <w:pPr>
        <w:spacing w:after="0" w:line="240" w:lineRule="auto"/>
        <w:jc w:val="both"/>
        <w:rPr>
          <w:rFonts w:ascii="Arial" w:hAnsi="Arial" w:cs="Arial"/>
          <w:sz w:val="20"/>
          <w:szCs w:val="20"/>
          <w:lang w:val="es-MX"/>
        </w:rPr>
      </w:pPr>
      <w:r w:rsidRPr="008F7C94">
        <w:rPr>
          <w:rFonts w:ascii="Arial" w:hAnsi="Arial" w:cs="Arial"/>
          <w:sz w:val="20"/>
          <w:szCs w:val="20"/>
          <w:lang w:val="es-MX"/>
        </w:rPr>
        <w:t xml:space="preserve">El </w:t>
      </w:r>
      <w:r w:rsidRPr="008F7C94">
        <w:rPr>
          <w:rFonts w:ascii="Arial" w:hAnsi="Arial" w:cs="Arial"/>
          <w:b/>
          <w:bCs/>
          <w:sz w:val="20"/>
          <w:szCs w:val="20"/>
          <w:lang w:val="es-MX"/>
        </w:rPr>
        <w:t xml:space="preserve">INSTITUTO DE DESARROLLO URBANO – </w:t>
      </w:r>
      <w:proofErr w:type="spellStart"/>
      <w:r w:rsidRPr="008F7C94">
        <w:rPr>
          <w:rFonts w:ascii="Arial" w:hAnsi="Arial" w:cs="Arial"/>
          <w:b/>
          <w:bCs/>
          <w:sz w:val="20"/>
          <w:szCs w:val="20"/>
          <w:lang w:val="es-MX"/>
        </w:rPr>
        <w:t>IDU</w:t>
      </w:r>
      <w:proofErr w:type="spellEnd"/>
      <w:r w:rsidRPr="008F7C94">
        <w:rPr>
          <w:rFonts w:ascii="Arial" w:hAnsi="Arial" w:cs="Arial"/>
          <w:sz w:val="20"/>
          <w:szCs w:val="20"/>
          <w:lang w:val="es-MX"/>
        </w:rPr>
        <w:t xml:space="preserve">, </w:t>
      </w:r>
      <w:r w:rsidR="00D22C5A" w:rsidRPr="00D22C5A">
        <w:rPr>
          <w:rFonts w:ascii="Arial" w:hAnsi="Arial" w:cs="Arial"/>
          <w:sz w:val="20"/>
          <w:szCs w:val="20"/>
          <w:lang w:val="es-MX"/>
        </w:rPr>
        <w:t>en adelante la “Entidad”, pone a disposición de los interesados el Pliego de Condiciones para la selección del Contratista encargado de ejecutar el Contrato de Consultoría para</w:t>
      </w:r>
      <w:r w:rsidRPr="003279B8">
        <w:rPr>
          <w:rFonts w:ascii="Arial" w:hAnsi="Arial" w:cs="Arial"/>
          <w:sz w:val="20"/>
          <w:szCs w:val="20"/>
          <w:lang w:val="es-MX"/>
        </w:rPr>
        <w:t xml:space="preserve"> </w:t>
      </w:r>
      <w:r w:rsidRPr="002C0DAE">
        <w:rPr>
          <w:rFonts w:ascii="Arial" w:hAnsi="Arial" w:cs="Arial"/>
          <w:sz w:val="20"/>
          <w:szCs w:val="20"/>
          <w:highlight w:val="lightGray"/>
          <w:lang w:val="es-MX"/>
        </w:rPr>
        <w:t>[Incluir el objeto del contrato],</w:t>
      </w:r>
      <w:r w:rsidRPr="003279B8">
        <w:rPr>
          <w:rFonts w:ascii="Arial" w:hAnsi="Arial" w:cs="Arial"/>
          <w:sz w:val="20"/>
          <w:szCs w:val="20"/>
          <w:lang w:val="es-MX"/>
        </w:rPr>
        <w:t xml:space="preserve"> en adelante el </w:t>
      </w:r>
      <w:r w:rsidRPr="007B797D">
        <w:rPr>
          <w:rFonts w:ascii="Arial" w:hAnsi="Arial" w:cs="Arial"/>
          <w:i/>
          <w:iCs/>
          <w:sz w:val="20"/>
          <w:szCs w:val="20"/>
          <w:lang w:val="es-MX"/>
        </w:rPr>
        <w:t>“contrato”</w:t>
      </w:r>
      <w:r w:rsidRPr="003279B8">
        <w:rPr>
          <w:rFonts w:ascii="Arial" w:hAnsi="Arial" w:cs="Arial"/>
          <w:sz w:val="20"/>
          <w:szCs w:val="20"/>
          <w:lang w:val="es-MX"/>
        </w:rPr>
        <w:t xml:space="preserve">. </w:t>
      </w:r>
    </w:p>
    <w:p w14:paraId="7498F8D5" w14:textId="77777777" w:rsidR="003279B8" w:rsidRPr="003279B8" w:rsidRDefault="003279B8" w:rsidP="004E7086">
      <w:pPr>
        <w:spacing w:after="0" w:line="240" w:lineRule="auto"/>
        <w:jc w:val="both"/>
        <w:rPr>
          <w:rFonts w:ascii="Arial" w:hAnsi="Arial" w:cs="Arial"/>
          <w:sz w:val="20"/>
          <w:szCs w:val="20"/>
          <w:lang w:val="es-MX"/>
        </w:rPr>
      </w:pPr>
    </w:p>
    <w:p w14:paraId="5C6C7FD6"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Los documentos del proceso, que incluyen los estudios y documentos previos, el estudio de sector, así como cualquiera de sus anexos, están a disposición del público en el Sistema Electrónico de Contratación Pública, en adelante –</w:t>
      </w:r>
      <w:proofErr w:type="spellStart"/>
      <w:r w:rsidRPr="00D22C5A">
        <w:rPr>
          <w:rFonts w:ascii="Arial" w:hAnsi="Arial" w:cs="Arial"/>
          <w:sz w:val="20"/>
          <w:szCs w:val="20"/>
          <w:lang w:val="es-MX"/>
        </w:rPr>
        <w:t>SECOP</w:t>
      </w:r>
      <w:proofErr w:type="spellEnd"/>
      <w:r w:rsidRPr="00D22C5A">
        <w:rPr>
          <w:rFonts w:ascii="Arial" w:hAnsi="Arial" w:cs="Arial"/>
          <w:sz w:val="20"/>
          <w:szCs w:val="20"/>
          <w:lang w:val="es-MX"/>
        </w:rPr>
        <w:t xml:space="preserve">–. </w:t>
      </w:r>
    </w:p>
    <w:p w14:paraId="4971104E" w14:textId="77777777" w:rsidR="00D22C5A" w:rsidRPr="00D22C5A" w:rsidRDefault="00D22C5A" w:rsidP="00D22C5A">
      <w:pPr>
        <w:spacing w:after="0" w:line="240" w:lineRule="auto"/>
        <w:jc w:val="both"/>
        <w:rPr>
          <w:rFonts w:ascii="Arial" w:hAnsi="Arial" w:cs="Arial"/>
          <w:sz w:val="20"/>
          <w:szCs w:val="20"/>
          <w:lang w:val="es-MX"/>
        </w:rPr>
      </w:pPr>
    </w:p>
    <w:p w14:paraId="1A96168D" w14:textId="118B58D4" w:rsidR="003279B8" w:rsidRPr="003279B8"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La selección del Contratista se realizará a través del Proceso de Contratación No</w:t>
      </w:r>
      <w:r w:rsidR="003279B8" w:rsidRPr="003279B8">
        <w:rPr>
          <w:rFonts w:ascii="Arial" w:hAnsi="Arial" w:cs="Arial"/>
          <w:sz w:val="20"/>
          <w:szCs w:val="20"/>
          <w:lang w:val="es-MX"/>
        </w:rPr>
        <w:t xml:space="preserve">. </w:t>
      </w:r>
      <w:r w:rsidR="003279B8" w:rsidRPr="002C0DAE">
        <w:rPr>
          <w:rFonts w:ascii="Arial" w:hAnsi="Arial" w:cs="Arial"/>
          <w:sz w:val="20"/>
          <w:szCs w:val="20"/>
          <w:highlight w:val="lightGray"/>
          <w:lang w:val="es-MX"/>
        </w:rPr>
        <w:t xml:space="preserve">[Incluir número de proceso de contratación, que debe ser igual al establecido en el </w:t>
      </w:r>
      <w:proofErr w:type="spellStart"/>
      <w:r w:rsidR="003279B8" w:rsidRPr="002C0DAE">
        <w:rPr>
          <w:rFonts w:ascii="Arial" w:hAnsi="Arial" w:cs="Arial"/>
          <w:sz w:val="20"/>
          <w:szCs w:val="20"/>
          <w:highlight w:val="lightGray"/>
          <w:lang w:val="es-MX"/>
        </w:rPr>
        <w:t>SECOP</w:t>
      </w:r>
      <w:proofErr w:type="spellEnd"/>
      <w:r w:rsidR="003279B8" w:rsidRPr="002C0DAE">
        <w:rPr>
          <w:rFonts w:ascii="Arial" w:hAnsi="Arial" w:cs="Arial"/>
          <w:sz w:val="20"/>
          <w:szCs w:val="20"/>
          <w:highlight w:val="lightGray"/>
          <w:lang w:val="es-MX"/>
        </w:rPr>
        <w:t>]</w:t>
      </w:r>
    </w:p>
    <w:p w14:paraId="26C9C639" w14:textId="77777777" w:rsidR="003279B8" w:rsidRPr="003279B8" w:rsidRDefault="003279B8" w:rsidP="004E7086">
      <w:pPr>
        <w:spacing w:after="0" w:line="240" w:lineRule="auto"/>
        <w:jc w:val="both"/>
        <w:rPr>
          <w:rFonts w:ascii="Arial" w:hAnsi="Arial" w:cs="Arial"/>
          <w:sz w:val="20"/>
          <w:szCs w:val="20"/>
          <w:lang w:val="es-MX"/>
        </w:rPr>
      </w:pPr>
    </w:p>
    <w:p w14:paraId="6BCBFC7D"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La Entidad evaluará las ofertas conforme con las reglas establecidas en el Pliego de Condiciones y la normativa aplicable.</w:t>
      </w:r>
    </w:p>
    <w:p w14:paraId="1730C672" w14:textId="77777777" w:rsidR="00D22C5A" w:rsidRPr="00D22C5A" w:rsidRDefault="00D22C5A" w:rsidP="00D22C5A">
      <w:pPr>
        <w:spacing w:after="0" w:line="240" w:lineRule="auto"/>
        <w:jc w:val="both"/>
        <w:rPr>
          <w:rFonts w:ascii="Arial" w:hAnsi="Arial" w:cs="Arial"/>
          <w:sz w:val="20"/>
          <w:szCs w:val="20"/>
          <w:lang w:val="es-MX"/>
        </w:rPr>
      </w:pPr>
    </w:p>
    <w:p w14:paraId="46A1B61E" w14:textId="494A5083" w:rsidR="004E112A" w:rsidRPr="003279B8" w:rsidRDefault="00D22C5A" w:rsidP="004E7086">
      <w:pPr>
        <w:spacing w:after="0" w:line="240" w:lineRule="auto"/>
        <w:jc w:val="both"/>
        <w:rPr>
          <w:rFonts w:ascii="Arial" w:hAnsi="Arial" w:cs="Arial"/>
          <w:sz w:val="20"/>
          <w:szCs w:val="20"/>
          <w:lang w:val="es-MX"/>
        </w:rPr>
      </w:pPr>
      <w:r w:rsidRPr="00D22C5A">
        <w:rPr>
          <w:rFonts w:ascii="Arial" w:hAnsi="Arial" w:cs="Arial"/>
          <w:sz w:val="20"/>
          <w:szCs w:val="20"/>
          <w:lang w:val="es-MX"/>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14:paraId="0A3148B6" w14:textId="6EDB147A" w:rsidR="00651D6F" w:rsidRDefault="00651D6F" w:rsidP="004E7086">
      <w:pPr>
        <w:spacing w:after="0" w:line="240" w:lineRule="auto"/>
        <w:rPr>
          <w:rFonts w:ascii="Arial" w:hAnsi="Arial" w:cs="Arial"/>
          <w:sz w:val="20"/>
          <w:szCs w:val="20"/>
          <w:lang w:val="es-MX"/>
        </w:rPr>
      </w:pPr>
      <w:r>
        <w:rPr>
          <w:rFonts w:ascii="Arial" w:hAnsi="Arial" w:cs="Arial"/>
          <w:sz w:val="20"/>
          <w:szCs w:val="20"/>
          <w:lang w:val="es-MX"/>
        </w:rPr>
        <w:br w:type="page"/>
      </w:r>
    </w:p>
    <w:sdt>
      <w:sdtPr>
        <w:rPr>
          <w:rFonts w:asciiTheme="minorHAnsi" w:eastAsiaTheme="minorHAnsi" w:hAnsiTheme="minorHAnsi" w:cstheme="minorBidi"/>
          <w:color w:val="auto"/>
          <w:sz w:val="22"/>
          <w:szCs w:val="22"/>
          <w:lang w:val="es-ES" w:eastAsia="en-US"/>
        </w:rPr>
        <w:id w:val="-249588524"/>
        <w:docPartObj>
          <w:docPartGallery w:val="Table of Contents"/>
          <w:docPartUnique/>
        </w:docPartObj>
      </w:sdtPr>
      <w:sdtEndPr>
        <w:rPr>
          <w:b/>
          <w:bCs/>
        </w:rPr>
      </w:sdtEndPr>
      <w:sdtContent>
        <w:p w14:paraId="32DAFD44" w14:textId="5E3D8C46" w:rsidR="00651D6F" w:rsidRPr="00651D6F" w:rsidRDefault="00651D6F" w:rsidP="004E7086">
          <w:pPr>
            <w:pStyle w:val="TtuloTDC"/>
            <w:spacing w:before="0" w:line="240" w:lineRule="auto"/>
            <w:jc w:val="center"/>
            <w:rPr>
              <w:rFonts w:ascii="Arial" w:hAnsi="Arial" w:cs="Arial"/>
              <w:b/>
              <w:bCs/>
              <w:color w:val="auto"/>
              <w:sz w:val="20"/>
              <w:szCs w:val="20"/>
            </w:rPr>
          </w:pPr>
          <w:r>
            <w:rPr>
              <w:rFonts w:ascii="Arial" w:hAnsi="Arial" w:cs="Arial"/>
              <w:b/>
              <w:bCs/>
              <w:color w:val="auto"/>
              <w:sz w:val="20"/>
              <w:szCs w:val="20"/>
              <w:lang w:val="es-ES"/>
            </w:rPr>
            <w:t>TABLA DE CONTENIDO</w:t>
          </w:r>
        </w:p>
        <w:p w14:paraId="4DD13CBA" w14:textId="77777777" w:rsidR="00651D6F" w:rsidRDefault="00651D6F" w:rsidP="004E7086">
          <w:pPr>
            <w:pStyle w:val="TDC1"/>
            <w:tabs>
              <w:tab w:val="left" w:pos="1440"/>
              <w:tab w:val="right" w:leader="dot" w:pos="8828"/>
            </w:tabs>
          </w:pPr>
        </w:p>
        <w:p w14:paraId="165B2506" w14:textId="1BD813B8" w:rsidR="00770F9B" w:rsidRDefault="00651D6F">
          <w:pPr>
            <w:pStyle w:val="TDC1"/>
            <w:tabs>
              <w:tab w:val="right" w:leader="dot" w:pos="8828"/>
            </w:tabs>
            <w:rPr>
              <w:rFonts w:asciiTheme="minorHAnsi" w:eastAsiaTheme="minorEastAsia" w:hAnsiTheme="minorHAnsi"/>
              <w:noProof/>
              <w:kern w:val="2"/>
              <w:sz w:val="24"/>
              <w:szCs w:val="24"/>
              <w:lang w:eastAsia="es-CO"/>
              <w14:ligatures w14:val="standardContextual"/>
            </w:rPr>
          </w:pPr>
          <w:r>
            <w:fldChar w:fldCharType="begin"/>
          </w:r>
          <w:r>
            <w:instrText xml:space="preserve"> TOC \o "1-3" \h \z \u </w:instrText>
          </w:r>
          <w:r>
            <w:fldChar w:fldCharType="separate"/>
          </w:r>
          <w:hyperlink w:anchor="_Toc198865923" w:history="1">
            <w:r w:rsidR="00770F9B" w:rsidRPr="00AC2D69">
              <w:rPr>
                <w:rStyle w:val="Hipervnculo"/>
                <w:rFonts w:cs="Arial"/>
                <w:b/>
                <w:bCs/>
                <w:noProof/>
                <w:lang w:val="es-MX"/>
              </w:rPr>
              <w:t>INTRODUCCIÓN</w:t>
            </w:r>
            <w:r w:rsidR="00770F9B">
              <w:rPr>
                <w:noProof/>
                <w:webHidden/>
              </w:rPr>
              <w:tab/>
            </w:r>
            <w:r w:rsidR="00770F9B">
              <w:rPr>
                <w:noProof/>
                <w:webHidden/>
              </w:rPr>
              <w:fldChar w:fldCharType="begin"/>
            </w:r>
            <w:r w:rsidR="00770F9B">
              <w:rPr>
                <w:noProof/>
                <w:webHidden/>
              </w:rPr>
              <w:instrText xml:space="preserve"> PAGEREF _Toc198865923 \h </w:instrText>
            </w:r>
            <w:r w:rsidR="00770F9B">
              <w:rPr>
                <w:noProof/>
                <w:webHidden/>
              </w:rPr>
            </w:r>
            <w:r w:rsidR="00770F9B">
              <w:rPr>
                <w:noProof/>
                <w:webHidden/>
              </w:rPr>
              <w:fldChar w:fldCharType="separate"/>
            </w:r>
            <w:r w:rsidR="00770F9B">
              <w:rPr>
                <w:noProof/>
                <w:webHidden/>
              </w:rPr>
              <w:t>2</w:t>
            </w:r>
            <w:r w:rsidR="00770F9B">
              <w:rPr>
                <w:noProof/>
                <w:webHidden/>
              </w:rPr>
              <w:fldChar w:fldCharType="end"/>
            </w:r>
          </w:hyperlink>
        </w:p>
        <w:p w14:paraId="41A827E1" w14:textId="277930DC" w:rsidR="00770F9B" w:rsidRDefault="00770F9B">
          <w:pPr>
            <w:pStyle w:val="TDC1"/>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5924" w:history="1">
            <w:r w:rsidRPr="00AC2D69">
              <w:rPr>
                <w:rStyle w:val="Hipervnculo"/>
                <w:noProof/>
              </w:rPr>
              <w:t>CAPITULO I.</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GENERAL</w:t>
            </w:r>
            <w:r>
              <w:rPr>
                <w:noProof/>
                <w:webHidden/>
              </w:rPr>
              <w:tab/>
            </w:r>
            <w:r>
              <w:rPr>
                <w:noProof/>
                <w:webHidden/>
              </w:rPr>
              <w:fldChar w:fldCharType="begin"/>
            </w:r>
            <w:r>
              <w:rPr>
                <w:noProof/>
                <w:webHidden/>
              </w:rPr>
              <w:instrText xml:space="preserve"> PAGEREF _Toc198865924 \h </w:instrText>
            </w:r>
            <w:r>
              <w:rPr>
                <w:noProof/>
                <w:webHidden/>
              </w:rPr>
            </w:r>
            <w:r>
              <w:rPr>
                <w:noProof/>
                <w:webHidden/>
              </w:rPr>
              <w:fldChar w:fldCharType="separate"/>
            </w:r>
            <w:r>
              <w:rPr>
                <w:noProof/>
                <w:webHidden/>
              </w:rPr>
              <w:t>6</w:t>
            </w:r>
            <w:r>
              <w:rPr>
                <w:noProof/>
                <w:webHidden/>
              </w:rPr>
              <w:fldChar w:fldCharType="end"/>
            </w:r>
          </w:hyperlink>
        </w:p>
        <w:p w14:paraId="6B0EAE44" w14:textId="5F0B0FF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5" w:history="1">
            <w:r w:rsidRPr="00AC2D69">
              <w:rPr>
                <w:rStyle w:val="Hipervnculo"/>
                <w:noProof/>
              </w:rPr>
              <w:t>1.1.</w:t>
            </w:r>
            <w:r>
              <w:rPr>
                <w:rFonts w:asciiTheme="minorHAnsi" w:eastAsiaTheme="minorEastAsia" w:hAnsiTheme="minorHAnsi"/>
                <w:noProof/>
                <w:kern w:val="2"/>
                <w:sz w:val="24"/>
                <w:szCs w:val="24"/>
                <w:lang w:eastAsia="es-CO"/>
                <w14:ligatures w14:val="standardContextual"/>
              </w:rPr>
              <w:tab/>
            </w:r>
            <w:r w:rsidRPr="00AC2D69">
              <w:rPr>
                <w:rStyle w:val="Hipervnculo"/>
                <w:noProof/>
              </w:rPr>
              <w:t>OBJETO, PRESUPUESTO OFICIAL, PLAZO Y UBICACIÓN</w:t>
            </w:r>
            <w:r>
              <w:rPr>
                <w:noProof/>
                <w:webHidden/>
              </w:rPr>
              <w:tab/>
            </w:r>
            <w:r>
              <w:rPr>
                <w:noProof/>
                <w:webHidden/>
              </w:rPr>
              <w:fldChar w:fldCharType="begin"/>
            </w:r>
            <w:r>
              <w:rPr>
                <w:noProof/>
                <w:webHidden/>
              </w:rPr>
              <w:instrText xml:space="preserve"> PAGEREF _Toc198865925 \h </w:instrText>
            </w:r>
            <w:r>
              <w:rPr>
                <w:noProof/>
                <w:webHidden/>
              </w:rPr>
            </w:r>
            <w:r>
              <w:rPr>
                <w:noProof/>
                <w:webHidden/>
              </w:rPr>
              <w:fldChar w:fldCharType="separate"/>
            </w:r>
            <w:r>
              <w:rPr>
                <w:noProof/>
                <w:webHidden/>
              </w:rPr>
              <w:t>6</w:t>
            </w:r>
            <w:r>
              <w:rPr>
                <w:noProof/>
                <w:webHidden/>
              </w:rPr>
              <w:fldChar w:fldCharType="end"/>
            </w:r>
          </w:hyperlink>
        </w:p>
        <w:p w14:paraId="2D404424" w14:textId="33F3DDE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6" w:history="1">
            <w:r w:rsidRPr="00AC2D69">
              <w:rPr>
                <w:rStyle w:val="Hipervnculo"/>
                <w:noProof/>
              </w:rPr>
              <w:t>1.2.</w:t>
            </w:r>
            <w:r>
              <w:rPr>
                <w:rFonts w:asciiTheme="minorHAnsi" w:eastAsiaTheme="minorEastAsia" w:hAnsiTheme="minorHAnsi"/>
                <w:noProof/>
                <w:kern w:val="2"/>
                <w:sz w:val="24"/>
                <w:szCs w:val="24"/>
                <w:lang w:eastAsia="es-CO"/>
                <w14:ligatures w14:val="standardContextual"/>
              </w:rPr>
              <w:tab/>
            </w:r>
            <w:r w:rsidRPr="00AC2D69">
              <w:rPr>
                <w:rStyle w:val="Hipervnculo"/>
                <w:noProof/>
              </w:rPr>
              <w:t>DOCUMENTOS DEL PROCESO</w:t>
            </w:r>
            <w:r>
              <w:rPr>
                <w:noProof/>
                <w:webHidden/>
              </w:rPr>
              <w:tab/>
            </w:r>
            <w:r>
              <w:rPr>
                <w:noProof/>
                <w:webHidden/>
              </w:rPr>
              <w:fldChar w:fldCharType="begin"/>
            </w:r>
            <w:r>
              <w:rPr>
                <w:noProof/>
                <w:webHidden/>
              </w:rPr>
              <w:instrText xml:space="preserve"> PAGEREF _Toc198865926 \h </w:instrText>
            </w:r>
            <w:r>
              <w:rPr>
                <w:noProof/>
                <w:webHidden/>
              </w:rPr>
            </w:r>
            <w:r>
              <w:rPr>
                <w:noProof/>
                <w:webHidden/>
              </w:rPr>
              <w:fldChar w:fldCharType="separate"/>
            </w:r>
            <w:r>
              <w:rPr>
                <w:noProof/>
                <w:webHidden/>
              </w:rPr>
              <w:t>7</w:t>
            </w:r>
            <w:r>
              <w:rPr>
                <w:noProof/>
                <w:webHidden/>
              </w:rPr>
              <w:fldChar w:fldCharType="end"/>
            </w:r>
          </w:hyperlink>
        </w:p>
        <w:p w14:paraId="1582E00A" w14:textId="1ED6904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7" w:history="1">
            <w:r w:rsidRPr="00AC2D69">
              <w:rPr>
                <w:rStyle w:val="Hipervnculo"/>
                <w:noProof/>
              </w:rPr>
              <w:t>1.3.</w:t>
            </w:r>
            <w:r>
              <w:rPr>
                <w:rFonts w:asciiTheme="minorHAnsi" w:eastAsiaTheme="minorEastAsia" w:hAnsiTheme="minorHAnsi"/>
                <w:noProof/>
                <w:kern w:val="2"/>
                <w:sz w:val="24"/>
                <w:szCs w:val="24"/>
                <w:lang w:eastAsia="es-CO"/>
                <w14:ligatures w14:val="standardContextual"/>
              </w:rPr>
              <w:tab/>
            </w:r>
            <w:r w:rsidRPr="00AC2D69">
              <w:rPr>
                <w:rStyle w:val="Hipervnculo"/>
                <w:noProof/>
              </w:rPr>
              <w:t>COMUNICACIONES Y OBSERVACIONES AL PROCESO</w:t>
            </w:r>
            <w:r>
              <w:rPr>
                <w:noProof/>
                <w:webHidden/>
              </w:rPr>
              <w:tab/>
            </w:r>
            <w:r>
              <w:rPr>
                <w:noProof/>
                <w:webHidden/>
              </w:rPr>
              <w:fldChar w:fldCharType="begin"/>
            </w:r>
            <w:r>
              <w:rPr>
                <w:noProof/>
                <w:webHidden/>
              </w:rPr>
              <w:instrText xml:space="preserve"> PAGEREF _Toc198865927 \h </w:instrText>
            </w:r>
            <w:r>
              <w:rPr>
                <w:noProof/>
                <w:webHidden/>
              </w:rPr>
            </w:r>
            <w:r>
              <w:rPr>
                <w:noProof/>
                <w:webHidden/>
              </w:rPr>
              <w:fldChar w:fldCharType="separate"/>
            </w:r>
            <w:r>
              <w:rPr>
                <w:noProof/>
                <w:webHidden/>
              </w:rPr>
              <w:t>7</w:t>
            </w:r>
            <w:r>
              <w:rPr>
                <w:noProof/>
                <w:webHidden/>
              </w:rPr>
              <w:fldChar w:fldCharType="end"/>
            </w:r>
          </w:hyperlink>
        </w:p>
        <w:p w14:paraId="58D993A2" w14:textId="06CEF45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8" w:history="1">
            <w:r w:rsidRPr="00AC2D69">
              <w:rPr>
                <w:rStyle w:val="Hipervnculo"/>
                <w:noProof/>
              </w:rPr>
              <w:t>1.4.</w:t>
            </w:r>
            <w:r>
              <w:rPr>
                <w:rFonts w:asciiTheme="minorHAnsi" w:eastAsiaTheme="minorEastAsia" w:hAnsiTheme="minorHAnsi"/>
                <w:noProof/>
                <w:kern w:val="2"/>
                <w:sz w:val="24"/>
                <w:szCs w:val="24"/>
                <w:lang w:eastAsia="es-CO"/>
                <w14:ligatures w14:val="standardContextual"/>
              </w:rPr>
              <w:tab/>
            </w:r>
            <w:r w:rsidRPr="00AC2D69">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_Toc198865928 \h </w:instrText>
            </w:r>
            <w:r>
              <w:rPr>
                <w:noProof/>
                <w:webHidden/>
              </w:rPr>
            </w:r>
            <w:r>
              <w:rPr>
                <w:noProof/>
                <w:webHidden/>
              </w:rPr>
              <w:fldChar w:fldCharType="separate"/>
            </w:r>
            <w:r>
              <w:rPr>
                <w:noProof/>
                <w:webHidden/>
              </w:rPr>
              <w:t>7</w:t>
            </w:r>
            <w:r>
              <w:rPr>
                <w:noProof/>
                <w:webHidden/>
              </w:rPr>
              <w:fldChar w:fldCharType="end"/>
            </w:r>
          </w:hyperlink>
        </w:p>
        <w:p w14:paraId="2E0189F1" w14:textId="789EC91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9" w:history="1">
            <w:r w:rsidRPr="00AC2D69">
              <w:rPr>
                <w:rStyle w:val="Hipervnculo"/>
                <w:noProof/>
              </w:rPr>
              <w:t>1.5.</w:t>
            </w:r>
            <w:r>
              <w:rPr>
                <w:rFonts w:asciiTheme="minorHAnsi" w:eastAsiaTheme="minorEastAsia" w:hAnsiTheme="minorHAnsi"/>
                <w:noProof/>
                <w:kern w:val="2"/>
                <w:sz w:val="24"/>
                <w:szCs w:val="24"/>
                <w:lang w:eastAsia="es-CO"/>
                <w14:ligatures w14:val="standardContextual"/>
              </w:rPr>
              <w:tab/>
            </w:r>
            <w:r w:rsidRPr="00AC2D69">
              <w:rPr>
                <w:rStyle w:val="Hipervnculo"/>
                <w:noProof/>
              </w:rPr>
              <w:t>RECURSOS QUE RESPALDAN LA CONTRATACIÓN</w:t>
            </w:r>
            <w:r>
              <w:rPr>
                <w:noProof/>
                <w:webHidden/>
              </w:rPr>
              <w:tab/>
            </w:r>
            <w:r>
              <w:rPr>
                <w:noProof/>
                <w:webHidden/>
              </w:rPr>
              <w:fldChar w:fldCharType="begin"/>
            </w:r>
            <w:r>
              <w:rPr>
                <w:noProof/>
                <w:webHidden/>
              </w:rPr>
              <w:instrText xml:space="preserve"> PAGEREF _Toc198865929 \h </w:instrText>
            </w:r>
            <w:r>
              <w:rPr>
                <w:noProof/>
                <w:webHidden/>
              </w:rPr>
            </w:r>
            <w:r>
              <w:rPr>
                <w:noProof/>
                <w:webHidden/>
              </w:rPr>
              <w:fldChar w:fldCharType="separate"/>
            </w:r>
            <w:r>
              <w:rPr>
                <w:noProof/>
                <w:webHidden/>
              </w:rPr>
              <w:t>8</w:t>
            </w:r>
            <w:r>
              <w:rPr>
                <w:noProof/>
                <w:webHidden/>
              </w:rPr>
              <w:fldChar w:fldCharType="end"/>
            </w:r>
          </w:hyperlink>
        </w:p>
        <w:p w14:paraId="0C159F19" w14:textId="4A74D33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0" w:history="1">
            <w:r w:rsidRPr="00AC2D69">
              <w:rPr>
                <w:rStyle w:val="Hipervnculo"/>
                <w:noProof/>
              </w:rPr>
              <w:t>1.6.</w:t>
            </w:r>
            <w:r>
              <w:rPr>
                <w:rFonts w:asciiTheme="minorHAnsi" w:eastAsiaTheme="minorEastAsia" w:hAnsiTheme="minorHAnsi"/>
                <w:noProof/>
                <w:kern w:val="2"/>
                <w:sz w:val="24"/>
                <w:szCs w:val="24"/>
                <w:lang w:eastAsia="es-CO"/>
                <w14:ligatures w14:val="standardContextual"/>
              </w:rPr>
              <w:tab/>
            </w:r>
            <w:r w:rsidRPr="00AC2D69">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_Toc198865930 \h </w:instrText>
            </w:r>
            <w:r>
              <w:rPr>
                <w:noProof/>
                <w:webHidden/>
              </w:rPr>
            </w:r>
            <w:r>
              <w:rPr>
                <w:noProof/>
                <w:webHidden/>
              </w:rPr>
              <w:fldChar w:fldCharType="separate"/>
            </w:r>
            <w:r>
              <w:rPr>
                <w:noProof/>
                <w:webHidden/>
              </w:rPr>
              <w:t>8</w:t>
            </w:r>
            <w:r>
              <w:rPr>
                <w:noProof/>
                <w:webHidden/>
              </w:rPr>
              <w:fldChar w:fldCharType="end"/>
            </w:r>
          </w:hyperlink>
        </w:p>
        <w:p w14:paraId="34852C91" w14:textId="1924192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1" w:history="1">
            <w:r w:rsidRPr="00AC2D69">
              <w:rPr>
                <w:rStyle w:val="Hipervnculo"/>
                <w:noProof/>
              </w:rPr>
              <w:t>1.7.</w:t>
            </w:r>
            <w:r>
              <w:rPr>
                <w:rFonts w:asciiTheme="minorHAnsi" w:eastAsiaTheme="minorEastAsia" w:hAnsiTheme="minorHAnsi"/>
                <w:noProof/>
                <w:kern w:val="2"/>
                <w:sz w:val="24"/>
                <w:szCs w:val="24"/>
                <w:lang w:eastAsia="es-CO"/>
                <w14:ligatures w14:val="standardContextual"/>
              </w:rPr>
              <w:tab/>
            </w:r>
            <w:r w:rsidRPr="00AC2D69">
              <w:rPr>
                <w:rStyle w:val="Hipervnculo"/>
                <w:noProof/>
              </w:rPr>
              <w:t>CRONOGRAMA DEL PROCESO</w:t>
            </w:r>
            <w:r>
              <w:rPr>
                <w:noProof/>
                <w:webHidden/>
              </w:rPr>
              <w:tab/>
            </w:r>
            <w:r>
              <w:rPr>
                <w:noProof/>
                <w:webHidden/>
              </w:rPr>
              <w:fldChar w:fldCharType="begin"/>
            </w:r>
            <w:r>
              <w:rPr>
                <w:noProof/>
                <w:webHidden/>
              </w:rPr>
              <w:instrText xml:space="preserve"> PAGEREF _Toc198865931 \h </w:instrText>
            </w:r>
            <w:r>
              <w:rPr>
                <w:noProof/>
                <w:webHidden/>
              </w:rPr>
            </w:r>
            <w:r>
              <w:rPr>
                <w:noProof/>
                <w:webHidden/>
              </w:rPr>
              <w:fldChar w:fldCharType="separate"/>
            </w:r>
            <w:r>
              <w:rPr>
                <w:noProof/>
                <w:webHidden/>
              </w:rPr>
              <w:t>9</w:t>
            </w:r>
            <w:r>
              <w:rPr>
                <w:noProof/>
                <w:webHidden/>
              </w:rPr>
              <w:fldChar w:fldCharType="end"/>
            </w:r>
          </w:hyperlink>
        </w:p>
        <w:p w14:paraId="740B9023" w14:textId="3AD01E9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2" w:history="1">
            <w:r w:rsidRPr="00AC2D69">
              <w:rPr>
                <w:rStyle w:val="Hipervnculo"/>
                <w:noProof/>
              </w:rPr>
              <w:t>1.8.</w:t>
            </w:r>
            <w:r>
              <w:rPr>
                <w:rFonts w:asciiTheme="minorHAnsi" w:eastAsiaTheme="minorEastAsia" w:hAnsiTheme="minorHAnsi"/>
                <w:noProof/>
                <w:kern w:val="2"/>
                <w:sz w:val="24"/>
                <w:szCs w:val="24"/>
                <w:lang w:eastAsia="es-CO"/>
                <w14:ligatures w14:val="standardContextual"/>
              </w:rPr>
              <w:tab/>
            </w:r>
            <w:r w:rsidRPr="00AC2D69">
              <w:rPr>
                <w:rStyle w:val="Hipervnculo"/>
                <w:noProof/>
              </w:rPr>
              <w:t>IDIOMA</w:t>
            </w:r>
            <w:r>
              <w:rPr>
                <w:noProof/>
                <w:webHidden/>
              </w:rPr>
              <w:tab/>
            </w:r>
            <w:r>
              <w:rPr>
                <w:noProof/>
                <w:webHidden/>
              </w:rPr>
              <w:fldChar w:fldCharType="begin"/>
            </w:r>
            <w:r>
              <w:rPr>
                <w:noProof/>
                <w:webHidden/>
              </w:rPr>
              <w:instrText xml:space="preserve"> PAGEREF _Toc198865932 \h </w:instrText>
            </w:r>
            <w:r>
              <w:rPr>
                <w:noProof/>
                <w:webHidden/>
              </w:rPr>
            </w:r>
            <w:r>
              <w:rPr>
                <w:noProof/>
                <w:webHidden/>
              </w:rPr>
              <w:fldChar w:fldCharType="separate"/>
            </w:r>
            <w:r>
              <w:rPr>
                <w:noProof/>
                <w:webHidden/>
              </w:rPr>
              <w:t>9</w:t>
            </w:r>
            <w:r>
              <w:rPr>
                <w:noProof/>
                <w:webHidden/>
              </w:rPr>
              <w:fldChar w:fldCharType="end"/>
            </w:r>
          </w:hyperlink>
        </w:p>
        <w:p w14:paraId="7AA58A45" w14:textId="0B46F110"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3" w:history="1">
            <w:r w:rsidRPr="00AC2D69">
              <w:rPr>
                <w:rStyle w:val="Hipervnculo"/>
                <w:noProof/>
              </w:rPr>
              <w:t>1.9.</w:t>
            </w:r>
            <w:r>
              <w:rPr>
                <w:rFonts w:asciiTheme="minorHAnsi" w:eastAsiaTheme="minorEastAsia" w:hAnsiTheme="minorHAnsi"/>
                <w:noProof/>
                <w:kern w:val="2"/>
                <w:sz w:val="24"/>
                <w:szCs w:val="24"/>
                <w:lang w:eastAsia="es-CO"/>
                <w14:ligatures w14:val="standardContextual"/>
              </w:rPr>
              <w:tab/>
            </w:r>
            <w:r w:rsidRPr="00AC2D69">
              <w:rPr>
                <w:rStyle w:val="Hipervnculo"/>
                <w:noProof/>
              </w:rPr>
              <w:t>DOCUMENTOS OTORGADOS EN EL EXTERIOR</w:t>
            </w:r>
            <w:r>
              <w:rPr>
                <w:noProof/>
                <w:webHidden/>
              </w:rPr>
              <w:tab/>
            </w:r>
            <w:r>
              <w:rPr>
                <w:noProof/>
                <w:webHidden/>
              </w:rPr>
              <w:fldChar w:fldCharType="begin"/>
            </w:r>
            <w:r>
              <w:rPr>
                <w:noProof/>
                <w:webHidden/>
              </w:rPr>
              <w:instrText xml:space="preserve"> PAGEREF _Toc198865933 \h </w:instrText>
            </w:r>
            <w:r>
              <w:rPr>
                <w:noProof/>
                <w:webHidden/>
              </w:rPr>
            </w:r>
            <w:r>
              <w:rPr>
                <w:noProof/>
                <w:webHidden/>
              </w:rPr>
              <w:fldChar w:fldCharType="separate"/>
            </w:r>
            <w:r>
              <w:rPr>
                <w:noProof/>
                <w:webHidden/>
              </w:rPr>
              <w:t>10</w:t>
            </w:r>
            <w:r>
              <w:rPr>
                <w:noProof/>
                <w:webHidden/>
              </w:rPr>
              <w:fldChar w:fldCharType="end"/>
            </w:r>
          </w:hyperlink>
        </w:p>
        <w:p w14:paraId="3BB66723" w14:textId="1CD0C270"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4" w:history="1">
            <w:r w:rsidRPr="00AC2D69">
              <w:rPr>
                <w:rStyle w:val="Hipervnculo"/>
                <w:noProof/>
              </w:rPr>
              <w:t>1.10.</w:t>
            </w:r>
            <w:r>
              <w:rPr>
                <w:rFonts w:asciiTheme="minorHAnsi" w:eastAsiaTheme="minorEastAsia" w:hAnsiTheme="minorHAnsi"/>
                <w:noProof/>
                <w:kern w:val="2"/>
                <w:sz w:val="24"/>
                <w:szCs w:val="24"/>
                <w:lang w:eastAsia="es-CO"/>
                <w14:ligatures w14:val="standardContextual"/>
              </w:rPr>
              <w:tab/>
            </w:r>
            <w:r w:rsidRPr="00AC2D69">
              <w:rPr>
                <w:rStyle w:val="Hipervnculo"/>
                <w:noProof/>
              </w:rPr>
              <w:t>GLOSARIO</w:t>
            </w:r>
            <w:r>
              <w:rPr>
                <w:noProof/>
                <w:webHidden/>
              </w:rPr>
              <w:tab/>
            </w:r>
            <w:r>
              <w:rPr>
                <w:noProof/>
                <w:webHidden/>
              </w:rPr>
              <w:fldChar w:fldCharType="begin"/>
            </w:r>
            <w:r>
              <w:rPr>
                <w:noProof/>
                <w:webHidden/>
              </w:rPr>
              <w:instrText xml:space="preserve"> PAGEREF _Toc198865934 \h </w:instrText>
            </w:r>
            <w:r>
              <w:rPr>
                <w:noProof/>
                <w:webHidden/>
              </w:rPr>
            </w:r>
            <w:r>
              <w:rPr>
                <w:noProof/>
                <w:webHidden/>
              </w:rPr>
              <w:fldChar w:fldCharType="separate"/>
            </w:r>
            <w:r>
              <w:rPr>
                <w:noProof/>
                <w:webHidden/>
              </w:rPr>
              <w:t>10</w:t>
            </w:r>
            <w:r>
              <w:rPr>
                <w:noProof/>
                <w:webHidden/>
              </w:rPr>
              <w:fldChar w:fldCharType="end"/>
            </w:r>
          </w:hyperlink>
        </w:p>
        <w:p w14:paraId="5F9F7D1C" w14:textId="0B13021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5" w:history="1">
            <w:r w:rsidRPr="00AC2D69">
              <w:rPr>
                <w:rStyle w:val="Hipervnculo"/>
                <w:noProof/>
              </w:rPr>
              <w:t>1.11.</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INCONSISTENTE Y/O INEXACTA</w:t>
            </w:r>
            <w:r>
              <w:rPr>
                <w:noProof/>
                <w:webHidden/>
              </w:rPr>
              <w:tab/>
            </w:r>
            <w:r>
              <w:rPr>
                <w:noProof/>
                <w:webHidden/>
              </w:rPr>
              <w:fldChar w:fldCharType="begin"/>
            </w:r>
            <w:r>
              <w:rPr>
                <w:noProof/>
                <w:webHidden/>
              </w:rPr>
              <w:instrText xml:space="preserve"> PAGEREF _Toc198865935 \h </w:instrText>
            </w:r>
            <w:r>
              <w:rPr>
                <w:noProof/>
                <w:webHidden/>
              </w:rPr>
            </w:r>
            <w:r>
              <w:rPr>
                <w:noProof/>
                <w:webHidden/>
              </w:rPr>
              <w:fldChar w:fldCharType="separate"/>
            </w:r>
            <w:r>
              <w:rPr>
                <w:noProof/>
                <w:webHidden/>
              </w:rPr>
              <w:t>10</w:t>
            </w:r>
            <w:r>
              <w:rPr>
                <w:noProof/>
                <w:webHidden/>
              </w:rPr>
              <w:fldChar w:fldCharType="end"/>
            </w:r>
          </w:hyperlink>
        </w:p>
        <w:p w14:paraId="048F7B62" w14:textId="54992C2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6" w:history="1">
            <w:r w:rsidRPr="00AC2D69">
              <w:rPr>
                <w:rStyle w:val="Hipervnculo"/>
                <w:noProof/>
              </w:rPr>
              <w:t>1.12.</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RESERVADA</w:t>
            </w:r>
            <w:r>
              <w:rPr>
                <w:noProof/>
                <w:webHidden/>
              </w:rPr>
              <w:tab/>
            </w:r>
            <w:r>
              <w:rPr>
                <w:noProof/>
                <w:webHidden/>
              </w:rPr>
              <w:fldChar w:fldCharType="begin"/>
            </w:r>
            <w:r>
              <w:rPr>
                <w:noProof/>
                <w:webHidden/>
              </w:rPr>
              <w:instrText xml:space="preserve"> PAGEREF _Toc198865936 \h </w:instrText>
            </w:r>
            <w:r>
              <w:rPr>
                <w:noProof/>
                <w:webHidden/>
              </w:rPr>
            </w:r>
            <w:r>
              <w:rPr>
                <w:noProof/>
                <w:webHidden/>
              </w:rPr>
              <w:fldChar w:fldCharType="separate"/>
            </w:r>
            <w:r>
              <w:rPr>
                <w:noProof/>
                <w:webHidden/>
              </w:rPr>
              <w:t>10</w:t>
            </w:r>
            <w:r>
              <w:rPr>
                <w:noProof/>
                <w:webHidden/>
              </w:rPr>
              <w:fldChar w:fldCharType="end"/>
            </w:r>
          </w:hyperlink>
        </w:p>
        <w:p w14:paraId="0F7D1AC6" w14:textId="38EAF35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7" w:history="1">
            <w:r w:rsidRPr="00AC2D69">
              <w:rPr>
                <w:rStyle w:val="Hipervnculo"/>
                <w:noProof/>
              </w:rPr>
              <w:t>1.13.</w:t>
            </w:r>
            <w:r>
              <w:rPr>
                <w:rFonts w:asciiTheme="minorHAnsi" w:eastAsiaTheme="minorEastAsia" w:hAnsiTheme="minorHAnsi"/>
                <w:noProof/>
                <w:kern w:val="2"/>
                <w:sz w:val="24"/>
                <w:szCs w:val="24"/>
                <w:lang w:eastAsia="es-CO"/>
                <w14:ligatures w14:val="standardContextual"/>
              </w:rPr>
              <w:tab/>
            </w:r>
            <w:r w:rsidRPr="00AC2D69">
              <w:rPr>
                <w:rStyle w:val="Hipervnculo"/>
                <w:noProof/>
              </w:rPr>
              <w:t>MONEDA</w:t>
            </w:r>
            <w:r>
              <w:rPr>
                <w:noProof/>
                <w:webHidden/>
              </w:rPr>
              <w:tab/>
            </w:r>
            <w:r>
              <w:rPr>
                <w:noProof/>
                <w:webHidden/>
              </w:rPr>
              <w:fldChar w:fldCharType="begin"/>
            </w:r>
            <w:r>
              <w:rPr>
                <w:noProof/>
                <w:webHidden/>
              </w:rPr>
              <w:instrText xml:space="preserve"> PAGEREF _Toc198865937 \h </w:instrText>
            </w:r>
            <w:r>
              <w:rPr>
                <w:noProof/>
                <w:webHidden/>
              </w:rPr>
            </w:r>
            <w:r>
              <w:rPr>
                <w:noProof/>
                <w:webHidden/>
              </w:rPr>
              <w:fldChar w:fldCharType="separate"/>
            </w:r>
            <w:r>
              <w:rPr>
                <w:noProof/>
                <w:webHidden/>
              </w:rPr>
              <w:t>11</w:t>
            </w:r>
            <w:r>
              <w:rPr>
                <w:noProof/>
                <w:webHidden/>
              </w:rPr>
              <w:fldChar w:fldCharType="end"/>
            </w:r>
          </w:hyperlink>
        </w:p>
        <w:p w14:paraId="4D78CBEF" w14:textId="750FC5D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8" w:history="1">
            <w:r w:rsidRPr="00AC2D69">
              <w:rPr>
                <w:rStyle w:val="Hipervnculo"/>
                <w:noProof/>
              </w:rPr>
              <w:t>1.14.</w:t>
            </w:r>
            <w:r>
              <w:rPr>
                <w:rFonts w:asciiTheme="minorHAnsi" w:eastAsiaTheme="minorEastAsia" w:hAnsiTheme="minorHAnsi"/>
                <w:noProof/>
                <w:kern w:val="2"/>
                <w:sz w:val="24"/>
                <w:szCs w:val="24"/>
                <w:lang w:eastAsia="es-CO"/>
                <w14:ligatures w14:val="standardContextual"/>
              </w:rPr>
              <w:tab/>
            </w:r>
            <w:r w:rsidRPr="00AC2D69">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_Toc198865938 \h </w:instrText>
            </w:r>
            <w:r>
              <w:rPr>
                <w:noProof/>
                <w:webHidden/>
              </w:rPr>
            </w:r>
            <w:r>
              <w:rPr>
                <w:noProof/>
                <w:webHidden/>
              </w:rPr>
              <w:fldChar w:fldCharType="separate"/>
            </w:r>
            <w:r>
              <w:rPr>
                <w:noProof/>
                <w:webHidden/>
              </w:rPr>
              <w:t>12</w:t>
            </w:r>
            <w:r>
              <w:rPr>
                <w:noProof/>
                <w:webHidden/>
              </w:rPr>
              <w:fldChar w:fldCharType="end"/>
            </w:r>
          </w:hyperlink>
        </w:p>
        <w:p w14:paraId="2E347DE5" w14:textId="68E60B3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9" w:history="1">
            <w:r w:rsidRPr="00AC2D69">
              <w:rPr>
                <w:rStyle w:val="Hipervnculo"/>
                <w:noProof/>
              </w:rPr>
              <w:t>1.15.</w:t>
            </w:r>
            <w:r>
              <w:rPr>
                <w:rFonts w:asciiTheme="minorHAnsi" w:eastAsiaTheme="minorEastAsia" w:hAnsiTheme="minorHAnsi"/>
                <w:noProof/>
                <w:kern w:val="2"/>
                <w:sz w:val="24"/>
                <w:szCs w:val="24"/>
                <w:lang w:eastAsia="es-CO"/>
                <w14:ligatures w14:val="standardContextual"/>
              </w:rPr>
              <w:tab/>
            </w:r>
            <w:r w:rsidRPr="00AC2D69">
              <w:rPr>
                <w:rStyle w:val="Hipervnculo"/>
                <w:noProof/>
              </w:rPr>
              <w:t>CAUSALES DE RECHAZO</w:t>
            </w:r>
            <w:r>
              <w:rPr>
                <w:noProof/>
                <w:webHidden/>
              </w:rPr>
              <w:tab/>
            </w:r>
            <w:r>
              <w:rPr>
                <w:noProof/>
                <w:webHidden/>
              </w:rPr>
              <w:fldChar w:fldCharType="begin"/>
            </w:r>
            <w:r>
              <w:rPr>
                <w:noProof/>
                <w:webHidden/>
              </w:rPr>
              <w:instrText xml:space="preserve"> PAGEREF _Toc198865939 \h </w:instrText>
            </w:r>
            <w:r>
              <w:rPr>
                <w:noProof/>
                <w:webHidden/>
              </w:rPr>
            </w:r>
            <w:r>
              <w:rPr>
                <w:noProof/>
                <w:webHidden/>
              </w:rPr>
              <w:fldChar w:fldCharType="separate"/>
            </w:r>
            <w:r>
              <w:rPr>
                <w:noProof/>
                <w:webHidden/>
              </w:rPr>
              <w:t>12</w:t>
            </w:r>
            <w:r>
              <w:rPr>
                <w:noProof/>
                <w:webHidden/>
              </w:rPr>
              <w:fldChar w:fldCharType="end"/>
            </w:r>
          </w:hyperlink>
        </w:p>
        <w:p w14:paraId="2ECE8D83" w14:textId="2E57DA8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0" w:history="1">
            <w:r w:rsidRPr="00AC2D69">
              <w:rPr>
                <w:rStyle w:val="Hipervnculo"/>
                <w:noProof/>
              </w:rPr>
              <w:t>1.16.</w:t>
            </w:r>
            <w:r>
              <w:rPr>
                <w:rFonts w:asciiTheme="minorHAnsi" w:eastAsiaTheme="minorEastAsia" w:hAnsiTheme="minorHAnsi"/>
                <w:noProof/>
                <w:kern w:val="2"/>
                <w:sz w:val="24"/>
                <w:szCs w:val="24"/>
                <w:lang w:eastAsia="es-CO"/>
                <w14:ligatures w14:val="standardContextual"/>
              </w:rPr>
              <w:tab/>
            </w:r>
            <w:r w:rsidRPr="00AC2D69">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_Toc198865940 \h </w:instrText>
            </w:r>
            <w:r>
              <w:rPr>
                <w:noProof/>
                <w:webHidden/>
              </w:rPr>
            </w:r>
            <w:r>
              <w:rPr>
                <w:noProof/>
                <w:webHidden/>
              </w:rPr>
              <w:fldChar w:fldCharType="separate"/>
            </w:r>
            <w:r>
              <w:rPr>
                <w:noProof/>
                <w:webHidden/>
              </w:rPr>
              <w:t>14</w:t>
            </w:r>
            <w:r>
              <w:rPr>
                <w:noProof/>
                <w:webHidden/>
              </w:rPr>
              <w:fldChar w:fldCharType="end"/>
            </w:r>
          </w:hyperlink>
        </w:p>
        <w:p w14:paraId="4517B3D4" w14:textId="3F8C24E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1" w:history="1">
            <w:r w:rsidRPr="00AC2D69">
              <w:rPr>
                <w:rStyle w:val="Hipervnculo"/>
                <w:noProof/>
              </w:rPr>
              <w:t>1.17.</w:t>
            </w:r>
            <w:r>
              <w:rPr>
                <w:rFonts w:asciiTheme="minorHAnsi" w:eastAsiaTheme="minorEastAsia" w:hAnsiTheme="minorHAnsi"/>
                <w:noProof/>
                <w:kern w:val="2"/>
                <w:sz w:val="24"/>
                <w:szCs w:val="24"/>
                <w:lang w:eastAsia="es-CO"/>
                <w14:ligatures w14:val="standardContextual"/>
              </w:rPr>
              <w:tab/>
            </w:r>
            <w:r w:rsidRPr="00AC2D69">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_Toc198865941 \h </w:instrText>
            </w:r>
            <w:r>
              <w:rPr>
                <w:noProof/>
                <w:webHidden/>
              </w:rPr>
            </w:r>
            <w:r>
              <w:rPr>
                <w:noProof/>
                <w:webHidden/>
              </w:rPr>
              <w:fldChar w:fldCharType="separate"/>
            </w:r>
            <w:r>
              <w:rPr>
                <w:noProof/>
                <w:webHidden/>
              </w:rPr>
              <w:t>14</w:t>
            </w:r>
            <w:r>
              <w:rPr>
                <w:noProof/>
                <w:webHidden/>
              </w:rPr>
              <w:fldChar w:fldCharType="end"/>
            </w:r>
          </w:hyperlink>
        </w:p>
        <w:p w14:paraId="395AB2AB" w14:textId="70668C7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2" w:history="1">
            <w:r w:rsidRPr="00AC2D69">
              <w:rPr>
                <w:rStyle w:val="Hipervnculo"/>
                <w:noProof/>
              </w:rPr>
              <w:t>1.18.</w:t>
            </w:r>
            <w:r>
              <w:rPr>
                <w:rFonts w:asciiTheme="minorHAnsi" w:eastAsiaTheme="minorEastAsia" w:hAnsiTheme="minorHAnsi"/>
                <w:noProof/>
                <w:kern w:val="2"/>
                <w:sz w:val="24"/>
                <w:szCs w:val="24"/>
                <w:lang w:eastAsia="es-CO"/>
                <w14:ligatures w14:val="standardContextual"/>
              </w:rPr>
              <w:tab/>
            </w:r>
            <w:r w:rsidRPr="00AC2D69">
              <w:rPr>
                <w:rStyle w:val="Hipervnculo"/>
                <w:noProof/>
              </w:rPr>
              <w:t>RETIRO DE LA PROPUESTA</w:t>
            </w:r>
            <w:r>
              <w:rPr>
                <w:noProof/>
                <w:webHidden/>
              </w:rPr>
              <w:tab/>
            </w:r>
            <w:r>
              <w:rPr>
                <w:noProof/>
                <w:webHidden/>
              </w:rPr>
              <w:fldChar w:fldCharType="begin"/>
            </w:r>
            <w:r>
              <w:rPr>
                <w:noProof/>
                <w:webHidden/>
              </w:rPr>
              <w:instrText xml:space="preserve"> PAGEREF _Toc198865942 \h </w:instrText>
            </w:r>
            <w:r>
              <w:rPr>
                <w:noProof/>
                <w:webHidden/>
              </w:rPr>
            </w:r>
            <w:r>
              <w:rPr>
                <w:noProof/>
                <w:webHidden/>
              </w:rPr>
              <w:fldChar w:fldCharType="separate"/>
            </w:r>
            <w:r>
              <w:rPr>
                <w:noProof/>
                <w:webHidden/>
              </w:rPr>
              <w:t>15</w:t>
            </w:r>
            <w:r>
              <w:rPr>
                <w:noProof/>
                <w:webHidden/>
              </w:rPr>
              <w:fldChar w:fldCharType="end"/>
            </w:r>
          </w:hyperlink>
        </w:p>
        <w:p w14:paraId="67851E1D" w14:textId="545EE5B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3" w:history="1">
            <w:r w:rsidRPr="00AC2D69">
              <w:rPr>
                <w:rStyle w:val="Hipervnculo"/>
                <w:noProof/>
              </w:rPr>
              <w:t>1.19.</w:t>
            </w:r>
            <w:r>
              <w:rPr>
                <w:rFonts w:asciiTheme="minorHAnsi" w:eastAsiaTheme="minorEastAsia" w:hAnsiTheme="minorHAnsi"/>
                <w:noProof/>
                <w:kern w:val="2"/>
                <w:sz w:val="24"/>
                <w:szCs w:val="24"/>
                <w:lang w:eastAsia="es-CO"/>
                <w14:ligatures w14:val="standardContextual"/>
              </w:rPr>
              <w:tab/>
            </w:r>
            <w:r w:rsidRPr="00AC2D69">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_Toc198865943 \h </w:instrText>
            </w:r>
            <w:r>
              <w:rPr>
                <w:noProof/>
                <w:webHidden/>
              </w:rPr>
            </w:r>
            <w:r>
              <w:rPr>
                <w:noProof/>
                <w:webHidden/>
              </w:rPr>
              <w:fldChar w:fldCharType="separate"/>
            </w:r>
            <w:r>
              <w:rPr>
                <w:noProof/>
                <w:webHidden/>
              </w:rPr>
              <w:t>15</w:t>
            </w:r>
            <w:r>
              <w:rPr>
                <w:noProof/>
                <w:webHidden/>
              </w:rPr>
              <w:fldChar w:fldCharType="end"/>
            </w:r>
          </w:hyperlink>
        </w:p>
        <w:p w14:paraId="78E13020" w14:textId="408FB57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44" w:history="1">
            <w:r w:rsidRPr="00AC2D69">
              <w:rPr>
                <w:rStyle w:val="Hipervnculo"/>
                <w:noProof/>
              </w:rPr>
              <w:t>CAPITULO II.</w:t>
            </w:r>
            <w:r>
              <w:rPr>
                <w:rFonts w:asciiTheme="minorHAnsi" w:eastAsiaTheme="minorEastAsia" w:hAnsiTheme="minorHAnsi"/>
                <w:noProof/>
                <w:kern w:val="2"/>
                <w:sz w:val="24"/>
                <w:szCs w:val="24"/>
                <w:lang w:eastAsia="es-CO"/>
                <w14:ligatures w14:val="standardContextual"/>
              </w:rPr>
              <w:tab/>
            </w:r>
            <w:r w:rsidRPr="00AC2D69">
              <w:rPr>
                <w:rStyle w:val="Hipervnculo"/>
                <w:noProof/>
              </w:rPr>
              <w:t>ELABORACIÓN Y PRESENTACIÓN DE LA OFERTA</w:t>
            </w:r>
            <w:r>
              <w:rPr>
                <w:noProof/>
                <w:webHidden/>
              </w:rPr>
              <w:tab/>
            </w:r>
            <w:r>
              <w:rPr>
                <w:noProof/>
                <w:webHidden/>
              </w:rPr>
              <w:fldChar w:fldCharType="begin"/>
            </w:r>
            <w:r>
              <w:rPr>
                <w:noProof/>
                <w:webHidden/>
              </w:rPr>
              <w:instrText xml:space="preserve"> PAGEREF _Toc198865944 \h </w:instrText>
            </w:r>
            <w:r>
              <w:rPr>
                <w:noProof/>
                <w:webHidden/>
              </w:rPr>
            </w:r>
            <w:r>
              <w:rPr>
                <w:noProof/>
                <w:webHidden/>
              </w:rPr>
              <w:fldChar w:fldCharType="separate"/>
            </w:r>
            <w:r>
              <w:rPr>
                <w:noProof/>
                <w:webHidden/>
              </w:rPr>
              <w:t>17</w:t>
            </w:r>
            <w:r>
              <w:rPr>
                <w:noProof/>
                <w:webHidden/>
              </w:rPr>
              <w:fldChar w:fldCharType="end"/>
            </w:r>
          </w:hyperlink>
        </w:p>
        <w:p w14:paraId="7200238C" w14:textId="5CB23BD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5" w:history="1">
            <w:r w:rsidRPr="00AC2D69">
              <w:rPr>
                <w:rStyle w:val="Hipervnculo"/>
                <w:noProof/>
              </w:rPr>
              <w:t>2.1.</w:t>
            </w:r>
            <w:r>
              <w:rPr>
                <w:rFonts w:asciiTheme="minorHAnsi" w:eastAsiaTheme="minorEastAsia" w:hAnsiTheme="minorHAnsi"/>
                <w:noProof/>
                <w:kern w:val="2"/>
                <w:sz w:val="24"/>
                <w:szCs w:val="24"/>
                <w:lang w:eastAsia="es-CO"/>
                <w14:ligatures w14:val="standardContextual"/>
              </w:rPr>
              <w:tab/>
            </w:r>
            <w:r w:rsidRPr="00AC2D69">
              <w:rPr>
                <w:rStyle w:val="Hipervnculo"/>
                <w:noProof/>
              </w:rPr>
              <w:t>CARTA DE PRESENTACIÓN DE LA OFERTA</w:t>
            </w:r>
            <w:r>
              <w:rPr>
                <w:noProof/>
                <w:webHidden/>
              </w:rPr>
              <w:tab/>
            </w:r>
            <w:r>
              <w:rPr>
                <w:noProof/>
                <w:webHidden/>
              </w:rPr>
              <w:fldChar w:fldCharType="begin"/>
            </w:r>
            <w:r>
              <w:rPr>
                <w:noProof/>
                <w:webHidden/>
              </w:rPr>
              <w:instrText xml:space="preserve"> PAGEREF _Toc198865945 \h </w:instrText>
            </w:r>
            <w:r>
              <w:rPr>
                <w:noProof/>
                <w:webHidden/>
              </w:rPr>
            </w:r>
            <w:r>
              <w:rPr>
                <w:noProof/>
                <w:webHidden/>
              </w:rPr>
              <w:fldChar w:fldCharType="separate"/>
            </w:r>
            <w:r>
              <w:rPr>
                <w:noProof/>
                <w:webHidden/>
              </w:rPr>
              <w:t>17</w:t>
            </w:r>
            <w:r>
              <w:rPr>
                <w:noProof/>
                <w:webHidden/>
              </w:rPr>
              <w:fldChar w:fldCharType="end"/>
            </w:r>
          </w:hyperlink>
        </w:p>
        <w:p w14:paraId="0A60AFAB" w14:textId="31AED19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6" w:history="1">
            <w:r w:rsidRPr="00AC2D69">
              <w:rPr>
                <w:rStyle w:val="Hipervnculo"/>
                <w:noProof/>
              </w:rPr>
              <w:t>2.2.</w:t>
            </w:r>
            <w:r>
              <w:rPr>
                <w:rFonts w:asciiTheme="minorHAnsi" w:eastAsiaTheme="minorEastAsia" w:hAnsiTheme="minorHAnsi"/>
                <w:noProof/>
                <w:kern w:val="2"/>
                <w:sz w:val="24"/>
                <w:szCs w:val="24"/>
                <w:lang w:eastAsia="es-CO"/>
                <w14:ligatures w14:val="standardContextual"/>
              </w:rPr>
              <w:tab/>
            </w:r>
            <w:r w:rsidRPr="00AC2D69">
              <w:rPr>
                <w:rStyle w:val="Hipervnculo"/>
                <w:noProof/>
              </w:rPr>
              <w:t>APODERADO</w:t>
            </w:r>
            <w:r>
              <w:rPr>
                <w:noProof/>
                <w:webHidden/>
              </w:rPr>
              <w:tab/>
            </w:r>
            <w:r>
              <w:rPr>
                <w:noProof/>
                <w:webHidden/>
              </w:rPr>
              <w:fldChar w:fldCharType="begin"/>
            </w:r>
            <w:r>
              <w:rPr>
                <w:noProof/>
                <w:webHidden/>
              </w:rPr>
              <w:instrText xml:space="preserve"> PAGEREF _Toc198865946 \h </w:instrText>
            </w:r>
            <w:r>
              <w:rPr>
                <w:noProof/>
                <w:webHidden/>
              </w:rPr>
            </w:r>
            <w:r>
              <w:rPr>
                <w:noProof/>
                <w:webHidden/>
              </w:rPr>
              <w:fldChar w:fldCharType="separate"/>
            </w:r>
            <w:r>
              <w:rPr>
                <w:noProof/>
                <w:webHidden/>
              </w:rPr>
              <w:t>17</w:t>
            </w:r>
            <w:r>
              <w:rPr>
                <w:noProof/>
                <w:webHidden/>
              </w:rPr>
              <w:fldChar w:fldCharType="end"/>
            </w:r>
          </w:hyperlink>
        </w:p>
        <w:p w14:paraId="3A3FE5B3" w14:textId="1733AB9C"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7" w:history="1">
            <w:r w:rsidRPr="00AC2D69">
              <w:rPr>
                <w:rStyle w:val="Hipervnculo"/>
                <w:noProof/>
              </w:rPr>
              <w:t>2.3.</w:t>
            </w:r>
            <w:r>
              <w:rPr>
                <w:rFonts w:asciiTheme="minorHAnsi" w:eastAsiaTheme="minorEastAsia" w:hAnsiTheme="minorHAnsi"/>
                <w:noProof/>
                <w:kern w:val="2"/>
                <w:sz w:val="24"/>
                <w:szCs w:val="24"/>
                <w:lang w:eastAsia="es-CO"/>
                <w14:ligatures w14:val="standardContextual"/>
              </w:rPr>
              <w:tab/>
            </w:r>
            <w:r w:rsidRPr="00AC2D69">
              <w:rPr>
                <w:rStyle w:val="Hipervnculo"/>
                <w:noProof/>
              </w:rPr>
              <w:t>LIMITACIÓN A MIPYME</w:t>
            </w:r>
            <w:r>
              <w:rPr>
                <w:noProof/>
                <w:webHidden/>
              </w:rPr>
              <w:tab/>
            </w:r>
            <w:r>
              <w:rPr>
                <w:noProof/>
                <w:webHidden/>
              </w:rPr>
              <w:fldChar w:fldCharType="begin"/>
            </w:r>
            <w:r>
              <w:rPr>
                <w:noProof/>
                <w:webHidden/>
              </w:rPr>
              <w:instrText xml:space="preserve"> PAGEREF _Toc198865947 \h </w:instrText>
            </w:r>
            <w:r>
              <w:rPr>
                <w:noProof/>
                <w:webHidden/>
              </w:rPr>
            </w:r>
            <w:r>
              <w:rPr>
                <w:noProof/>
                <w:webHidden/>
              </w:rPr>
              <w:fldChar w:fldCharType="separate"/>
            </w:r>
            <w:r>
              <w:rPr>
                <w:noProof/>
                <w:webHidden/>
              </w:rPr>
              <w:t>18</w:t>
            </w:r>
            <w:r>
              <w:rPr>
                <w:noProof/>
                <w:webHidden/>
              </w:rPr>
              <w:fldChar w:fldCharType="end"/>
            </w:r>
          </w:hyperlink>
        </w:p>
        <w:p w14:paraId="405BCECE" w14:textId="09D83110"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48" w:history="1">
            <w:r w:rsidRPr="00AC2D69">
              <w:rPr>
                <w:rStyle w:val="Hipervnculo"/>
                <w:rFonts w:cs="Arial"/>
                <w:b/>
                <w:bCs/>
                <w:noProof/>
                <w:lang w:val="es-MX"/>
              </w:rPr>
              <w:t>2.3.1.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CONDICIÓN MIPYMES Y DE LOS REQUISITOS MÍNIMOS DEL DECRETO 1082 DE 2015 PARA LA LIMITACIÓN DEL PROCESO.</w:t>
            </w:r>
            <w:r>
              <w:rPr>
                <w:noProof/>
                <w:webHidden/>
              </w:rPr>
              <w:tab/>
            </w:r>
            <w:r>
              <w:rPr>
                <w:noProof/>
                <w:webHidden/>
              </w:rPr>
              <w:fldChar w:fldCharType="begin"/>
            </w:r>
            <w:r>
              <w:rPr>
                <w:noProof/>
                <w:webHidden/>
              </w:rPr>
              <w:instrText xml:space="preserve"> PAGEREF _Toc198865948 \h </w:instrText>
            </w:r>
            <w:r>
              <w:rPr>
                <w:noProof/>
                <w:webHidden/>
              </w:rPr>
            </w:r>
            <w:r>
              <w:rPr>
                <w:noProof/>
                <w:webHidden/>
              </w:rPr>
              <w:fldChar w:fldCharType="separate"/>
            </w:r>
            <w:r>
              <w:rPr>
                <w:noProof/>
                <w:webHidden/>
              </w:rPr>
              <w:t>18</w:t>
            </w:r>
            <w:r>
              <w:rPr>
                <w:noProof/>
                <w:webHidden/>
              </w:rPr>
              <w:fldChar w:fldCharType="end"/>
            </w:r>
          </w:hyperlink>
        </w:p>
        <w:p w14:paraId="1D199951" w14:textId="4FE53CA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49" w:history="1">
            <w:r w:rsidRPr="00AC2D69">
              <w:rPr>
                <w:rStyle w:val="Hipervnculo"/>
                <w:rFonts w:cs="Arial"/>
                <w:b/>
                <w:bCs/>
                <w:noProof/>
                <w:lang w:val="es-MX"/>
              </w:rPr>
              <w:t>2.3.2.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CONDICIÓN DE MIPYME</w:t>
            </w:r>
            <w:r>
              <w:rPr>
                <w:noProof/>
                <w:webHidden/>
              </w:rPr>
              <w:tab/>
            </w:r>
            <w:r>
              <w:rPr>
                <w:noProof/>
                <w:webHidden/>
              </w:rPr>
              <w:fldChar w:fldCharType="begin"/>
            </w:r>
            <w:r>
              <w:rPr>
                <w:noProof/>
                <w:webHidden/>
              </w:rPr>
              <w:instrText xml:space="preserve"> PAGEREF _Toc198865949 \h </w:instrText>
            </w:r>
            <w:r>
              <w:rPr>
                <w:noProof/>
                <w:webHidden/>
              </w:rPr>
            </w:r>
            <w:r>
              <w:rPr>
                <w:noProof/>
                <w:webHidden/>
              </w:rPr>
              <w:fldChar w:fldCharType="separate"/>
            </w:r>
            <w:r>
              <w:rPr>
                <w:noProof/>
                <w:webHidden/>
              </w:rPr>
              <w:t>19</w:t>
            </w:r>
            <w:r>
              <w:rPr>
                <w:noProof/>
                <w:webHidden/>
              </w:rPr>
              <w:fldChar w:fldCharType="end"/>
            </w:r>
          </w:hyperlink>
        </w:p>
        <w:p w14:paraId="7A1B8227" w14:textId="6754483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0" w:history="1">
            <w:r w:rsidRPr="00AC2D69">
              <w:rPr>
                <w:rStyle w:val="Hipervnculo"/>
                <w:noProof/>
              </w:rPr>
              <w:t>2.4.</w:t>
            </w:r>
            <w:r>
              <w:rPr>
                <w:rFonts w:asciiTheme="minorHAnsi" w:eastAsiaTheme="minorEastAsia" w:hAnsiTheme="minorHAnsi"/>
                <w:noProof/>
                <w:kern w:val="2"/>
                <w:sz w:val="24"/>
                <w:szCs w:val="24"/>
                <w:lang w:eastAsia="es-CO"/>
                <w14:ligatures w14:val="standardContextual"/>
              </w:rPr>
              <w:tab/>
            </w:r>
            <w:r w:rsidRPr="00AC2D69">
              <w:rPr>
                <w:rStyle w:val="Hipervnculo"/>
                <w:noProof/>
              </w:rPr>
              <w:t>ELABORACIÓN Y PRESENTACIÓN DE LA OFERTA</w:t>
            </w:r>
            <w:r>
              <w:rPr>
                <w:noProof/>
                <w:webHidden/>
              </w:rPr>
              <w:tab/>
            </w:r>
            <w:r>
              <w:rPr>
                <w:noProof/>
                <w:webHidden/>
              </w:rPr>
              <w:fldChar w:fldCharType="begin"/>
            </w:r>
            <w:r>
              <w:rPr>
                <w:noProof/>
                <w:webHidden/>
              </w:rPr>
              <w:instrText xml:space="preserve"> PAGEREF _Toc198865950 \h </w:instrText>
            </w:r>
            <w:r>
              <w:rPr>
                <w:noProof/>
                <w:webHidden/>
              </w:rPr>
            </w:r>
            <w:r>
              <w:rPr>
                <w:noProof/>
                <w:webHidden/>
              </w:rPr>
              <w:fldChar w:fldCharType="separate"/>
            </w:r>
            <w:r>
              <w:rPr>
                <w:noProof/>
                <w:webHidden/>
              </w:rPr>
              <w:t>19</w:t>
            </w:r>
            <w:r>
              <w:rPr>
                <w:noProof/>
                <w:webHidden/>
              </w:rPr>
              <w:fldChar w:fldCharType="end"/>
            </w:r>
          </w:hyperlink>
        </w:p>
        <w:p w14:paraId="0C5D082F" w14:textId="4058BA5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1" w:history="1">
            <w:r w:rsidRPr="00AC2D69">
              <w:rPr>
                <w:rStyle w:val="Hipervnculo"/>
                <w:noProof/>
              </w:rPr>
              <w:t>2.5.</w:t>
            </w:r>
            <w:r>
              <w:rPr>
                <w:rFonts w:asciiTheme="minorHAnsi" w:eastAsiaTheme="minorEastAsia" w:hAnsiTheme="minorHAnsi"/>
                <w:noProof/>
                <w:kern w:val="2"/>
                <w:sz w:val="24"/>
                <w:szCs w:val="24"/>
                <w:lang w:eastAsia="es-CO"/>
                <w14:ligatures w14:val="standardContextual"/>
              </w:rPr>
              <w:tab/>
            </w:r>
            <w:r w:rsidRPr="00AC2D69">
              <w:rPr>
                <w:rStyle w:val="Hipervnculo"/>
                <w:noProof/>
              </w:rPr>
              <w:t>CIERRE DEL PROCESO Y APERTURA DE LAS OFERTAS</w:t>
            </w:r>
            <w:r>
              <w:rPr>
                <w:noProof/>
                <w:webHidden/>
              </w:rPr>
              <w:tab/>
            </w:r>
            <w:r>
              <w:rPr>
                <w:noProof/>
                <w:webHidden/>
              </w:rPr>
              <w:fldChar w:fldCharType="begin"/>
            </w:r>
            <w:r>
              <w:rPr>
                <w:noProof/>
                <w:webHidden/>
              </w:rPr>
              <w:instrText xml:space="preserve"> PAGEREF _Toc198865951 \h </w:instrText>
            </w:r>
            <w:r>
              <w:rPr>
                <w:noProof/>
                <w:webHidden/>
              </w:rPr>
            </w:r>
            <w:r>
              <w:rPr>
                <w:noProof/>
                <w:webHidden/>
              </w:rPr>
              <w:fldChar w:fldCharType="separate"/>
            </w:r>
            <w:r>
              <w:rPr>
                <w:noProof/>
                <w:webHidden/>
              </w:rPr>
              <w:t>20</w:t>
            </w:r>
            <w:r>
              <w:rPr>
                <w:noProof/>
                <w:webHidden/>
              </w:rPr>
              <w:fldChar w:fldCharType="end"/>
            </w:r>
          </w:hyperlink>
        </w:p>
        <w:p w14:paraId="680FA9D8" w14:textId="6771ADF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2" w:history="1">
            <w:r w:rsidRPr="00AC2D69">
              <w:rPr>
                <w:rStyle w:val="Hipervnculo"/>
                <w:noProof/>
              </w:rPr>
              <w:t>2.6.</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INFORME DE EVALUACIÓN</w:t>
            </w:r>
            <w:r>
              <w:rPr>
                <w:noProof/>
                <w:webHidden/>
              </w:rPr>
              <w:tab/>
            </w:r>
            <w:r>
              <w:rPr>
                <w:noProof/>
                <w:webHidden/>
              </w:rPr>
              <w:fldChar w:fldCharType="begin"/>
            </w:r>
            <w:r>
              <w:rPr>
                <w:noProof/>
                <w:webHidden/>
              </w:rPr>
              <w:instrText xml:space="preserve"> PAGEREF _Toc198865952 \h </w:instrText>
            </w:r>
            <w:r>
              <w:rPr>
                <w:noProof/>
                <w:webHidden/>
              </w:rPr>
            </w:r>
            <w:r>
              <w:rPr>
                <w:noProof/>
                <w:webHidden/>
              </w:rPr>
              <w:fldChar w:fldCharType="separate"/>
            </w:r>
            <w:r>
              <w:rPr>
                <w:noProof/>
                <w:webHidden/>
              </w:rPr>
              <w:t>20</w:t>
            </w:r>
            <w:r>
              <w:rPr>
                <w:noProof/>
                <w:webHidden/>
              </w:rPr>
              <w:fldChar w:fldCharType="end"/>
            </w:r>
          </w:hyperlink>
        </w:p>
        <w:p w14:paraId="3BF3BB34" w14:textId="0BD32D4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3" w:history="1">
            <w:r w:rsidRPr="00AC2D69">
              <w:rPr>
                <w:rStyle w:val="Hipervnculo"/>
                <w:noProof/>
              </w:rPr>
              <w:t>2.7.</w:t>
            </w:r>
            <w:r>
              <w:rPr>
                <w:rFonts w:asciiTheme="minorHAnsi" w:eastAsiaTheme="minorEastAsia" w:hAnsiTheme="minorHAnsi"/>
                <w:noProof/>
                <w:kern w:val="2"/>
                <w:sz w:val="24"/>
                <w:szCs w:val="24"/>
                <w:lang w:eastAsia="es-CO"/>
                <w14:ligatures w14:val="standardContextual"/>
              </w:rPr>
              <w:tab/>
            </w:r>
            <w:r w:rsidRPr="00AC2D69">
              <w:rPr>
                <w:rStyle w:val="Hipervnculo"/>
                <w:noProof/>
              </w:rPr>
              <w:t>ADJUDICACIÓN</w:t>
            </w:r>
            <w:r>
              <w:rPr>
                <w:noProof/>
                <w:webHidden/>
              </w:rPr>
              <w:tab/>
            </w:r>
            <w:r>
              <w:rPr>
                <w:noProof/>
                <w:webHidden/>
              </w:rPr>
              <w:fldChar w:fldCharType="begin"/>
            </w:r>
            <w:r>
              <w:rPr>
                <w:noProof/>
                <w:webHidden/>
              </w:rPr>
              <w:instrText xml:space="preserve"> PAGEREF _Toc198865953 \h </w:instrText>
            </w:r>
            <w:r>
              <w:rPr>
                <w:noProof/>
                <w:webHidden/>
              </w:rPr>
            </w:r>
            <w:r>
              <w:rPr>
                <w:noProof/>
                <w:webHidden/>
              </w:rPr>
              <w:fldChar w:fldCharType="separate"/>
            </w:r>
            <w:r>
              <w:rPr>
                <w:noProof/>
                <w:webHidden/>
              </w:rPr>
              <w:t>21</w:t>
            </w:r>
            <w:r>
              <w:rPr>
                <w:noProof/>
                <w:webHidden/>
              </w:rPr>
              <w:fldChar w:fldCharType="end"/>
            </w:r>
          </w:hyperlink>
        </w:p>
        <w:p w14:paraId="10619DC6" w14:textId="2165FB17"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54" w:history="1">
            <w:r w:rsidRPr="00AC2D69">
              <w:rPr>
                <w:rStyle w:val="Hipervnculo"/>
                <w:rFonts w:cs="Arial"/>
                <w:b/>
                <w:bCs/>
                <w:noProof/>
                <w:highlight w:val="lightGray"/>
                <w:lang w:val="es-MX"/>
              </w:rPr>
              <w:t>2.7.1.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highlight w:val="lightGray"/>
                <w:lang w:val="es-MX"/>
              </w:rPr>
              <w:t>CÁLCULO CAPITAL DE TRABAJO</w:t>
            </w:r>
            <w:r>
              <w:rPr>
                <w:noProof/>
                <w:webHidden/>
              </w:rPr>
              <w:tab/>
            </w:r>
            <w:r>
              <w:rPr>
                <w:noProof/>
                <w:webHidden/>
              </w:rPr>
              <w:fldChar w:fldCharType="begin"/>
            </w:r>
            <w:r>
              <w:rPr>
                <w:noProof/>
                <w:webHidden/>
              </w:rPr>
              <w:instrText xml:space="preserve"> PAGEREF _Toc198865954 \h </w:instrText>
            </w:r>
            <w:r>
              <w:rPr>
                <w:noProof/>
                <w:webHidden/>
              </w:rPr>
            </w:r>
            <w:r>
              <w:rPr>
                <w:noProof/>
                <w:webHidden/>
              </w:rPr>
              <w:fldChar w:fldCharType="separate"/>
            </w:r>
            <w:r>
              <w:rPr>
                <w:noProof/>
                <w:webHidden/>
              </w:rPr>
              <w:t>22</w:t>
            </w:r>
            <w:r>
              <w:rPr>
                <w:noProof/>
                <w:webHidden/>
              </w:rPr>
              <w:fldChar w:fldCharType="end"/>
            </w:r>
          </w:hyperlink>
        </w:p>
        <w:p w14:paraId="0BEE6D47" w14:textId="089EB71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5" w:history="1">
            <w:r w:rsidRPr="00AC2D69">
              <w:rPr>
                <w:rStyle w:val="Hipervnculo"/>
                <w:noProof/>
              </w:rPr>
              <w:t>2.8.</w:t>
            </w:r>
            <w:r>
              <w:rPr>
                <w:rFonts w:asciiTheme="minorHAnsi" w:eastAsiaTheme="minorEastAsia" w:hAnsiTheme="minorHAnsi"/>
                <w:noProof/>
                <w:kern w:val="2"/>
                <w:sz w:val="24"/>
                <w:szCs w:val="24"/>
                <w:lang w:eastAsia="es-CO"/>
                <w14:ligatures w14:val="standardContextual"/>
              </w:rPr>
              <w:tab/>
            </w:r>
            <w:r w:rsidRPr="00AC2D69">
              <w:rPr>
                <w:rStyle w:val="Hipervnculo"/>
                <w:noProof/>
              </w:rPr>
              <w:t>PROPUESTAS PARCIALES</w:t>
            </w:r>
            <w:r>
              <w:rPr>
                <w:noProof/>
                <w:webHidden/>
              </w:rPr>
              <w:tab/>
            </w:r>
            <w:r>
              <w:rPr>
                <w:noProof/>
                <w:webHidden/>
              </w:rPr>
              <w:fldChar w:fldCharType="begin"/>
            </w:r>
            <w:r>
              <w:rPr>
                <w:noProof/>
                <w:webHidden/>
              </w:rPr>
              <w:instrText xml:space="preserve"> PAGEREF _Toc198865955 \h </w:instrText>
            </w:r>
            <w:r>
              <w:rPr>
                <w:noProof/>
                <w:webHidden/>
              </w:rPr>
            </w:r>
            <w:r>
              <w:rPr>
                <w:noProof/>
                <w:webHidden/>
              </w:rPr>
              <w:fldChar w:fldCharType="separate"/>
            </w:r>
            <w:r>
              <w:rPr>
                <w:noProof/>
                <w:webHidden/>
              </w:rPr>
              <w:t>22</w:t>
            </w:r>
            <w:r>
              <w:rPr>
                <w:noProof/>
                <w:webHidden/>
              </w:rPr>
              <w:fldChar w:fldCharType="end"/>
            </w:r>
          </w:hyperlink>
        </w:p>
        <w:p w14:paraId="54E3070C" w14:textId="0F8A95B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6" w:history="1">
            <w:r w:rsidRPr="00AC2D69">
              <w:rPr>
                <w:rStyle w:val="Hipervnculo"/>
                <w:noProof/>
              </w:rPr>
              <w:t>2.9.</w:t>
            </w:r>
            <w:r>
              <w:rPr>
                <w:rFonts w:asciiTheme="minorHAnsi" w:eastAsiaTheme="minorEastAsia" w:hAnsiTheme="minorHAnsi"/>
                <w:noProof/>
                <w:kern w:val="2"/>
                <w:sz w:val="24"/>
                <w:szCs w:val="24"/>
                <w:lang w:eastAsia="es-CO"/>
                <w14:ligatures w14:val="standardContextual"/>
              </w:rPr>
              <w:tab/>
            </w:r>
            <w:r w:rsidRPr="00AC2D69">
              <w:rPr>
                <w:rStyle w:val="Hipervnculo"/>
                <w:noProof/>
              </w:rPr>
              <w:t>PROPUESTAS ALTERNATIVAS</w:t>
            </w:r>
            <w:r>
              <w:rPr>
                <w:noProof/>
                <w:webHidden/>
              </w:rPr>
              <w:tab/>
            </w:r>
            <w:r>
              <w:rPr>
                <w:noProof/>
                <w:webHidden/>
              </w:rPr>
              <w:fldChar w:fldCharType="begin"/>
            </w:r>
            <w:r>
              <w:rPr>
                <w:noProof/>
                <w:webHidden/>
              </w:rPr>
              <w:instrText xml:space="preserve"> PAGEREF _Toc198865956 \h </w:instrText>
            </w:r>
            <w:r>
              <w:rPr>
                <w:noProof/>
                <w:webHidden/>
              </w:rPr>
            </w:r>
            <w:r>
              <w:rPr>
                <w:noProof/>
                <w:webHidden/>
              </w:rPr>
              <w:fldChar w:fldCharType="separate"/>
            </w:r>
            <w:r>
              <w:rPr>
                <w:noProof/>
                <w:webHidden/>
              </w:rPr>
              <w:t>22</w:t>
            </w:r>
            <w:r>
              <w:rPr>
                <w:noProof/>
                <w:webHidden/>
              </w:rPr>
              <w:fldChar w:fldCharType="end"/>
            </w:r>
          </w:hyperlink>
        </w:p>
        <w:p w14:paraId="2492316D" w14:textId="04393A1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7" w:history="1">
            <w:r w:rsidRPr="00AC2D69">
              <w:rPr>
                <w:rStyle w:val="Hipervnculo"/>
                <w:noProof/>
                <w:highlight w:val="lightGray"/>
              </w:rPr>
              <w:t>2.10.</w:t>
            </w:r>
            <w:r>
              <w:rPr>
                <w:rFonts w:asciiTheme="minorHAnsi" w:eastAsiaTheme="minorEastAsia" w:hAnsiTheme="minorHAnsi"/>
                <w:noProof/>
                <w:kern w:val="2"/>
                <w:sz w:val="24"/>
                <w:szCs w:val="24"/>
                <w:lang w:eastAsia="es-CO"/>
                <w14:ligatures w14:val="standardContextual"/>
              </w:rPr>
              <w:tab/>
            </w:r>
            <w:r w:rsidRPr="00AC2D69">
              <w:rPr>
                <w:rStyle w:val="Hipervnculo"/>
                <w:noProof/>
                <w:highlight w:val="lightGray"/>
              </w:rPr>
              <w:t xml:space="preserve">REGLAS PARA LOS PROCESOS ESTRUCTURADOS POR LOTES O </w:t>
            </w:r>
            <w:r w:rsidR="0024392E">
              <w:rPr>
                <w:rStyle w:val="Hipervnculo"/>
                <w:noProof/>
                <w:highlight w:val="lightGray"/>
              </w:rPr>
              <w:t>GRUPO</w:t>
            </w:r>
            <w:r w:rsidRPr="00AC2D69">
              <w:rPr>
                <w:rStyle w:val="Hipervnculo"/>
                <w:noProof/>
                <w:highlight w:val="lightGray"/>
              </w:rPr>
              <w:t>S (SOLO APLICA PARA PROCESOS POR LOTES)</w:t>
            </w:r>
            <w:r>
              <w:rPr>
                <w:noProof/>
                <w:webHidden/>
              </w:rPr>
              <w:tab/>
            </w:r>
            <w:r>
              <w:rPr>
                <w:noProof/>
                <w:webHidden/>
              </w:rPr>
              <w:fldChar w:fldCharType="begin"/>
            </w:r>
            <w:r>
              <w:rPr>
                <w:noProof/>
                <w:webHidden/>
              </w:rPr>
              <w:instrText xml:space="preserve"> PAGEREF _Toc198865957 \h </w:instrText>
            </w:r>
            <w:r>
              <w:rPr>
                <w:noProof/>
                <w:webHidden/>
              </w:rPr>
            </w:r>
            <w:r>
              <w:rPr>
                <w:noProof/>
                <w:webHidden/>
              </w:rPr>
              <w:fldChar w:fldCharType="separate"/>
            </w:r>
            <w:r>
              <w:rPr>
                <w:noProof/>
                <w:webHidden/>
              </w:rPr>
              <w:t>23</w:t>
            </w:r>
            <w:r>
              <w:rPr>
                <w:noProof/>
                <w:webHidden/>
              </w:rPr>
              <w:fldChar w:fldCharType="end"/>
            </w:r>
          </w:hyperlink>
        </w:p>
        <w:p w14:paraId="177EE2D0" w14:textId="4E3E75BF"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58" w:history="1">
            <w:r w:rsidRPr="00AC2D69">
              <w:rPr>
                <w:rStyle w:val="Hipervnculo"/>
                <w:noProof/>
              </w:rPr>
              <w:t>CAPITULO III.</w:t>
            </w:r>
            <w:r>
              <w:rPr>
                <w:rFonts w:asciiTheme="minorHAnsi" w:eastAsiaTheme="minorEastAsia" w:hAnsiTheme="minorHAnsi"/>
                <w:noProof/>
                <w:kern w:val="2"/>
                <w:sz w:val="24"/>
                <w:szCs w:val="24"/>
                <w:lang w:eastAsia="es-CO"/>
                <w14:ligatures w14:val="standardContextual"/>
              </w:rPr>
              <w:tab/>
            </w:r>
            <w:r w:rsidRPr="00AC2D69">
              <w:rPr>
                <w:rStyle w:val="Hipervnculo"/>
                <w:noProof/>
              </w:rPr>
              <w:t>REQUISITOS HABILITANTES Y SU VERIFICACIÓN</w:t>
            </w:r>
            <w:r>
              <w:rPr>
                <w:noProof/>
                <w:webHidden/>
              </w:rPr>
              <w:tab/>
            </w:r>
            <w:r>
              <w:rPr>
                <w:noProof/>
                <w:webHidden/>
              </w:rPr>
              <w:fldChar w:fldCharType="begin"/>
            </w:r>
            <w:r>
              <w:rPr>
                <w:noProof/>
                <w:webHidden/>
              </w:rPr>
              <w:instrText xml:space="preserve"> PAGEREF _Toc198865958 \h </w:instrText>
            </w:r>
            <w:r>
              <w:rPr>
                <w:noProof/>
                <w:webHidden/>
              </w:rPr>
            </w:r>
            <w:r>
              <w:rPr>
                <w:noProof/>
                <w:webHidden/>
              </w:rPr>
              <w:fldChar w:fldCharType="separate"/>
            </w:r>
            <w:r>
              <w:rPr>
                <w:noProof/>
                <w:webHidden/>
              </w:rPr>
              <w:t>25</w:t>
            </w:r>
            <w:r>
              <w:rPr>
                <w:noProof/>
                <w:webHidden/>
              </w:rPr>
              <w:fldChar w:fldCharType="end"/>
            </w:r>
          </w:hyperlink>
        </w:p>
        <w:p w14:paraId="79D01296" w14:textId="122343D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0" w:history="1">
            <w:r w:rsidRPr="00AC2D69">
              <w:rPr>
                <w:rStyle w:val="Hipervnculo"/>
                <w:noProof/>
              </w:rPr>
              <w:t>3.1.</w:t>
            </w:r>
            <w:r>
              <w:rPr>
                <w:rFonts w:asciiTheme="minorHAnsi" w:eastAsiaTheme="minorEastAsia" w:hAnsiTheme="minorHAnsi"/>
                <w:noProof/>
                <w:kern w:val="2"/>
                <w:sz w:val="24"/>
                <w:szCs w:val="24"/>
                <w:lang w:eastAsia="es-CO"/>
                <w14:ligatures w14:val="standardContextual"/>
              </w:rPr>
              <w:tab/>
            </w:r>
            <w:r w:rsidRPr="00AC2D69">
              <w:rPr>
                <w:rStyle w:val="Hipervnculo"/>
                <w:noProof/>
              </w:rPr>
              <w:t>GENERALIDADES</w:t>
            </w:r>
            <w:r>
              <w:rPr>
                <w:noProof/>
                <w:webHidden/>
              </w:rPr>
              <w:tab/>
            </w:r>
            <w:r>
              <w:rPr>
                <w:noProof/>
                <w:webHidden/>
              </w:rPr>
              <w:fldChar w:fldCharType="begin"/>
            </w:r>
            <w:r>
              <w:rPr>
                <w:noProof/>
                <w:webHidden/>
              </w:rPr>
              <w:instrText xml:space="preserve"> PAGEREF _Toc198865960 \h </w:instrText>
            </w:r>
            <w:r>
              <w:rPr>
                <w:noProof/>
                <w:webHidden/>
              </w:rPr>
            </w:r>
            <w:r>
              <w:rPr>
                <w:noProof/>
                <w:webHidden/>
              </w:rPr>
              <w:fldChar w:fldCharType="separate"/>
            </w:r>
            <w:r>
              <w:rPr>
                <w:noProof/>
                <w:webHidden/>
              </w:rPr>
              <w:t>25</w:t>
            </w:r>
            <w:r>
              <w:rPr>
                <w:noProof/>
                <w:webHidden/>
              </w:rPr>
              <w:fldChar w:fldCharType="end"/>
            </w:r>
          </w:hyperlink>
        </w:p>
        <w:p w14:paraId="3E65FA34" w14:textId="5F4924C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1" w:history="1">
            <w:r w:rsidRPr="00AC2D69">
              <w:rPr>
                <w:rStyle w:val="Hipervnculo"/>
                <w:noProof/>
              </w:rPr>
              <w:t>3.2.</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JURÍDICA</w:t>
            </w:r>
            <w:r>
              <w:rPr>
                <w:noProof/>
                <w:webHidden/>
              </w:rPr>
              <w:tab/>
            </w:r>
            <w:r>
              <w:rPr>
                <w:noProof/>
                <w:webHidden/>
              </w:rPr>
              <w:fldChar w:fldCharType="begin"/>
            </w:r>
            <w:r>
              <w:rPr>
                <w:noProof/>
                <w:webHidden/>
              </w:rPr>
              <w:instrText xml:space="preserve"> PAGEREF _Toc198865961 \h </w:instrText>
            </w:r>
            <w:r>
              <w:rPr>
                <w:noProof/>
                <w:webHidden/>
              </w:rPr>
            </w:r>
            <w:r>
              <w:rPr>
                <w:noProof/>
                <w:webHidden/>
              </w:rPr>
              <w:fldChar w:fldCharType="separate"/>
            </w:r>
            <w:r>
              <w:rPr>
                <w:noProof/>
                <w:webHidden/>
              </w:rPr>
              <w:t>25</w:t>
            </w:r>
            <w:r>
              <w:rPr>
                <w:noProof/>
                <w:webHidden/>
              </w:rPr>
              <w:fldChar w:fldCharType="end"/>
            </w:r>
          </w:hyperlink>
        </w:p>
        <w:p w14:paraId="693C8484" w14:textId="5D53C39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2" w:history="1">
            <w:r w:rsidRPr="00AC2D69">
              <w:rPr>
                <w:rStyle w:val="Hipervnculo"/>
                <w:noProof/>
              </w:rPr>
              <w:t>3.3.</w:t>
            </w:r>
            <w:r>
              <w:rPr>
                <w:rFonts w:asciiTheme="minorHAnsi" w:eastAsiaTheme="minorEastAsia" w:hAnsiTheme="minorHAnsi"/>
                <w:noProof/>
                <w:kern w:val="2"/>
                <w:sz w:val="24"/>
                <w:szCs w:val="24"/>
                <w:lang w:eastAsia="es-CO"/>
                <w14:ligatures w14:val="standardContextual"/>
              </w:rPr>
              <w:tab/>
            </w:r>
            <w:r w:rsidRPr="00AC2D69">
              <w:rPr>
                <w:rStyle w:val="Hipervnculo"/>
                <w:noProof/>
              </w:rPr>
              <w:t>EXISTENCIA Y REPRESENTACIÓN LEGAL</w:t>
            </w:r>
            <w:r>
              <w:rPr>
                <w:noProof/>
                <w:webHidden/>
              </w:rPr>
              <w:tab/>
            </w:r>
            <w:r>
              <w:rPr>
                <w:noProof/>
                <w:webHidden/>
              </w:rPr>
              <w:fldChar w:fldCharType="begin"/>
            </w:r>
            <w:r>
              <w:rPr>
                <w:noProof/>
                <w:webHidden/>
              </w:rPr>
              <w:instrText xml:space="preserve"> PAGEREF _Toc198865962 \h </w:instrText>
            </w:r>
            <w:r>
              <w:rPr>
                <w:noProof/>
                <w:webHidden/>
              </w:rPr>
            </w:r>
            <w:r>
              <w:rPr>
                <w:noProof/>
                <w:webHidden/>
              </w:rPr>
              <w:fldChar w:fldCharType="separate"/>
            </w:r>
            <w:r>
              <w:rPr>
                <w:noProof/>
                <w:webHidden/>
              </w:rPr>
              <w:t>26</w:t>
            </w:r>
            <w:r>
              <w:rPr>
                <w:noProof/>
                <w:webHidden/>
              </w:rPr>
              <w:fldChar w:fldCharType="end"/>
            </w:r>
          </w:hyperlink>
        </w:p>
        <w:p w14:paraId="51B49DCF" w14:textId="44EC40B4"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3" w:history="1">
            <w:r w:rsidRPr="00AC2D69">
              <w:rPr>
                <w:rStyle w:val="Hipervnculo"/>
                <w:rFonts w:cs="Arial"/>
                <w:b/>
                <w:bCs/>
                <w:noProof/>
                <w:lang w:val="es-MX"/>
              </w:rPr>
              <w:t>3.3.1.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_Toc198865963 \h </w:instrText>
            </w:r>
            <w:r>
              <w:rPr>
                <w:noProof/>
                <w:webHidden/>
              </w:rPr>
            </w:r>
            <w:r>
              <w:rPr>
                <w:noProof/>
                <w:webHidden/>
              </w:rPr>
              <w:fldChar w:fldCharType="separate"/>
            </w:r>
            <w:r>
              <w:rPr>
                <w:noProof/>
                <w:webHidden/>
              </w:rPr>
              <w:t>27</w:t>
            </w:r>
            <w:r>
              <w:rPr>
                <w:noProof/>
                <w:webHidden/>
              </w:rPr>
              <w:fldChar w:fldCharType="end"/>
            </w:r>
          </w:hyperlink>
        </w:p>
        <w:p w14:paraId="1916F095" w14:textId="5F9E6031"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4" w:history="1">
            <w:r w:rsidRPr="00AC2D69">
              <w:rPr>
                <w:rStyle w:val="Hipervnculo"/>
                <w:rFonts w:cs="Arial"/>
                <w:b/>
                <w:bCs/>
                <w:noProof/>
                <w:lang w:val="es-MX"/>
              </w:rPr>
              <w:t>3.3.2.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_Toc198865964 \h </w:instrText>
            </w:r>
            <w:r>
              <w:rPr>
                <w:noProof/>
                <w:webHidden/>
              </w:rPr>
            </w:r>
            <w:r>
              <w:rPr>
                <w:noProof/>
                <w:webHidden/>
              </w:rPr>
              <w:fldChar w:fldCharType="separate"/>
            </w:r>
            <w:r>
              <w:rPr>
                <w:noProof/>
                <w:webHidden/>
              </w:rPr>
              <w:t>27</w:t>
            </w:r>
            <w:r>
              <w:rPr>
                <w:noProof/>
                <w:webHidden/>
              </w:rPr>
              <w:fldChar w:fldCharType="end"/>
            </w:r>
          </w:hyperlink>
        </w:p>
        <w:p w14:paraId="20184A90" w14:textId="1730A485"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5" w:history="1">
            <w:r w:rsidRPr="00AC2D69">
              <w:rPr>
                <w:rStyle w:val="Hipervnculo"/>
                <w:rFonts w:cs="Arial"/>
                <w:b/>
                <w:bCs/>
                <w:noProof/>
                <w:lang w:val="es-MX"/>
              </w:rPr>
              <w:t>3.3.3.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_Toc198865965 \h </w:instrText>
            </w:r>
            <w:r>
              <w:rPr>
                <w:noProof/>
                <w:webHidden/>
              </w:rPr>
            </w:r>
            <w:r>
              <w:rPr>
                <w:noProof/>
                <w:webHidden/>
              </w:rPr>
              <w:fldChar w:fldCharType="separate"/>
            </w:r>
            <w:r>
              <w:rPr>
                <w:noProof/>
                <w:webHidden/>
              </w:rPr>
              <w:t>29</w:t>
            </w:r>
            <w:r>
              <w:rPr>
                <w:noProof/>
                <w:webHidden/>
              </w:rPr>
              <w:fldChar w:fldCharType="end"/>
            </w:r>
          </w:hyperlink>
        </w:p>
        <w:p w14:paraId="5EF14642" w14:textId="5FD05C9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6" w:history="1">
            <w:r w:rsidRPr="00AC2D69">
              <w:rPr>
                <w:rStyle w:val="Hipervnculo"/>
                <w:noProof/>
              </w:rPr>
              <w:t>3.4.</w:t>
            </w:r>
            <w:r>
              <w:rPr>
                <w:rFonts w:asciiTheme="minorHAnsi" w:eastAsiaTheme="minorEastAsia" w:hAnsiTheme="minorHAnsi"/>
                <w:noProof/>
                <w:kern w:val="2"/>
                <w:sz w:val="24"/>
                <w:szCs w:val="24"/>
                <w:lang w:eastAsia="es-CO"/>
                <w14:ligatures w14:val="standardContextual"/>
              </w:rPr>
              <w:tab/>
            </w:r>
            <w:r w:rsidRPr="00AC2D69">
              <w:rPr>
                <w:rStyle w:val="Hipervnculo"/>
                <w:noProof/>
              </w:rPr>
              <w:t>CERTIFICACIÓN DE PAGOS DE SEGURIDAD SOCIAL Y APORTES LEGALES</w:t>
            </w:r>
            <w:r>
              <w:rPr>
                <w:noProof/>
                <w:webHidden/>
              </w:rPr>
              <w:tab/>
            </w:r>
            <w:r>
              <w:rPr>
                <w:noProof/>
                <w:webHidden/>
              </w:rPr>
              <w:fldChar w:fldCharType="begin"/>
            </w:r>
            <w:r>
              <w:rPr>
                <w:noProof/>
                <w:webHidden/>
              </w:rPr>
              <w:instrText xml:space="preserve"> PAGEREF _Toc198865966 \h </w:instrText>
            </w:r>
            <w:r>
              <w:rPr>
                <w:noProof/>
                <w:webHidden/>
              </w:rPr>
            </w:r>
            <w:r>
              <w:rPr>
                <w:noProof/>
                <w:webHidden/>
              </w:rPr>
              <w:fldChar w:fldCharType="separate"/>
            </w:r>
            <w:r>
              <w:rPr>
                <w:noProof/>
                <w:webHidden/>
              </w:rPr>
              <w:t>30</w:t>
            </w:r>
            <w:r>
              <w:rPr>
                <w:noProof/>
                <w:webHidden/>
              </w:rPr>
              <w:fldChar w:fldCharType="end"/>
            </w:r>
          </w:hyperlink>
        </w:p>
        <w:p w14:paraId="69214AE9" w14:textId="4B4B813E"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7" w:history="1">
            <w:r w:rsidRPr="00AC2D69">
              <w:rPr>
                <w:rStyle w:val="Hipervnculo"/>
                <w:rFonts w:cs="Arial"/>
                <w:b/>
                <w:bCs/>
                <w:noProof/>
                <w:lang w:val="es-MX"/>
              </w:rPr>
              <w:t>3.4.1.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_Toc198865967 \h </w:instrText>
            </w:r>
            <w:r>
              <w:rPr>
                <w:noProof/>
                <w:webHidden/>
              </w:rPr>
            </w:r>
            <w:r>
              <w:rPr>
                <w:noProof/>
                <w:webHidden/>
              </w:rPr>
              <w:fldChar w:fldCharType="separate"/>
            </w:r>
            <w:r>
              <w:rPr>
                <w:noProof/>
                <w:webHidden/>
              </w:rPr>
              <w:t>30</w:t>
            </w:r>
            <w:r>
              <w:rPr>
                <w:noProof/>
                <w:webHidden/>
              </w:rPr>
              <w:fldChar w:fldCharType="end"/>
            </w:r>
          </w:hyperlink>
        </w:p>
        <w:p w14:paraId="3D43ACEE" w14:textId="6E697FB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8" w:history="1">
            <w:r w:rsidRPr="00AC2D69">
              <w:rPr>
                <w:rStyle w:val="Hipervnculo"/>
                <w:rFonts w:cs="Arial"/>
                <w:b/>
                <w:bCs/>
                <w:noProof/>
                <w:lang w:val="es-MX"/>
              </w:rPr>
              <w:t>3.4.2.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_Toc198865968 \h </w:instrText>
            </w:r>
            <w:r>
              <w:rPr>
                <w:noProof/>
                <w:webHidden/>
              </w:rPr>
            </w:r>
            <w:r>
              <w:rPr>
                <w:noProof/>
                <w:webHidden/>
              </w:rPr>
              <w:fldChar w:fldCharType="separate"/>
            </w:r>
            <w:r>
              <w:rPr>
                <w:noProof/>
                <w:webHidden/>
              </w:rPr>
              <w:t>30</w:t>
            </w:r>
            <w:r>
              <w:rPr>
                <w:noProof/>
                <w:webHidden/>
              </w:rPr>
              <w:fldChar w:fldCharType="end"/>
            </w:r>
          </w:hyperlink>
        </w:p>
        <w:p w14:paraId="684DE998" w14:textId="1B143242"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9" w:history="1">
            <w:r w:rsidRPr="00AC2D69">
              <w:rPr>
                <w:rStyle w:val="Hipervnculo"/>
                <w:rFonts w:cs="Arial"/>
                <w:b/>
                <w:bCs/>
                <w:noProof/>
                <w:lang w:val="es-MX"/>
              </w:rPr>
              <w:t>3.4.3.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_Toc198865969 \h </w:instrText>
            </w:r>
            <w:r>
              <w:rPr>
                <w:noProof/>
                <w:webHidden/>
              </w:rPr>
            </w:r>
            <w:r>
              <w:rPr>
                <w:noProof/>
                <w:webHidden/>
              </w:rPr>
              <w:fldChar w:fldCharType="separate"/>
            </w:r>
            <w:r>
              <w:rPr>
                <w:noProof/>
                <w:webHidden/>
              </w:rPr>
              <w:t>31</w:t>
            </w:r>
            <w:r>
              <w:rPr>
                <w:noProof/>
                <w:webHidden/>
              </w:rPr>
              <w:fldChar w:fldCharType="end"/>
            </w:r>
          </w:hyperlink>
        </w:p>
        <w:p w14:paraId="100762D5" w14:textId="0625F1F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0" w:history="1">
            <w:r w:rsidRPr="00AC2D69">
              <w:rPr>
                <w:rStyle w:val="Hipervnculo"/>
                <w:rFonts w:cs="Arial"/>
                <w:b/>
                <w:bCs/>
                <w:noProof/>
                <w:lang w:val="es-MX"/>
              </w:rPr>
              <w:t>3.4.4.</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SEGURIDAD SOCIAL PARA LA SUSCRIPCIÓN DEL CONTRATO</w:t>
            </w:r>
            <w:r>
              <w:rPr>
                <w:noProof/>
                <w:webHidden/>
              </w:rPr>
              <w:tab/>
            </w:r>
            <w:r>
              <w:rPr>
                <w:noProof/>
                <w:webHidden/>
              </w:rPr>
              <w:fldChar w:fldCharType="begin"/>
            </w:r>
            <w:r>
              <w:rPr>
                <w:noProof/>
                <w:webHidden/>
              </w:rPr>
              <w:instrText xml:space="preserve"> PAGEREF _Toc198865970 \h </w:instrText>
            </w:r>
            <w:r>
              <w:rPr>
                <w:noProof/>
                <w:webHidden/>
              </w:rPr>
            </w:r>
            <w:r>
              <w:rPr>
                <w:noProof/>
                <w:webHidden/>
              </w:rPr>
              <w:fldChar w:fldCharType="separate"/>
            </w:r>
            <w:r>
              <w:rPr>
                <w:noProof/>
                <w:webHidden/>
              </w:rPr>
              <w:t>31</w:t>
            </w:r>
            <w:r>
              <w:rPr>
                <w:noProof/>
                <w:webHidden/>
              </w:rPr>
              <w:fldChar w:fldCharType="end"/>
            </w:r>
          </w:hyperlink>
        </w:p>
        <w:p w14:paraId="06674D77" w14:textId="58D31FD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1" w:history="1">
            <w:r w:rsidRPr="00AC2D69">
              <w:rPr>
                <w:rStyle w:val="Hipervnculo"/>
                <w:noProof/>
              </w:rPr>
              <w:t>3.5.</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FINANCIERA</w:t>
            </w:r>
            <w:r>
              <w:rPr>
                <w:noProof/>
                <w:webHidden/>
              </w:rPr>
              <w:tab/>
            </w:r>
            <w:r>
              <w:rPr>
                <w:noProof/>
                <w:webHidden/>
              </w:rPr>
              <w:fldChar w:fldCharType="begin"/>
            </w:r>
            <w:r>
              <w:rPr>
                <w:noProof/>
                <w:webHidden/>
              </w:rPr>
              <w:instrText xml:space="preserve"> PAGEREF _Toc198865971 \h </w:instrText>
            </w:r>
            <w:r>
              <w:rPr>
                <w:noProof/>
                <w:webHidden/>
              </w:rPr>
            </w:r>
            <w:r>
              <w:rPr>
                <w:noProof/>
                <w:webHidden/>
              </w:rPr>
              <w:fldChar w:fldCharType="separate"/>
            </w:r>
            <w:r>
              <w:rPr>
                <w:noProof/>
                <w:webHidden/>
              </w:rPr>
              <w:t>31</w:t>
            </w:r>
            <w:r>
              <w:rPr>
                <w:noProof/>
                <w:webHidden/>
              </w:rPr>
              <w:fldChar w:fldCharType="end"/>
            </w:r>
          </w:hyperlink>
        </w:p>
        <w:p w14:paraId="441377AA" w14:textId="166B202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2" w:history="1">
            <w:r w:rsidRPr="00AC2D69">
              <w:rPr>
                <w:rStyle w:val="Hipervnculo"/>
                <w:noProof/>
              </w:rPr>
              <w:t>3.6.</w:t>
            </w:r>
            <w:r>
              <w:rPr>
                <w:rFonts w:asciiTheme="minorHAnsi" w:eastAsiaTheme="minorEastAsia" w:hAnsiTheme="minorHAnsi"/>
                <w:noProof/>
                <w:kern w:val="2"/>
                <w:sz w:val="24"/>
                <w:szCs w:val="24"/>
                <w:lang w:eastAsia="es-CO"/>
                <w14:ligatures w14:val="standardContextual"/>
              </w:rPr>
              <w:tab/>
            </w:r>
            <w:r w:rsidRPr="00AC2D69">
              <w:rPr>
                <w:rStyle w:val="Hipervnculo"/>
                <w:noProof/>
              </w:rPr>
              <w:t>CAPITAL DE TRABAJO</w:t>
            </w:r>
            <w:r>
              <w:rPr>
                <w:noProof/>
                <w:webHidden/>
              </w:rPr>
              <w:tab/>
            </w:r>
            <w:r>
              <w:rPr>
                <w:noProof/>
                <w:webHidden/>
              </w:rPr>
              <w:fldChar w:fldCharType="begin"/>
            </w:r>
            <w:r>
              <w:rPr>
                <w:noProof/>
                <w:webHidden/>
              </w:rPr>
              <w:instrText xml:space="preserve"> PAGEREF _Toc198865972 \h </w:instrText>
            </w:r>
            <w:r>
              <w:rPr>
                <w:noProof/>
                <w:webHidden/>
              </w:rPr>
            </w:r>
            <w:r>
              <w:rPr>
                <w:noProof/>
                <w:webHidden/>
              </w:rPr>
              <w:fldChar w:fldCharType="separate"/>
            </w:r>
            <w:r>
              <w:rPr>
                <w:noProof/>
                <w:webHidden/>
              </w:rPr>
              <w:t>32</w:t>
            </w:r>
            <w:r>
              <w:rPr>
                <w:noProof/>
                <w:webHidden/>
              </w:rPr>
              <w:fldChar w:fldCharType="end"/>
            </w:r>
          </w:hyperlink>
        </w:p>
        <w:p w14:paraId="39E29FC2" w14:textId="3C9119E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3" w:history="1">
            <w:r w:rsidRPr="00AC2D69">
              <w:rPr>
                <w:rStyle w:val="Hipervnculo"/>
                <w:noProof/>
              </w:rPr>
              <w:t>3.7.</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ORGANIZACIONAL</w:t>
            </w:r>
            <w:r>
              <w:rPr>
                <w:noProof/>
                <w:webHidden/>
              </w:rPr>
              <w:tab/>
            </w:r>
            <w:r>
              <w:rPr>
                <w:noProof/>
                <w:webHidden/>
              </w:rPr>
              <w:fldChar w:fldCharType="begin"/>
            </w:r>
            <w:r>
              <w:rPr>
                <w:noProof/>
                <w:webHidden/>
              </w:rPr>
              <w:instrText xml:space="preserve"> PAGEREF _Toc198865973 \h </w:instrText>
            </w:r>
            <w:r>
              <w:rPr>
                <w:noProof/>
                <w:webHidden/>
              </w:rPr>
            </w:r>
            <w:r>
              <w:rPr>
                <w:noProof/>
                <w:webHidden/>
              </w:rPr>
              <w:fldChar w:fldCharType="separate"/>
            </w:r>
            <w:r>
              <w:rPr>
                <w:noProof/>
                <w:webHidden/>
              </w:rPr>
              <w:t>33</w:t>
            </w:r>
            <w:r>
              <w:rPr>
                <w:noProof/>
                <w:webHidden/>
              </w:rPr>
              <w:fldChar w:fldCharType="end"/>
            </w:r>
          </w:hyperlink>
        </w:p>
        <w:p w14:paraId="461797A3" w14:textId="7035F41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4" w:history="1">
            <w:r w:rsidRPr="00AC2D69">
              <w:rPr>
                <w:rStyle w:val="Hipervnculo"/>
                <w:rFonts w:cs="Arial"/>
                <w:b/>
                <w:bCs/>
                <w:noProof/>
                <w:lang w:val="es-MX"/>
              </w:rPr>
              <w:t>3.7.1.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CAPACIDAD FINANCIERA Y ORGANIZACIONAL</w:t>
            </w:r>
            <w:r>
              <w:rPr>
                <w:noProof/>
                <w:webHidden/>
              </w:rPr>
              <w:tab/>
            </w:r>
            <w:r>
              <w:rPr>
                <w:noProof/>
                <w:webHidden/>
              </w:rPr>
              <w:fldChar w:fldCharType="begin"/>
            </w:r>
            <w:r>
              <w:rPr>
                <w:noProof/>
                <w:webHidden/>
              </w:rPr>
              <w:instrText xml:space="preserve"> PAGEREF _Toc198865974 \h </w:instrText>
            </w:r>
            <w:r>
              <w:rPr>
                <w:noProof/>
                <w:webHidden/>
              </w:rPr>
            </w:r>
            <w:r>
              <w:rPr>
                <w:noProof/>
                <w:webHidden/>
              </w:rPr>
              <w:fldChar w:fldCharType="separate"/>
            </w:r>
            <w:r>
              <w:rPr>
                <w:noProof/>
                <w:webHidden/>
              </w:rPr>
              <w:t>34</w:t>
            </w:r>
            <w:r>
              <w:rPr>
                <w:noProof/>
                <w:webHidden/>
              </w:rPr>
              <w:fldChar w:fldCharType="end"/>
            </w:r>
          </w:hyperlink>
        </w:p>
        <w:p w14:paraId="122130F8" w14:textId="1DF9959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5" w:history="1">
            <w:r w:rsidRPr="00AC2D69">
              <w:rPr>
                <w:rStyle w:val="Hipervnculo"/>
                <w:noProof/>
              </w:rPr>
              <w:t>3.8.</w:t>
            </w:r>
            <w:r>
              <w:rPr>
                <w:rFonts w:asciiTheme="minorHAnsi" w:eastAsiaTheme="minorEastAsia" w:hAnsiTheme="minorHAnsi"/>
                <w:noProof/>
                <w:kern w:val="2"/>
                <w:sz w:val="24"/>
                <w:szCs w:val="24"/>
                <w:lang w:eastAsia="es-CO"/>
                <w14:ligatures w14:val="standardContextual"/>
              </w:rPr>
              <w:tab/>
            </w:r>
            <w:r w:rsidRPr="00AC2D69">
              <w:rPr>
                <w:rStyle w:val="Hipervnculo"/>
                <w:noProof/>
              </w:rPr>
              <w:t>EXIGENCIAS MÍNIMAS DE LA EXPERIENCIA DEL PROPONENTE Y LA EXPERIENCIA Y FORMACIÓN ACADÉMICA DEL EQUIPO DE TRABAJO (Personal Clave Evaluable)</w:t>
            </w:r>
            <w:r>
              <w:rPr>
                <w:noProof/>
                <w:webHidden/>
              </w:rPr>
              <w:tab/>
            </w:r>
            <w:r>
              <w:rPr>
                <w:noProof/>
                <w:webHidden/>
              </w:rPr>
              <w:fldChar w:fldCharType="begin"/>
            </w:r>
            <w:r>
              <w:rPr>
                <w:noProof/>
                <w:webHidden/>
              </w:rPr>
              <w:instrText xml:space="preserve"> PAGEREF _Toc198865975 \h </w:instrText>
            </w:r>
            <w:r>
              <w:rPr>
                <w:noProof/>
                <w:webHidden/>
              </w:rPr>
            </w:r>
            <w:r>
              <w:rPr>
                <w:noProof/>
                <w:webHidden/>
              </w:rPr>
              <w:fldChar w:fldCharType="separate"/>
            </w:r>
            <w:r>
              <w:rPr>
                <w:noProof/>
                <w:webHidden/>
              </w:rPr>
              <w:t>35</w:t>
            </w:r>
            <w:r>
              <w:rPr>
                <w:noProof/>
                <w:webHidden/>
              </w:rPr>
              <w:fldChar w:fldCharType="end"/>
            </w:r>
          </w:hyperlink>
        </w:p>
        <w:p w14:paraId="1E604B06" w14:textId="1721EE4B"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6" w:history="1">
            <w:r w:rsidRPr="00AC2D69">
              <w:rPr>
                <w:rStyle w:val="Hipervnculo"/>
                <w:rFonts w:cs="Arial"/>
                <w:b/>
                <w:bCs/>
                <w:noProof/>
                <w:lang w:val="es-MX"/>
              </w:rPr>
              <w:t>3.8.1.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EXIGENCIA MÍNIMA DE LA EXPERIENCIA DEL PROPONENTE</w:t>
            </w:r>
            <w:r>
              <w:rPr>
                <w:noProof/>
                <w:webHidden/>
              </w:rPr>
              <w:tab/>
            </w:r>
            <w:r>
              <w:rPr>
                <w:noProof/>
                <w:webHidden/>
              </w:rPr>
              <w:fldChar w:fldCharType="begin"/>
            </w:r>
            <w:r>
              <w:rPr>
                <w:noProof/>
                <w:webHidden/>
              </w:rPr>
              <w:instrText xml:space="preserve"> PAGEREF _Toc198865976 \h </w:instrText>
            </w:r>
            <w:r>
              <w:rPr>
                <w:noProof/>
                <w:webHidden/>
              </w:rPr>
            </w:r>
            <w:r>
              <w:rPr>
                <w:noProof/>
                <w:webHidden/>
              </w:rPr>
              <w:fldChar w:fldCharType="separate"/>
            </w:r>
            <w:r>
              <w:rPr>
                <w:noProof/>
                <w:webHidden/>
              </w:rPr>
              <w:t>35</w:t>
            </w:r>
            <w:r>
              <w:rPr>
                <w:noProof/>
                <w:webHidden/>
              </w:rPr>
              <w:fldChar w:fldCharType="end"/>
            </w:r>
          </w:hyperlink>
        </w:p>
        <w:p w14:paraId="6F2AF01B" w14:textId="3AB247F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7" w:history="1">
            <w:r w:rsidRPr="00AC2D69">
              <w:rPr>
                <w:rStyle w:val="Hipervnculo"/>
                <w:rFonts w:cs="Arial"/>
                <w:b/>
                <w:bCs/>
                <w:noProof/>
                <w:lang w:val="es-MX"/>
              </w:rPr>
              <w:t>3.8.2.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rPr>
              <w:t>EXIGENCIAS</w:t>
            </w:r>
            <w:r w:rsidRPr="00AC2D69">
              <w:rPr>
                <w:rStyle w:val="Hipervnculo"/>
                <w:rFonts w:cs="Arial"/>
                <w:b/>
                <w:bCs/>
                <w:noProof/>
                <w:lang w:val="es-MX"/>
              </w:rPr>
              <w:t xml:space="preserve"> MÍNIMAS DE EXPERIENCIA Y FORMACIÓN ACADÉMICA DEL EQUIPO DE TRABAJO (Personal Clave Evaluable)</w:t>
            </w:r>
            <w:r>
              <w:rPr>
                <w:noProof/>
                <w:webHidden/>
              </w:rPr>
              <w:tab/>
            </w:r>
            <w:r>
              <w:rPr>
                <w:noProof/>
                <w:webHidden/>
              </w:rPr>
              <w:fldChar w:fldCharType="begin"/>
            </w:r>
            <w:r>
              <w:rPr>
                <w:noProof/>
                <w:webHidden/>
              </w:rPr>
              <w:instrText xml:space="preserve"> PAGEREF _Toc198865977 \h </w:instrText>
            </w:r>
            <w:r>
              <w:rPr>
                <w:noProof/>
                <w:webHidden/>
              </w:rPr>
            </w:r>
            <w:r>
              <w:rPr>
                <w:noProof/>
                <w:webHidden/>
              </w:rPr>
              <w:fldChar w:fldCharType="separate"/>
            </w:r>
            <w:r>
              <w:rPr>
                <w:noProof/>
                <w:webHidden/>
              </w:rPr>
              <w:t>36</w:t>
            </w:r>
            <w:r>
              <w:rPr>
                <w:noProof/>
                <w:webHidden/>
              </w:rPr>
              <w:fldChar w:fldCharType="end"/>
            </w:r>
          </w:hyperlink>
        </w:p>
        <w:p w14:paraId="5D4A2E39" w14:textId="2F60BEDB"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78" w:history="1">
            <w:r w:rsidRPr="00AC2D69">
              <w:rPr>
                <w:rStyle w:val="Hipervnculo"/>
                <w:noProof/>
              </w:rPr>
              <w:t>CAPITULO IV.</w:t>
            </w:r>
            <w:r>
              <w:rPr>
                <w:rFonts w:asciiTheme="minorHAnsi" w:eastAsiaTheme="minorEastAsia" w:hAnsiTheme="minorHAnsi"/>
                <w:noProof/>
                <w:kern w:val="2"/>
                <w:sz w:val="24"/>
                <w:szCs w:val="24"/>
                <w:lang w:eastAsia="es-CO"/>
                <w14:ligatures w14:val="standardContextual"/>
              </w:rPr>
              <w:tab/>
            </w:r>
            <w:r w:rsidRPr="00AC2D69">
              <w:rPr>
                <w:rStyle w:val="Hipervnculo"/>
                <w:noProof/>
              </w:rPr>
              <w:t>CRITERIOS DE EVALUACIÓN, ASIGNACIÓN DE PUNTAJE Y CRITERIOS DE DESEMPATE</w:t>
            </w:r>
            <w:r>
              <w:rPr>
                <w:noProof/>
                <w:webHidden/>
              </w:rPr>
              <w:tab/>
            </w:r>
            <w:r>
              <w:rPr>
                <w:noProof/>
                <w:webHidden/>
              </w:rPr>
              <w:fldChar w:fldCharType="begin"/>
            </w:r>
            <w:r>
              <w:rPr>
                <w:noProof/>
                <w:webHidden/>
              </w:rPr>
              <w:instrText xml:space="preserve"> PAGEREF _Toc198865978 \h </w:instrText>
            </w:r>
            <w:r>
              <w:rPr>
                <w:noProof/>
                <w:webHidden/>
              </w:rPr>
            </w:r>
            <w:r>
              <w:rPr>
                <w:noProof/>
                <w:webHidden/>
              </w:rPr>
              <w:fldChar w:fldCharType="separate"/>
            </w:r>
            <w:r>
              <w:rPr>
                <w:noProof/>
                <w:webHidden/>
              </w:rPr>
              <w:t>38</w:t>
            </w:r>
            <w:r>
              <w:rPr>
                <w:noProof/>
                <w:webHidden/>
              </w:rPr>
              <w:fldChar w:fldCharType="end"/>
            </w:r>
          </w:hyperlink>
        </w:p>
        <w:p w14:paraId="01DC28A3" w14:textId="3802C12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9" w:history="1">
            <w:r w:rsidRPr="00AC2D69">
              <w:rPr>
                <w:rStyle w:val="Hipervnculo"/>
                <w:noProof/>
              </w:rPr>
              <w:t>4.1</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 DE VERIFICACIÓN Y ASIGNACIÓN DE PUNTAJE POR LA EXPERIENCIA DEL PROPONENTE</w:t>
            </w:r>
            <w:r>
              <w:rPr>
                <w:noProof/>
                <w:webHidden/>
              </w:rPr>
              <w:tab/>
            </w:r>
            <w:r>
              <w:rPr>
                <w:noProof/>
                <w:webHidden/>
              </w:rPr>
              <w:fldChar w:fldCharType="begin"/>
            </w:r>
            <w:r>
              <w:rPr>
                <w:noProof/>
                <w:webHidden/>
              </w:rPr>
              <w:instrText xml:space="preserve"> PAGEREF _Toc198865979 \h </w:instrText>
            </w:r>
            <w:r>
              <w:rPr>
                <w:noProof/>
                <w:webHidden/>
              </w:rPr>
            </w:r>
            <w:r>
              <w:rPr>
                <w:noProof/>
                <w:webHidden/>
              </w:rPr>
              <w:fldChar w:fldCharType="separate"/>
            </w:r>
            <w:r>
              <w:rPr>
                <w:noProof/>
                <w:webHidden/>
              </w:rPr>
              <w:t>39</w:t>
            </w:r>
            <w:r>
              <w:rPr>
                <w:noProof/>
                <w:webHidden/>
              </w:rPr>
              <w:fldChar w:fldCharType="end"/>
            </w:r>
          </w:hyperlink>
        </w:p>
        <w:p w14:paraId="760FA637" w14:textId="30DFDC64"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0" w:history="1">
            <w:r w:rsidRPr="00AC2D69">
              <w:rPr>
                <w:rStyle w:val="Hipervnculo"/>
                <w:noProof/>
              </w:rPr>
              <w:t>4.2</w:t>
            </w:r>
            <w:r>
              <w:rPr>
                <w:rFonts w:asciiTheme="minorHAnsi" w:eastAsiaTheme="minorEastAsia" w:hAnsiTheme="minorHAnsi"/>
                <w:noProof/>
                <w:kern w:val="2"/>
                <w:sz w:val="24"/>
                <w:szCs w:val="24"/>
                <w:lang w:eastAsia="es-CO"/>
                <w14:ligatures w14:val="standardContextual"/>
              </w:rPr>
              <w:tab/>
            </w:r>
            <w:r w:rsidRPr="00AC2D69">
              <w:rPr>
                <w:rStyle w:val="Hipervnculo"/>
                <w:noProof/>
              </w:rPr>
              <w:t>EQUIPOS DE TRABAJO (Personal Clave Evaluable)</w:t>
            </w:r>
            <w:r>
              <w:rPr>
                <w:noProof/>
                <w:webHidden/>
              </w:rPr>
              <w:tab/>
            </w:r>
            <w:r>
              <w:rPr>
                <w:noProof/>
                <w:webHidden/>
              </w:rPr>
              <w:fldChar w:fldCharType="begin"/>
            </w:r>
            <w:r>
              <w:rPr>
                <w:noProof/>
                <w:webHidden/>
              </w:rPr>
              <w:instrText xml:space="preserve"> PAGEREF _Toc198865980 \h </w:instrText>
            </w:r>
            <w:r>
              <w:rPr>
                <w:noProof/>
                <w:webHidden/>
              </w:rPr>
            </w:r>
            <w:r>
              <w:rPr>
                <w:noProof/>
                <w:webHidden/>
              </w:rPr>
              <w:fldChar w:fldCharType="separate"/>
            </w:r>
            <w:r>
              <w:rPr>
                <w:noProof/>
                <w:webHidden/>
              </w:rPr>
              <w:t>43</w:t>
            </w:r>
            <w:r>
              <w:rPr>
                <w:noProof/>
                <w:webHidden/>
              </w:rPr>
              <w:fldChar w:fldCharType="end"/>
            </w:r>
          </w:hyperlink>
        </w:p>
        <w:p w14:paraId="5168843E" w14:textId="248DD36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1" w:history="1">
            <w:r w:rsidRPr="00AC2D69">
              <w:rPr>
                <w:rStyle w:val="Hipervnculo"/>
                <w:noProof/>
              </w:rPr>
              <w:t>4.2.1</w:t>
            </w:r>
            <w:r>
              <w:rPr>
                <w:rFonts w:asciiTheme="minorHAnsi" w:eastAsiaTheme="minorEastAsia" w:hAnsiTheme="minorHAnsi"/>
                <w:noProof/>
                <w:kern w:val="2"/>
                <w:sz w:val="24"/>
                <w:szCs w:val="24"/>
                <w:lang w:eastAsia="es-CO"/>
                <w14:ligatures w14:val="standardContextual"/>
              </w:rPr>
              <w:tab/>
            </w:r>
            <w:r w:rsidRPr="00AC2D69">
              <w:rPr>
                <w:rStyle w:val="Hipervnculo"/>
                <w:noProof/>
              </w:rPr>
              <w:t>EXPERIENCIA ESPECÍFICA ADICIONAL</w:t>
            </w:r>
            <w:r>
              <w:rPr>
                <w:noProof/>
                <w:webHidden/>
              </w:rPr>
              <w:tab/>
            </w:r>
            <w:r>
              <w:rPr>
                <w:noProof/>
                <w:webHidden/>
              </w:rPr>
              <w:fldChar w:fldCharType="begin"/>
            </w:r>
            <w:r>
              <w:rPr>
                <w:noProof/>
                <w:webHidden/>
              </w:rPr>
              <w:instrText xml:space="preserve"> PAGEREF _Toc198865981 \h </w:instrText>
            </w:r>
            <w:r>
              <w:rPr>
                <w:noProof/>
                <w:webHidden/>
              </w:rPr>
            </w:r>
            <w:r>
              <w:rPr>
                <w:noProof/>
                <w:webHidden/>
              </w:rPr>
              <w:fldChar w:fldCharType="separate"/>
            </w:r>
            <w:r>
              <w:rPr>
                <w:noProof/>
                <w:webHidden/>
              </w:rPr>
              <w:t>43</w:t>
            </w:r>
            <w:r>
              <w:rPr>
                <w:noProof/>
                <w:webHidden/>
              </w:rPr>
              <w:fldChar w:fldCharType="end"/>
            </w:r>
          </w:hyperlink>
        </w:p>
        <w:p w14:paraId="31A61D75" w14:textId="5B1370E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2" w:history="1">
            <w:r w:rsidRPr="00AC2D69">
              <w:rPr>
                <w:rStyle w:val="Hipervnculo"/>
                <w:noProof/>
              </w:rPr>
              <w:t>4.2.2</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FORMACIÓN ACADÉMICA ADICIONAL</w:t>
            </w:r>
            <w:r>
              <w:rPr>
                <w:noProof/>
                <w:webHidden/>
              </w:rPr>
              <w:tab/>
            </w:r>
            <w:r>
              <w:rPr>
                <w:noProof/>
                <w:webHidden/>
              </w:rPr>
              <w:fldChar w:fldCharType="begin"/>
            </w:r>
            <w:r>
              <w:rPr>
                <w:noProof/>
                <w:webHidden/>
              </w:rPr>
              <w:instrText xml:space="preserve"> PAGEREF _Toc198865982 \h </w:instrText>
            </w:r>
            <w:r>
              <w:rPr>
                <w:noProof/>
                <w:webHidden/>
              </w:rPr>
            </w:r>
            <w:r>
              <w:rPr>
                <w:noProof/>
                <w:webHidden/>
              </w:rPr>
              <w:fldChar w:fldCharType="separate"/>
            </w:r>
            <w:r>
              <w:rPr>
                <w:noProof/>
                <w:webHidden/>
              </w:rPr>
              <w:t>44</w:t>
            </w:r>
            <w:r>
              <w:rPr>
                <w:noProof/>
                <w:webHidden/>
              </w:rPr>
              <w:fldChar w:fldCharType="end"/>
            </w:r>
          </w:hyperlink>
        </w:p>
        <w:p w14:paraId="4CC4F0AA" w14:textId="587F369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3" w:history="1">
            <w:r w:rsidRPr="00AC2D69">
              <w:rPr>
                <w:rStyle w:val="Hipervnculo"/>
                <w:noProof/>
              </w:rPr>
              <w:t>4.2.3</w:t>
            </w:r>
            <w:r>
              <w:rPr>
                <w:rFonts w:asciiTheme="minorHAnsi" w:eastAsiaTheme="minorEastAsia" w:hAnsiTheme="minorHAnsi"/>
                <w:noProof/>
                <w:kern w:val="2"/>
                <w:sz w:val="24"/>
                <w:szCs w:val="24"/>
                <w:lang w:eastAsia="es-CO"/>
                <w14:ligatures w14:val="standardContextual"/>
              </w:rPr>
              <w:tab/>
            </w:r>
            <w:r w:rsidRPr="00AC2D69">
              <w:rPr>
                <w:rStyle w:val="Hipervnculo"/>
                <w:noProof/>
              </w:rPr>
              <w:t>CAMBIO DEL PERSONAL CLAVE EVALUABLE</w:t>
            </w:r>
            <w:r>
              <w:rPr>
                <w:noProof/>
                <w:webHidden/>
              </w:rPr>
              <w:tab/>
            </w:r>
            <w:r>
              <w:rPr>
                <w:noProof/>
                <w:webHidden/>
              </w:rPr>
              <w:fldChar w:fldCharType="begin"/>
            </w:r>
            <w:r>
              <w:rPr>
                <w:noProof/>
                <w:webHidden/>
              </w:rPr>
              <w:instrText xml:space="preserve"> PAGEREF _Toc198865983 \h </w:instrText>
            </w:r>
            <w:r>
              <w:rPr>
                <w:noProof/>
                <w:webHidden/>
              </w:rPr>
            </w:r>
            <w:r>
              <w:rPr>
                <w:noProof/>
                <w:webHidden/>
              </w:rPr>
              <w:fldChar w:fldCharType="separate"/>
            </w:r>
            <w:r>
              <w:rPr>
                <w:noProof/>
                <w:webHidden/>
              </w:rPr>
              <w:t>44</w:t>
            </w:r>
            <w:r>
              <w:rPr>
                <w:noProof/>
                <w:webHidden/>
              </w:rPr>
              <w:fldChar w:fldCharType="end"/>
            </w:r>
          </w:hyperlink>
        </w:p>
        <w:p w14:paraId="3A517776" w14:textId="7A3BCF0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4" w:history="1">
            <w:r w:rsidRPr="00AC2D69">
              <w:rPr>
                <w:rStyle w:val="Hipervnculo"/>
                <w:noProof/>
              </w:rPr>
              <w:t>4.3</w:t>
            </w:r>
            <w:r>
              <w:rPr>
                <w:rFonts w:asciiTheme="minorHAnsi" w:eastAsiaTheme="minorEastAsia" w:hAnsiTheme="minorHAnsi"/>
                <w:noProof/>
                <w:kern w:val="2"/>
                <w:sz w:val="24"/>
                <w:szCs w:val="24"/>
                <w:lang w:eastAsia="es-CO"/>
                <w14:ligatures w14:val="standardContextual"/>
              </w:rPr>
              <w:tab/>
            </w:r>
            <w:r w:rsidRPr="00AC2D69">
              <w:rPr>
                <w:rStyle w:val="Hipervnculo"/>
                <w:noProof/>
              </w:rPr>
              <w:t>FACTOR DE SOSTENIBILIDAD</w:t>
            </w:r>
            <w:r>
              <w:rPr>
                <w:noProof/>
                <w:webHidden/>
              </w:rPr>
              <w:tab/>
            </w:r>
            <w:r>
              <w:rPr>
                <w:noProof/>
                <w:webHidden/>
              </w:rPr>
              <w:fldChar w:fldCharType="begin"/>
            </w:r>
            <w:r>
              <w:rPr>
                <w:noProof/>
                <w:webHidden/>
              </w:rPr>
              <w:instrText xml:space="preserve"> PAGEREF _Toc198865984 \h </w:instrText>
            </w:r>
            <w:r>
              <w:rPr>
                <w:noProof/>
                <w:webHidden/>
              </w:rPr>
            </w:r>
            <w:r>
              <w:rPr>
                <w:noProof/>
                <w:webHidden/>
              </w:rPr>
              <w:fldChar w:fldCharType="separate"/>
            </w:r>
            <w:r>
              <w:rPr>
                <w:noProof/>
                <w:webHidden/>
              </w:rPr>
              <w:t>45</w:t>
            </w:r>
            <w:r>
              <w:rPr>
                <w:noProof/>
                <w:webHidden/>
              </w:rPr>
              <w:fldChar w:fldCharType="end"/>
            </w:r>
          </w:hyperlink>
        </w:p>
        <w:p w14:paraId="6260AB34" w14:textId="28BB961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5" w:history="1">
            <w:r w:rsidRPr="00AC2D69">
              <w:rPr>
                <w:rStyle w:val="Hipervnculo"/>
                <w:noProof/>
              </w:rPr>
              <w:t>4.4</w:t>
            </w:r>
            <w:r>
              <w:rPr>
                <w:rFonts w:asciiTheme="minorHAnsi" w:eastAsiaTheme="minorEastAsia" w:hAnsiTheme="minorHAnsi"/>
                <w:noProof/>
                <w:kern w:val="2"/>
                <w:sz w:val="24"/>
                <w:szCs w:val="24"/>
                <w:lang w:eastAsia="es-CO"/>
                <w14:ligatures w14:val="standardContextual"/>
              </w:rPr>
              <w:tab/>
            </w:r>
            <w:r w:rsidRPr="00AC2D69">
              <w:rPr>
                <w:rStyle w:val="Hipervnculo"/>
                <w:noProof/>
              </w:rPr>
              <w:t>APOYO A LA INDUSTRIA NACIONAL</w:t>
            </w:r>
            <w:r>
              <w:rPr>
                <w:noProof/>
                <w:webHidden/>
              </w:rPr>
              <w:tab/>
            </w:r>
            <w:r>
              <w:rPr>
                <w:noProof/>
                <w:webHidden/>
              </w:rPr>
              <w:fldChar w:fldCharType="begin"/>
            </w:r>
            <w:r>
              <w:rPr>
                <w:noProof/>
                <w:webHidden/>
              </w:rPr>
              <w:instrText xml:space="preserve"> PAGEREF _Toc198865985 \h </w:instrText>
            </w:r>
            <w:r>
              <w:rPr>
                <w:noProof/>
                <w:webHidden/>
              </w:rPr>
            </w:r>
            <w:r>
              <w:rPr>
                <w:noProof/>
                <w:webHidden/>
              </w:rPr>
              <w:fldChar w:fldCharType="separate"/>
            </w:r>
            <w:r>
              <w:rPr>
                <w:noProof/>
                <w:webHidden/>
              </w:rPr>
              <w:t>47</w:t>
            </w:r>
            <w:r>
              <w:rPr>
                <w:noProof/>
                <w:webHidden/>
              </w:rPr>
              <w:fldChar w:fldCharType="end"/>
            </w:r>
          </w:hyperlink>
        </w:p>
        <w:p w14:paraId="3194D2B7" w14:textId="769718EE"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6" w:history="1">
            <w:r w:rsidRPr="00AC2D69">
              <w:rPr>
                <w:rStyle w:val="Hipervnculo"/>
                <w:noProof/>
              </w:rPr>
              <w:t>4.4.1</w:t>
            </w:r>
            <w:r>
              <w:rPr>
                <w:rFonts w:asciiTheme="minorHAnsi" w:eastAsiaTheme="minorEastAsia" w:hAnsiTheme="minorHAnsi"/>
                <w:noProof/>
                <w:kern w:val="2"/>
                <w:sz w:val="24"/>
                <w:szCs w:val="24"/>
                <w:lang w:eastAsia="es-CO"/>
                <w14:ligatures w14:val="standardContextual"/>
              </w:rPr>
              <w:tab/>
            </w:r>
            <w:r w:rsidRPr="00AC2D69">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_Toc198865986 \h </w:instrText>
            </w:r>
            <w:r>
              <w:rPr>
                <w:noProof/>
                <w:webHidden/>
              </w:rPr>
            </w:r>
            <w:r>
              <w:rPr>
                <w:noProof/>
                <w:webHidden/>
              </w:rPr>
              <w:fldChar w:fldCharType="separate"/>
            </w:r>
            <w:r>
              <w:rPr>
                <w:noProof/>
                <w:webHidden/>
              </w:rPr>
              <w:t>47</w:t>
            </w:r>
            <w:r>
              <w:rPr>
                <w:noProof/>
                <w:webHidden/>
              </w:rPr>
              <w:fldChar w:fldCharType="end"/>
            </w:r>
          </w:hyperlink>
        </w:p>
        <w:p w14:paraId="356494BE" w14:textId="7D20A453"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7" w:history="1">
            <w:r w:rsidRPr="00AC2D69">
              <w:rPr>
                <w:rStyle w:val="Hipervnculo"/>
                <w:noProof/>
              </w:rPr>
              <w:t>4.4.2</w:t>
            </w:r>
            <w:r>
              <w:rPr>
                <w:rFonts w:asciiTheme="minorHAnsi" w:eastAsiaTheme="minorEastAsia" w:hAnsiTheme="minorHAnsi"/>
                <w:noProof/>
                <w:kern w:val="2"/>
                <w:sz w:val="24"/>
                <w:szCs w:val="24"/>
                <w:lang w:eastAsia="es-CO"/>
                <w14:ligatures w14:val="standardContextual"/>
              </w:rPr>
              <w:tab/>
            </w:r>
            <w:r w:rsidRPr="00AC2D69">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_Toc198865987 \h </w:instrText>
            </w:r>
            <w:r>
              <w:rPr>
                <w:noProof/>
                <w:webHidden/>
              </w:rPr>
            </w:r>
            <w:r>
              <w:rPr>
                <w:noProof/>
                <w:webHidden/>
              </w:rPr>
              <w:fldChar w:fldCharType="separate"/>
            </w:r>
            <w:r>
              <w:rPr>
                <w:noProof/>
                <w:webHidden/>
              </w:rPr>
              <w:t>50</w:t>
            </w:r>
            <w:r>
              <w:rPr>
                <w:noProof/>
                <w:webHidden/>
              </w:rPr>
              <w:fldChar w:fldCharType="end"/>
            </w:r>
          </w:hyperlink>
        </w:p>
        <w:p w14:paraId="6EAB03D4" w14:textId="622D415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8" w:history="1">
            <w:r w:rsidRPr="00AC2D69">
              <w:rPr>
                <w:rStyle w:val="Hipervnculo"/>
                <w:noProof/>
              </w:rPr>
              <w:t>4.5</w:t>
            </w:r>
            <w:r>
              <w:rPr>
                <w:rFonts w:asciiTheme="minorHAnsi" w:eastAsiaTheme="minorEastAsia" w:hAnsiTheme="minorHAnsi"/>
                <w:noProof/>
                <w:kern w:val="2"/>
                <w:sz w:val="24"/>
                <w:szCs w:val="24"/>
                <w:lang w:eastAsia="es-CO"/>
                <w14:ligatures w14:val="standardContextual"/>
              </w:rPr>
              <w:tab/>
            </w:r>
            <w:r w:rsidRPr="00AC2D69">
              <w:rPr>
                <w:rStyle w:val="Hipervnculo"/>
                <w:noProof/>
              </w:rPr>
              <w:t>VINCULACIÓN DE PERSONAS CON DISCAPACIDAD</w:t>
            </w:r>
            <w:r>
              <w:rPr>
                <w:noProof/>
                <w:webHidden/>
              </w:rPr>
              <w:tab/>
            </w:r>
            <w:r>
              <w:rPr>
                <w:noProof/>
                <w:webHidden/>
              </w:rPr>
              <w:fldChar w:fldCharType="begin"/>
            </w:r>
            <w:r>
              <w:rPr>
                <w:noProof/>
                <w:webHidden/>
              </w:rPr>
              <w:instrText xml:space="preserve"> PAGEREF _Toc198865988 \h </w:instrText>
            </w:r>
            <w:r>
              <w:rPr>
                <w:noProof/>
                <w:webHidden/>
              </w:rPr>
            </w:r>
            <w:r>
              <w:rPr>
                <w:noProof/>
                <w:webHidden/>
              </w:rPr>
              <w:fldChar w:fldCharType="separate"/>
            </w:r>
            <w:r>
              <w:rPr>
                <w:noProof/>
                <w:webHidden/>
              </w:rPr>
              <w:t>51</w:t>
            </w:r>
            <w:r>
              <w:rPr>
                <w:noProof/>
                <w:webHidden/>
              </w:rPr>
              <w:fldChar w:fldCharType="end"/>
            </w:r>
          </w:hyperlink>
        </w:p>
        <w:p w14:paraId="31BECECF" w14:textId="074A2E5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9" w:history="1">
            <w:r w:rsidRPr="00AC2D69">
              <w:rPr>
                <w:rStyle w:val="Hipervnculo"/>
                <w:noProof/>
              </w:rPr>
              <w:t>4.6</w:t>
            </w:r>
            <w:r>
              <w:rPr>
                <w:rFonts w:asciiTheme="minorHAnsi" w:eastAsiaTheme="minorEastAsia" w:hAnsiTheme="minorHAnsi"/>
                <w:noProof/>
                <w:kern w:val="2"/>
                <w:sz w:val="24"/>
                <w:szCs w:val="24"/>
                <w:lang w:eastAsia="es-CO"/>
                <w14:ligatures w14:val="standardContextual"/>
              </w:rPr>
              <w:tab/>
            </w:r>
            <w:r w:rsidRPr="00AC2D69">
              <w:rPr>
                <w:rStyle w:val="Hipervnculo"/>
                <w:noProof/>
              </w:rPr>
              <w:t>EMPRENDIMIENTOS Y EMPRESAS DE MUJERES</w:t>
            </w:r>
            <w:r>
              <w:rPr>
                <w:noProof/>
                <w:webHidden/>
              </w:rPr>
              <w:tab/>
            </w:r>
            <w:r>
              <w:rPr>
                <w:noProof/>
                <w:webHidden/>
              </w:rPr>
              <w:fldChar w:fldCharType="begin"/>
            </w:r>
            <w:r>
              <w:rPr>
                <w:noProof/>
                <w:webHidden/>
              </w:rPr>
              <w:instrText xml:space="preserve"> PAGEREF _Toc198865989 \h </w:instrText>
            </w:r>
            <w:r>
              <w:rPr>
                <w:noProof/>
                <w:webHidden/>
              </w:rPr>
            </w:r>
            <w:r>
              <w:rPr>
                <w:noProof/>
                <w:webHidden/>
              </w:rPr>
              <w:fldChar w:fldCharType="separate"/>
            </w:r>
            <w:r>
              <w:rPr>
                <w:noProof/>
                <w:webHidden/>
              </w:rPr>
              <w:t>51</w:t>
            </w:r>
            <w:r>
              <w:rPr>
                <w:noProof/>
                <w:webHidden/>
              </w:rPr>
              <w:fldChar w:fldCharType="end"/>
            </w:r>
          </w:hyperlink>
        </w:p>
        <w:p w14:paraId="0010992B" w14:textId="6D1B60C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0" w:history="1">
            <w:r w:rsidRPr="00AC2D69">
              <w:rPr>
                <w:rStyle w:val="Hipervnculo"/>
                <w:noProof/>
              </w:rPr>
              <w:t>4.7</w:t>
            </w:r>
            <w:r>
              <w:rPr>
                <w:rFonts w:asciiTheme="minorHAnsi" w:eastAsiaTheme="minorEastAsia" w:hAnsiTheme="minorHAnsi"/>
                <w:noProof/>
                <w:kern w:val="2"/>
                <w:sz w:val="24"/>
                <w:szCs w:val="24"/>
                <w:lang w:eastAsia="es-CO"/>
                <w14:ligatures w14:val="standardContextual"/>
              </w:rPr>
              <w:tab/>
            </w:r>
            <w:r w:rsidRPr="00AC2D69">
              <w:rPr>
                <w:rStyle w:val="Hipervnculo"/>
                <w:noProof/>
              </w:rPr>
              <w:t>MIPYME DOMICILIADA EN COLOMBIA</w:t>
            </w:r>
            <w:r>
              <w:rPr>
                <w:noProof/>
                <w:webHidden/>
              </w:rPr>
              <w:tab/>
            </w:r>
            <w:r>
              <w:rPr>
                <w:noProof/>
                <w:webHidden/>
              </w:rPr>
              <w:fldChar w:fldCharType="begin"/>
            </w:r>
            <w:r>
              <w:rPr>
                <w:noProof/>
                <w:webHidden/>
              </w:rPr>
              <w:instrText xml:space="preserve"> PAGEREF _Toc198865990 \h </w:instrText>
            </w:r>
            <w:r>
              <w:rPr>
                <w:noProof/>
                <w:webHidden/>
              </w:rPr>
            </w:r>
            <w:r>
              <w:rPr>
                <w:noProof/>
                <w:webHidden/>
              </w:rPr>
              <w:fldChar w:fldCharType="separate"/>
            </w:r>
            <w:r>
              <w:rPr>
                <w:noProof/>
                <w:webHidden/>
              </w:rPr>
              <w:t>52</w:t>
            </w:r>
            <w:r>
              <w:rPr>
                <w:noProof/>
                <w:webHidden/>
              </w:rPr>
              <w:fldChar w:fldCharType="end"/>
            </w:r>
          </w:hyperlink>
        </w:p>
        <w:p w14:paraId="17D0C26B" w14:textId="0634553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1" w:history="1">
            <w:r w:rsidRPr="00AC2D69">
              <w:rPr>
                <w:rStyle w:val="Hipervnculo"/>
                <w:noProof/>
              </w:rPr>
              <w:t>4.8</w:t>
            </w:r>
            <w:r>
              <w:rPr>
                <w:rFonts w:asciiTheme="minorHAnsi" w:eastAsiaTheme="minorEastAsia" w:hAnsiTheme="minorHAnsi"/>
                <w:noProof/>
                <w:kern w:val="2"/>
                <w:sz w:val="24"/>
                <w:szCs w:val="24"/>
                <w:lang w:eastAsia="es-CO"/>
                <w14:ligatures w14:val="standardContextual"/>
              </w:rPr>
              <w:tab/>
            </w:r>
            <w:r w:rsidRPr="00AC2D69">
              <w:rPr>
                <w:rStyle w:val="Hipervnculo"/>
                <w:noProof/>
              </w:rPr>
              <w:t>CRITERIOS DE DESEMPATE</w:t>
            </w:r>
            <w:r>
              <w:rPr>
                <w:noProof/>
                <w:webHidden/>
              </w:rPr>
              <w:tab/>
            </w:r>
            <w:r>
              <w:rPr>
                <w:noProof/>
                <w:webHidden/>
              </w:rPr>
              <w:fldChar w:fldCharType="begin"/>
            </w:r>
            <w:r>
              <w:rPr>
                <w:noProof/>
                <w:webHidden/>
              </w:rPr>
              <w:instrText xml:space="preserve"> PAGEREF _Toc198865991 \h </w:instrText>
            </w:r>
            <w:r>
              <w:rPr>
                <w:noProof/>
                <w:webHidden/>
              </w:rPr>
            </w:r>
            <w:r>
              <w:rPr>
                <w:noProof/>
                <w:webHidden/>
              </w:rPr>
              <w:fldChar w:fldCharType="separate"/>
            </w:r>
            <w:r>
              <w:rPr>
                <w:noProof/>
                <w:webHidden/>
              </w:rPr>
              <w:t>52</w:t>
            </w:r>
            <w:r>
              <w:rPr>
                <w:noProof/>
                <w:webHidden/>
              </w:rPr>
              <w:fldChar w:fldCharType="end"/>
            </w:r>
          </w:hyperlink>
        </w:p>
        <w:p w14:paraId="3EBF3467" w14:textId="73BB4D9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2" w:history="1">
            <w:r w:rsidRPr="00AC2D69">
              <w:rPr>
                <w:rStyle w:val="Hipervnculo"/>
                <w:noProof/>
              </w:rPr>
              <w:t>CAPITULO V.</w:t>
            </w:r>
            <w:r>
              <w:rPr>
                <w:rFonts w:asciiTheme="minorHAnsi" w:eastAsiaTheme="minorEastAsia" w:hAnsiTheme="minorHAnsi"/>
                <w:noProof/>
                <w:kern w:val="2"/>
                <w:sz w:val="24"/>
                <w:szCs w:val="24"/>
                <w:lang w:eastAsia="es-CO"/>
                <w14:ligatures w14:val="standardContextual"/>
              </w:rPr>
              <w:tab/>
            </w:r>
            <w:r w:rsidRPr="00AC2D69">
              <w:rPr>
                <w:rStyle w:val="Hipervnculo"/>
                <w:noProof/>
              </w:rPr>
              <w:t>OFERTA ECONÓMICA</w:t>
            </w:r>
            <w:r>
              <w:rPr>
                <w:noProof/>
                <w:webHidden/>
              </w:rPr>
              <w:tab/>
            </w:r>
            <w:r>
              <w:rPr>
                <w:noProof/>
                <w:webHidden/>
              </w:rPr>
              <w:fldChar w:fldCharType="begin"/>
            </w:r>
            <w:r>
              <w:rPr>
                <w:noProof/>
                <w:webHidden/>
              </w:rPr>
              <w:instrText xml:space="preserve"> PAGEREF _Toc198865992 \h </w:instrText>
            </w:r>
            <w:r>
              <w:rPr>
                <w:noProof/>
                <w:webHidden/>
              </w:rPr>
            </w:r>
            <w:r>
              <w:rPr>
                <w:noProof/>
                <w:webHidden/>
              </w:rPr>
              <w:fldChar w:fldCharType="separate"/>
            </w:r>
            <w:r>
              <w:rPr>
                <w:noProof/>
                <w:webHidden/>
              </w:rPr>
              <w:t>60</w:t>
            </w:r>
            <w:r>
              <w:rPr>
                <w:noProof/>
                <w:webHidden/>
              </w:rPr>
              <w:fldChar w:fldCharType="end"/>
            </w:r>
          </w:hyperlink>
        </w:p>
        <w:p w14:paraId="484A1706" w14:textId="6684891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3" w:history="1">
            <w:r w:rsidRPr="00AC2D69">
              <w:rPr>
                <w:rStyle w:val="Hipervnculo"/>
                <w:noProof/>
              </w:rPr>
              <w:t>5.1.</w:t>
            </w:r>
            <w:r>
              <w:rPr>
                <w:rFonts w:asciiTheme="minorHAnsi" w:eastAsiaTheme="minorEastAsia" w:hAnsiTheme="minorHAnsi"/>
                <w:noProof/>
                <w:kern w:val="2"/>
                <w:sz w:val="24"/>
                <w:szCs w:val="24"/>
                <w:lang w:eastAsia="es-CO"/>
                <w14:ligatures w14:val="standardContextual"/>
              </w:rPr>
              <w:tab/>
            </w:r>
            <w:r w:rsidRPr="00AC2D69">
              <w:rPr>
                <w:rStyle w:val="Hipervnculo"/>
                <w:noProof/>
              </w:rPr>
              <w:t>CORRECCIONES ARITMÉTICAS</w:t>
            </w:r>
            <w:r>
              <w:rPr>
                <w:noProof/>
                <w:webHidden/>
              </w:rPr>
              <w:tab/>
            </w:r>
            <w:r>
              <w:rPr>
                <w:noProof/>
                <w:webHidden/>
              </w:rPr>
              <w:fldChar w:fldCharType="begin"/>
            </w:r>
            <w:r>
              <w:rPr>
                <w:noProof/>
                <w:webHidden/>
              </w:rPr>
              <w:instrText xml:space="preserve"> PAGEREF _Toc198865993 \h </w:instrText>
            </w:r>
            <w:r>
              <w:rPr>
                <w:noProof/>
                <w:webHidden/>
              </w:rPr>
            </w:r>
            <w:r>
              <w:rPr>
                <w:noProof/>
                <w:webHidden/>
              </w:rPr>
              <w:fldChar w:fldCharType="separate"/>
            </w:r>
            <w:r>
              <w:rPr>
                <w:noProof/>
                <w:webHidden/>
              </w:rPr>
              <w:t>60</w:t>
            </w:r>
            <w:r>
              <w:rPr>
                <w:noProof/>
                <w:webHidden/>
              </w:rPr>
              <w:fldChar w:fldCharType="end"/>
            </w:r>
          </w:hyperlink>
        </w:p>
        <w:p w14:paraId="5D620D01" w14:textId="7EF165B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4" w:history="1">
            <w:r w:rsidRPr="00AC2D69">
              <w:rPr>
                <w:rStyle w:val="Hipervnculo"/>
                <w:noProof/>
              </w:rPr>
              <w:t>5.2.</w:t>
            </w:r>
            <w:r>
              <w:rPr>
                <w:rFonts w:asciiTheme="minorHAnsi" w:eastAsiaTheme="minorEastAsia" w:hAnsiTheme="minorHAnsi"/>
                <w:noProof/>
                <w:kern w:val="2"/>
                <w:sz w:val="24"/>
                <w:szCs w:val="24"/>
                <w:lang w:eastAsia="es-CO"/>
                <w14:ligatures w14:val="standardContextual"/>
              </w:rPr>
              <w:tab/>
            </w:r>
            <w:r w:rsidRPr="00AC2D69">
              <w:rPr>
                <w:rStyle w:val="Hipervnculo"/>
                <w:noProof/>
              </w:rPr>
              <w:t>PRECIO ARTIFICIALMENTE BAJO</w:t>
            </w:r>
            <w:r>
              <w:rPr>
                <w:noProof/>
                <w:webHidden/>
              </w:rPr>
              <w:tab/>
            </w:r>
            <w:r>
              <w:rPr>
                <w:noProof/>
                <w:webHidden/>
              </w:rPr>
              <w:fldChar w:fldCharType="begin"/>
            </w:r>
            <w:r>
              <w:rPr>
                <w:noProof/>
                <w:webHidden/>
              </w:rPr>
              <w:instrText xml:space="preserve"> PAGEREF _Toc198865994 \h </w:instrText>
            </w:r>
            <w:r>
              <w:rPr>
                <w:noProof/>
                <w:webHidden/>
              </w:rPr>
            </w:r>
            <w:r>
              <w:rPr>
                <w:noProof/>
                <w:webHidden/>
              </w:rPr>
              <w:fldChar w:fldCharType="separate"/>
            </w:r>
            <w:r>
              <w:rPr>
                <w:noProof/>
                <w:webHidden/>
              </w:rPr>
              <w:t>60</w:t>
            </w:r>
            <w:r>
              <w:rPr>
                <w:noProof/>
                <w:webHidden/>
              </w:rPr>
              <w:fldChar w:fldCharType="end"/>
            </w:r>
          </w:hyperlink>
        </w:p>
        <w:p w14:paraId="1599D8AD" w14:textId="1A9E6986" w:rsidR="00770F9B" w:rsidRDefault="00770F9B">
          <w:pPr>
            <w:pStyle w:val="TDC1"/>
            <w:tabs>
              <w:tab w:val="left" w:pos="1920"/>
              <w:tab w:val="right" w:leader="dot" w:pos="8828"/>
            </w:tabs>
            <w:rPr>
              <w:rFonts w:asciiTheme="minorHAnsi" w:eastAsiaTheme="minorEastAsia" w:hAnsiTheme="minorHAnsi"/>
              <w:noProof/>
              <w:kern w:val="2"/>
              <w:sz w:val="24"/>
              <w:szCs w:val="24"/>
              <w:lang w:eastAsia="es-CO"/>
              <w14:ligatures w14:val="standardContextual"/>
            </w:rPr>
          </w:pPr>
          <w:hyperlink w:anchor="_Toc198865995" w:history="1">
            <w:r w:rsidRPr="00AC2D69">
              <w:rPr>
                <w:rStyle w:val="Hipervnculo"/>
                <w:noProof/>
              </w:rPr>
              <w:t>CAPITULO VI.</w:t>
            </w:r>
            <w:r>
              <w:rPr>
                <w:rFonts w:asciiTheme="minorHAnsi" w:eastAsiaTheme="minorEastAsia" w:hAnsiTheme="minorHAnsi"/>
                <w:noProof/>
                <w:kern w:val="2"/>
                <w:sz w:val="24"/>
                <w:szCs w:val="24"/>
                <w:lang w:eastAsia="es-CO"/>
                <w14:ligatures w14:val="standardContextual"/>
              </w:rPr>
              <w:tab/>
            </w:r>
            <w:r w:rsidRPr="00AC2D69">
              <w:rPr>
                <w:rStyle w:val="Hipervnculo"/>
                <w:noProof/>
              </w:rPr>
              <w:t>RIESGOS ASOCIADOS AL CONTRATO, FORMA DE MITIGARLOS Y ASIGNACIÓN DE RIESGOS</w:t>
            </w:r>
            <w:r>
              <w:rPr>
                <w:noProof/>
                <w:webHidden/>
              </w:rPr>
              <w:tab/>
            </w:r>
            <w:r>
              <w:rPr>
                <w:noProof/>
                <w:webHidden/>
              </w:rPr>
              <w:fldChar w:fldCharType="begin"/>
            </w:r>
            <w:r>
              <w:rPr>
                <w:noProof/>
                <w:webHidden/>
              </w:rPr>
              <w:instrText xml:space="preserve"> PAGEREF _Toc198865995 \h </w:instrText>
            </w:r>
            <w:r>
              <w:rPr>
                <w:noProof/>
                <w:webHidden/>
              </w:rPr>
            </w:r>
            <w:r>
              <w:rPr>
                <w:noProof/>
                <w:webHidden/>
              </w:rPr>
              <w:fldChar w:fldCharType="separate"/>
            </w:r>
            <w:r>
              <w:rPr>
                <w:noProof/>
                <w:webHidden/>
              </w:rPr>
              <w:t>61</w:t>
            </w:r>
            <w:r>
              <w:rPr>
                <w:noProof/>
                <w:webHidden/>
              </w:rPr>
              <w:fldChar w:fldCharType="end"/>
            </w:r>
          </w:hyperlink>
        </w:p>
        <w:p w14:paraId="4A1A1B3F" w14:textId="1A47A3F4"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7" w:history="1">
            <w:r w:rsidRPr="00AC2D69">
              <w:rPr>
                <w:rStyle w:val="Hipervnculo"/>
                <w:noProof/>
              </w:rPr>
              <w:t>6.1.</w:t>
            </w:r>
            <w:r>
              <w:rPr>
                <w:rFonts w:asciiTheme="minorHAnsi" w:eastAsiaTheme="minorEastAsia" w:hAnsiTheme="minorHAnsi"/>
                <w:noProof/>
                <w:kern w:val="2"/>
                <w:sz w:val="24"/>
                <w:szCs w:val="24"/>
                <w:lang w:eastAsia="es-CO"/>
                <w14:ligatures w14:val="standardContextual"/>
              </w:rPr>
              <w:tab/>
            </w:r>
            <w:r w:rsidRPr="00AC2D69">
              <w:rPr>
                <w:rStyle w:val="Hipervnculo"/>
                <w:noProof/>
              </w:rPr>
              <w:t>ASIGNACIÓN DE RIESGOS</w:t>
            </w:r>
            <w:r>
              <w:rPr>
                <w:noProof/>
                <w:webHidden/>
              </w:rPr>
              <w:tab/>
            </w:r>
            <w:r>
              <w:rPr>
                <w:noProof/>
                <w:webHidden/>
              </w:rPr>
              <w:fldChar w:fldCharType="begin"/>
            </w:r>
            <w:r>
              <w:rPr>
                <w:noProof/>
                <w:webHidden/>
              </w:rPr>
              <w:instrText xml:space="preserve"> PAGEREF _Toc198865997 \h </w:instrText>
            </w:r>
            <w:r>
              <w:rPr>
                <w:noProof/>
                <w:webHidden/>
              </w:rPr>
            </w:r>
            <w:r>
              <w:rPr>
                <w:noProof/>
                <w:webHidden/>
              </w:rPr>
              <w:fldChar w:fldCharType="separate"/>
            </w:r>
            <w:r>
              <w:rPr>
                <w:noProof/>
                <w:webHidden/>
              </w:rPr>
              <w:t>61</w:t>
            </w:r>
            <w:r>
              <w:rPr>
                <w:noProof/>
                <w:webHidden/>
              </w:rPr>
              <w:fldChar w:fldCharType="end"/>
            </w:r>
          </w:hyperlink>
        </w:p>
        <w:p w14:paraId="669414C7" w14:textId="03A9ADA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8" w:history="1">
            <w:r w:rsidRPr="00AC2D69">
              <w:rPr>
                <w:rStyle w:val="Hipervnculo"/>
                <w:noProof/>
              </w:rPr>
              <w:t>CAPITULO VII.</w:t>
            </w:r>
            <w:r>
              <w:rPr>
                <w:rFonts w:asciiTheme="minorHAnsi" w:eastAsiaTheme="minorEastAsia" w:hAnsiTheme="minorHAnsi"/>
                <w:noProof/>
                <w:kern w:val="2"/>
                <w:sz w:val="24"/>
                <w:szCs w:val="24"/>
                <w:lang w:eastAsia="es-CO"/>
                <w14:ligatures w14:val="standardContextual"/>
              </w:rPr>
              <w:tab/>
            </w:r>
            <w:r w:rsidRPr="00AC2D69">
              <w:rPr>
                <w:rStyle w:val="Hipervnculo"/>
                <w:noProof/>
              </w:rPr>
              <w:t>ACUERDOS COMERCIALES</w:t>
            </w:r>
            <w:r>
              <w:rPr>
                <w:noProof/>
                <w:webHidden/>
              </w:rPr>
              <w:tab/>
            </w:r>
            <w:r>
              <w:rPr>
                <w:noProof/>
                <w:webHidden/>
              </w:rPr>
              <w:fldChar w:fldCharType="begin"/>
            </w:r>
            <w:r>
              <w:rPr>
                <w:noProof/>
                <w:webHidden/>
              </w:rPr>
              <w:instrText xml:space="preserve"> PAGEREF _Toc198865998 \h </w:instrText>
            </w:r>
            <w:r>
              <w:rPr>
                <w:noProof/>
                <w:webHidden/>
              </w:rPr>
            </w:r>
            <w:r>
              <w:rPr>
                <w:noProof/>
                <w:webHidden/>
              </w:rPr>
              <w:fldChar w:fldCharType="separate"/>
            </w:r>
            <w:r>
              <w:rPr>
                <w:noProof/>
                <w:webHidden/>
              </w:rPr>
              <w:t>62</w:t>
            </w:r>
            <w:r>
              <w:rPr>
                <w:noProof/>
                <w:webHidden/>
              </w:rPr>
              <w:fldChar w:fldCharType="end"/>
            </w:r>
          </w:hyperlink>
        </w:p>
        <w:p w14:paraId="59EE0EC7" w14:textId="5E4EFA29"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9" w:history="1">
            <w:r w:rsidRPr="00AC2D69">
              <w:rPr>
                <w:rStyle w:val="Hipervnculo"/>
                <w:noProof/>
              </w:rPr>
              <w:t>CAPITULO VIII.</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GARANTÍAS</w:t>
            </w:r>
            <w:r>
              <w:rPr>
                <w:noProof/>
                <w:webHidden/>
              </w:rPr>
              <w:tab/>
            </w:r>
            <w:r>
              <w:rPr>
                <w:noProof/>
                <w:webHidden/>
              </w:rPr>
              <w:fldChar w:fldCharType="begin"/>
            </w:r>
            <w:r>
              <w:rPr>
                <w:noProof/>
                <w:webHidden/>
              </w:rPr>
              <w:instrText xml:space="preserve"> PAGEREF _Toc198865999 \h </w:instrText>
            </w:r>
            <w:r>
              <w:rPr>
                <w:noProof/>
                <w:webHidden/>
              </w:rPr>
            </w:r>
            <w:r>
              <w:rPr>
                <w:noProof/>
                <w:webHidden/>
              </w:rPr>
              <w:fldChar w:fldCharType="separate"/>
            </w:r>
            <w:r>
              <w:rPr>
                <w:noProof/>
                <w:webHidden/>
              </w:rPr>
              <w:t>63</w:t>
            </w:r>
            <w:r>
              <w:rPr>
                <w:noProof/>
                <w:webHidden/>
              </w:rPr>
              <w:fldChar w:fldCharType="end"/>
            </w:r>
          </w:hyperlink>
        </w:p>
        <w:p w14:paraId="1CB9C522" w14:textId="78E7240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2" w:history="1">
            <w:r w:rsidRPr="00AC2D69">
              <w:rPr>
                <w:rStyle w:val="Hipervnculo"/>
                <w:noProof/>
              </w:rPr>
              <w:t>8.1.</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SERIEDAD DE LA OFERTA</w:t>
            </w:r>
            <w:r>
              <w:rPr>
                <w:noProof/>
                <w:webHidden/>
              </w:rPr>
              <w:tab/>
            </w:r>
            <w:r>
              <w:rPr>
                <w:noProof/>
                <w:webHidden/>
              </w:rPr>
              <w:fldChar w:fldCharType="begin"/>
            </w:r>
            <w:r>
              <w:rPr>
                <w:noProof/>
                <w:webHidden/>
              </w:rPr>
              <w:instrText xml:space="preserve"> PAGEREF _Toc198866002 \h </w:instrText>
            </w:r>
            <w:r>
              <w:rPr>
                <w:noProof/>
                <w:webHidden/>
              </w:rPr>
            </w:r>
            <w:r>
              <w:rPr>
                <w:noProof/>
                <w:webHidden/>
              </w:rPr>
              <w:fldChar w:fldCharType="separate"/>
            </w:r>
            <w:r>
              <w:rPr>
                <w:noProof/>
                <w:webHidden/>
              </w:rPr>
              <w:t>63</w:t>
            </w:r>
            <w:r>
              <w:rPr>
                <w:noProof/>
                <w:webHidden/>
              </w:rPr>
              <w:fldChar w:fldCharType="end"/>
            </w:r>
          </w:hyperlink>
        </w:p>
        <w:p w14:paraId="1DCC5EDA" w14:textId="1745CEB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3" w:history="1">
            <w:r w:rsidRPr="00AC2D69">
              <w:rPr>
                <w:rStyle w:val="Hipervnculo"/>
                <w:noProof/>
              </w:rPr>
              <w:t>8.2.</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GARANTÍAS DEL CONTRATO</w:t>
            </w:r>
            <w:r>
              <w:rPr>
                <w:noProof/>
                <w:webHidden/>
              </w:rPr>
              <w:tab/>
            </w:r>
            <w:r>
              <w:rPr>
                <w:noProof/>
                <w:webHidden/>
              </w:rPr>
              <w:fldChar w:fldCharType="begin"/>
            </w:r>
            <w:r>
              <w:rPr>
                <w:noProof/>
                <w:webHidden/>
              </w:rPr>
              <w:instrText xml:space="preserve"> PAGEREF _Toc198866003 \h </w:instrText>
            </w:r>
            <w:r>
              <w:rPr>
                <w:noProof/>
                <w:webHidden/>
              </w:rPr>
            </w:r>
            <w:r>
              <w:rPr>
                <w:noProof/>
                <w:webHidden/>
              </w:rPr>
              <w:fldChar w:fldCharType="separate"/>
            </w:r>
            <w:r>
              <w:rPr>
                <w:noProof/>
                <w:webHidden/>
              </w:rPr>
              <w:t>63</w:t>
            </w:r>
            <w:r>
              <w:rPr>
                <w:noProof/>
                <w:webHidden/>
              </w:rPr>
              <w:fldChar w:fldCharType="end"/>
            </w:r>
          </w:hyperlink>
        </w:p>
        <w:p w14:paraId="445F9F32" w14:textId="2A66BA7D"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4" w:history="1">
            <w:r w:rsidRPr="00AC2D69">
              <w:rPr>
                <w:rStyle w:val="Hipervnculo"/>
                <w:noProof/>
              </w:rPr>
              <w:t>8.2.1.</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CUMPLIMIENTO</w:t>
            </w:r>
            <w:r>
              <w:rPr>
                <w:noProof/>
                <w:webHidden/>
              </w:rPr>
              <w:tab/>
            </w:r>
            <w:r>
              <w:rPr>
                <w:noProof/>
                <w:webHidden/>
              </w:rPr>
              <w:fldChar w:fldCharType="begin"/>
            </w:r>
            <w:r>
              <w:rPr>
                <w:noProof/>
                <w:webHidden/>
              </w:rPr>
              <w:instrText xml:space="preserve"> PAGEREF _Toc198866004 \h </w:instrText>
            </w:r>
            <w:r>
              <w:rPr>
                <w:noProof/>
                <w:webHidden/>
              </w:rPr>
            </w:r>
            <w:r>
              <w:rPr>
                <w:noProof/>
                <w:webHidden/>
              </w:rPr>
              <w:fldChar w:fldCharType="separate"/>
            </w:r>
            <w:r>
              <w:rPr>
                <w:noProof/>
                <w:webHidden/>
              </w:rPr>
              <w:t>64</w:t>
            </w:r>
            <w:r>
              <w:rPr>
                <w:noProof/>
                <w:webHidden/>
              </w:rPr>
              <w:fldChar w:fldCharType="end"/>
            </w:r>
          </w:hyperlink>
        </w:p>
        <w:p w14:paraId="236B1E60" w14:textId="49828CA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5" w:history="1">
            <w:r w:rsidRPr="00AC2D69">
              <w:rPr>
                <w:rStyle w:val="Hipervnculo"/>
                <w:noProof/>
              </w:rPr>
              <w:t>8.2.2.</w:t>
            </w:r>
            <w:r>
              <w:rPr>
                <w:rFonts w:asciiTheme="minorHAnsi" w:eastAsiaTheme="minorEastAsia" w:hAnsiTheme="minorHAnsi"/>
                <w:noProof/>
                <w:kern w:val="2"/>
                <w:sz w:val="24"/>
                <w:szCs w:val="24"/>
                <w:lang w:eastAsia="es-CO"/>
                <w14:ligatures w14:val="standardContextual"/>
              </w:rPr>
              <w:tab/>
            </w:r>
            <w:r w:rsidRPr="00AC2D69">
              <w:rPr>
                <w:rStyle w:val="Hipervnculo"/>
                <w:noProof/>
              </w:rPr>
              <w:t>DEL AMPARO DE CALIDAD DEL SERVICIO EN LA GARANTÍA ÚNICA DE CUMPLIMIENTO</w:t>
            </w:r>
            <w:r>
              <w:rPr>
                <w:noProof/>
                <w:webHidden/>
              </w:rPr>
              <w:tab/>
            </w:r>
            <w:r>
              <w:rPr>
                <w:noProof/>
                <w:webHidden/>
              </w:rPr>
              <w:fldChar w:fldCharType="begin"/>
            </w:r>
            <w:r>
              <w:rPr>
                <w:noProof/>
                <w:webHidden/>
              </w:rPr>
              <w:instrText xml:space="preserve"> PAGEREF _Toc198866005 \h </w:instrText>
            </w:r>
            <w:r>
              <w:rPr>
                <w:noProof/>
                <w:webHidden/>
              </w:rPr>
            </w:r>
            <w:r>
              <w:rPr>
                <w:noProof/>
                <w:webHidden/>
              </w:rPr>
              <w:fldChar w:fldCharType="separate"/>
            </w:r>
            <w:r>
              <w:rPr>
                <w:noProof/>
                <w:webHidden/>
              </w:rPr>
              <w:t>65</w:t>
            </w:r>
            <w:r>
              <w:rPr>
                <w:noProof/>
                <w:webHidden/>
              </w:rPr>
              <w:fldChar w:fldCharType="end"/>
            </w:r>
          </w:hyperlink>
        </w:p>
        <w:p w14:paraId="5F792137" w14:textId="2FDCFCB9"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6" w:history="1">
            <w:r w:rsidRPr="00AC2D69">
              <w:rPr>
                <w:rStyle w:val="Hipervnculo"/>
                <w:noProof/>
              </w:rPr>
              <w:t>8.2.3.</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RESPONSABILIDAD CIVIL EXTRACONTRACTUAL</w:t>
            </w:r>
            <w:r>
              <w:rPr>
                <w:noProof/>
                <w:webHidden/>
              </w:rPr>
              <w:tab/>
            </w:r>
            <w:r>
              <w:rPr>
                <w:noProof/>
                <w:webHidden/>
              </w:rPr>
              <w:fldChar w:fldCharType="begin"/>
            </w:r>
            <w:r>
              <w:rPr>
                <w:noProof/>
                <w:webHidden/>
              </w:rPr>
              <w:instrText xml:space="preserve"> PAGEREF _Toc198866006 \h </w:instrText>
            </w:r>
            <w:r>
              <w:rPr>
                <w:noProof/>
                <w:webHidden/>
              </w:rPr>
            </w:r>
            <w:r>
              <w:rPr>
                <w:noProof/>
                <w:webHidden/>
              </w:rPr>
              <w:fldChar w:fldCharType="separate"/>
            </w:r>
            <w:r>
              <w:rPr>
                <w:noProof/>
                <w:webHidden/>
              </w:rPr>
              <w:t>65</w:t>
            </w:r>
            <w:r>
              <w:rPr>
                <w:noProof/>
                <w:webHidden/>
              </w:rPr>
              <w:fldChar w:fldCharType="end"/>
            </w:r>
          </w:hyperlink>
        </w:p>
        <w:p w14:paraId="44FC1ABD" w14:textId="7CDDF6A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7" w:history="1">
            <w:r w:rsidRPr="00AC2D69">
              <w:rPr>
                <w:rStyle w:val="Hipervnculo"/>
                <w:noProof/>
                <w:highlight w:val="lightGray"/>
              </w:rPr>
              <w:t>8.2.4.</w:t>
            </w:r>
            <w:r>
              <w:rPr>
                <w:rFonts w:asciiTheme="minorHAnsi" w:eastAsiaTheme="minorEastAsia" w:hAnsiTheme="minorHAnsi"/>
                <w:noProof/>
                <w:kern w:val="2"/>
                <w:sz w:val="24"/>
                <w:szCs w:val="24"/>
                <w:lang w:eastAsia="es-CO"/>
                <w14:ligatures w14:val="standardContextual"/>
              </w:rPr>
              <w:tab/>
            </w:r>
            <w:r w:rsidRPr="00AC2D69">
              <w:rPr>
                <w:rStyle w:val="Hipervnculo"/>
                <w:noProof/>
                <w:highlight w:val="lightGray"/>
              </w:rPr>
              <w:t>INCLUIR OTRAS GARANTÍAS</w:t>
            </w:r>
            <w:r>
              <w:rPr>
                <w:noProof/>
                <w:webHidden/>
              </w:rPr>
              <w:tab/>
            </w:r>
            <w:r>
              <w:rPr>
                <w:noProof/>
                <w:webHidden/>
              </w:rPr>
              <w:fldChar w:fldCharType="begin"/>
            </w:r>
            <w:r>
              <w:rPr>
                <w:noProof/>
                <w:webHidden/>
              </w:rPr>
              <w:instrText xml:space="preserve"> PAGEREF _Toc198866007 \h </w:instrText>
            </w:r>
            <w:r>
              <w:rPr>
                <w:noProof/>
                <w:webHidden/>
              </w:rPr>
            </w:r>
            <w:r>
              <w:rPr>
                <w:noProof/>
                <w:webHidden/>
              </w:rPr>
              <w:fldChar w:fldCharType="separate"/>
            </w:r>
            <w:r>
              <w:rPr>
                <w:noProof/>
                <w:webHidden/>
              </w:rPr>
              <w:t>66</w:t>
            </w:r>
            <w:r>
              <w:rPr>
                <w:noProof/>
                <w:webHidden/>
              </w:rPr>
              <w:fldChar w:fldCharType="end"/>
            </w:r>
          </w:hyperlink>
        </w:p>
        <w:p w14:paraId="169AA3BF" w14:textId="2D0648E3"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08" w:history="1">
            <w:r w:rsidRPr="00AC2D69">
              <w:rPr>
                <w:rStyle w:val="Hipervnculo"/>
                <w:noProof/>
              </w:rPr>
              <w:t>CAPITULO IX.</w:t>
            </w:r>
            <w:r>
              <w:rPr>
                <w:rFonts w:asciiTheme="minorHAnsi" w:eastAsiaTheme="minorEastAsia" w:hAnsiTheme="minorHAnsi"/>
                <w:noProof/>
                <w:kern w:val="2"/>
                <w:sz w:val="24"/>
                <w:szCs w:val="24"/>
                <w:lang w:eastAsia="es-CO"/>
                <w14:ligatures w14:val="standardContextual"/>
              </w:rPr>
              <w:tab/>
            </w:r>
            <w:r w:rsidRPr="00AC2D69">
              <w:rPr>
                <w:rStyle w:val="Hipervnculo"/>
                <w:noProof/>
              </w:rPr>
              <w:t>MINUTA Y CONDICIONES DEL CONTRATO</w:t>
            </w:r>
            <w:r>
              <w:rPr>
                <w:noProof/>
                <w:webHidden/>
              </w:rPr>
              <w:tab/>
            </w:r>
            <w:r>
              <w:rPr>
                <w:noProof/>
                <w:webHidden/>
              </w:rPr>
              <w:fldChar w:fldCharType="begin"/>
            </w:r>
            <w:r>
              <w:rPr>
                <w:noProof/>
                <w:webHidden/>
              </w:rPr>
              <w:instrText xml:space="preserve"> PAGEREF _Toc198866008 \h </w:instrText>
            </w:r>
            <w:r>
              <w:rPr>
                <w:noProof/>
                <w:webHidden/>
              </w:rPr>
            </w:r>
            <w:r>
              <w:rPr>
                <w:noProof/>
                <w:webHidden/>
              </w:rPr>
              <w:fldChar w:fldCharType="separate"/>
            </w:r>
            <w:r>
              <w:rPr>
                <w:noProof/>
                <w:webHidden/>
              </w:rPr>
              <w:t>68</w:t>
            </w:r>
            <w:r>
              <w:rPr>
                <w:noProof/>
                <w:webHidden/>
              </w:rPr>
              <w:fldChar w:fldCharType="end"/>
            </w:r>
          </w:hyperlink>
        </w:p>
        <w:p w14:paraId="45889D1E" w14:textId="4DB56E9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9" w:history="1">
            <w:r w:rsidRPr="00AC2D69">
              <w:rPr>
                <w:rStyle w:val="Hipervnculo"/>
                <w:noProof/>
              </w:rPr>
              <w:t>9.1.</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PARA EL CONTROL DE LA EJECUCIÓN DE LA OBRA</w:t>
            </w:r>
            <w:r>
              <w:rPr>
                <w:noProof/>
                <w:webHidden/>
              </w:rPr>
              <w:tab/>
            </w:r>
            <w:r>
              <w:rPr>
                <w:noProof/>
                <w:webHidden/>
              </w:rPr>
              <w:fldChar w:fldCharType="begin"/>
            </w:r>
            <w:r>
              <w:rPr>
                <w:noProof/>
                <w:webHidden/>
              </w:rPr>
              <w:instrText xml:space="preserve"> PAGEREF _Toc198866009 \h </w:instrText>
            </w:r>
            <w:r>
              <w:rPr>
                <w:noProof/>
                <w:webHidden/>
              </w:rPr>
            </w:r>
            <w:r>
              <w:rPr>
                <w:noProof/>
                <w:webHidden/>
              </w:rPr>
              <w:fldChar w:fldCharType="separate"/>
            </w:r>
            <w:r>
              <w:rPr>
                <w:noProof/>
                <w:webHidden/>
              </w:rPr>
              <w:t>68</w:t>
            </w:r>
            <w:r>
              <w:rPr>
                <w:noProof/>
                <w:webHidden/>
              </w:rPr>
              <w:fldChar w:fldCharType="end"/>
            </w:r>
          </w:hyperlink>
        </w:p>
        <w:p w14:paraId="250073B9" w14:textId="68A7882C"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10" w:history="1">
            <w:r w:rsidRPr="00AC2D69">
              <w:rPr>
                <w:rStyle w:val="Hipervnculo"/>
                <w:noProof/>
              </w:rPr>
              <w:t>9.2.</w:t>
            </w:r>
            <w:r>
              <w:rPr>
                <w:rFonts w:asciiTheme="minorHAnsi" w:eastAsiaTheme="minorEastAsia" w:hAnsiTheme="minorHAnsi"/>
                <w:noProof/>
                <w:kern w:val="2"/>
                <w:sz w:val="24"/>
                <w:szCs w:val="24"/>
                <w:lang w:eastAsia="es-CO"/>
                <w14:ligatures w14:val="standardContextual"/>
              </w:rPr>
              <w:tab/>
            </w:r>
            <w:r w:rsidRPr="00AC2D69">
              <w:rPr>
                <w:rStyle w:val="Hipervnculo"/>
                <w:noProof/>
              </w:rPr>
              <w:t>ANTICIPO Y/O PAGO ANTICIPADO</w:t>
            </w:r>
            <w:r>
              <w:rPr>
                <w:noProof/>
                <w:webHidden/>
              </w:rPr>
              <w:tab/>
            </w:r>
            <w:r>
              <w:rPr>
                <w:noProof/>
                <w:webHidden/>
              </w:rPr>
              <w:fldChar w:fldCharType="begin"/>
            </w:r>
            <w:r>
              <w:rPr>
                <w:noProof/>
                <w:webHidden/>
              </w:rPr>
              <w:instrText xml:space="preserve"> PAGEREF _Toc198866010 \h </w:instrText>
            </w:r>
            <w:r>
              <w:rPr>
                <w:noProof/>
                <w:webHidden/>
              </w:rPr>
            </w:r>
            <w:r>
              <w:rPr>
                <w:noProof/>
                <w:webHidden/>
              </w:rPr>
              <w:fldChar w:fldCharType="separate"/>
            </w:r>
            <w:r>
              <w:rPr>
                <w:noProof/>
                <w:webHidden/>
              </w:rPr>
              <w:t>68</w:t>
            </w:r>
            <w:r>
              <w:rPr>
                <w:noProof/>
                <w:webHidden/>
              </w:rPr>
              <w:fldChar w:fldCharType="end"/>
            </w:r>
          </w:hyperlink>
        </w:p>
        <w:p w14:paraId="1D64424C" w14:textId="4ABC78C4"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11" w:history="1">
            <w:r w:rsidRPr="00AC2D69">
              <w:rPr>
                <w:rStyle w:val="Hipervnculo"/>
                <w:noProof/>
              </w:rPr>
              <w:t>CAPITULO X.</w:t>
            </w:r>
            <w:r>
              <w:rPr>
                <w:rFonts w:asciiTheme="minorHAnsi" w:eastAsiaTheme="minorEastAsia" w:hAnsiTheme="minorHAnsi"/>
                <w:noProof/>
                <w:kern w:val="2"/>
                <w:sz w:val="24"/>
                <w:szCs w:val="24"/>
                <w:lang w:eastAsia="es-CO"/>
                <w14:ligatures w14:val="standardContextual"/>
              </w:rPr>
              <w:tab/>
            </w:r>
            <w:r w:rsidRPr="00AC2D69">
              <w:rPr>
                <w:rStyle w:val="Hipervnculo"/>
                <w:noProof/>
              </w:rPr>
              <w:t>CONDICIONES DE ACREDITACIÓN DE LA EXPERIENCIA DEL PROPONENTE, Y LA EXPERIENCIA Y FORMACIÓN ACADÉMICA DEL EQUIPO DE TRABAJO Y EL PERSONAL CLAVE EVALUABLE</w:t>
            </w:r>
            <w:r>
              <w:rPr>
                <w:noProof/>
                <w:webHidden/>
              </w:rPr>
              <w:tab/>
            </w:r>
            <w:r>
              <w:rPr>
                <w:noProof/>
                <w:webHidden/>
              </w:rPr>
              <w:fldChar w:fldCharType="begin"/>
            </w:r>
            <w:r>
              <w:rPr>
                <w:noProof/>
                <w:webHidden/>
              </w:rPr>
              <w:instrText xml:space="preserve"> PAGEREF _Toc198866011 \h </w:instrText>
            </w:r>
            <w:r>
              <w:rPr>
                <w:noProof/>
                <w:webHidden/>
              </w:rPr>
            </w:r>
            <w:r>
              <w:rPr>
                <w:noProof/>
                <w:webHidden/>
              </w:rPr>
              <w:fldChar w:fldCharType="separate"/>
            </w:r>
            <w:r>
              <w:rPr>
                <w:noProof/>
                <w:webHidden/>
              </w:rPr>
              <w:t>70</w:t>
            </w:r>
            <w:r>
              <w:rPr>
                <w:noProof/>
                <w:webHidden/>
              </w:rPr>
              <w:fldChar w:fldCharType="end"/>
            </w:r>
          </w:hyperlink>
        </w:p>
        <w:p w14:paraId="2A501907" w14:textId="478E7F8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12" w:history="1">
            <w:r w:rsidRPr="00AC2D69">
              <w:rPr>
                <w:rStyle w:val="Hipervnculo"/>
                <w:noProof/>
              </w:rPr>
              <w:t>10.1</w:t>
            </w:r>
            <w:r>
              <w:rPr>
                <w:rFonts w:asciiTheme="minorHAnsi" w:eastAsiaTheme="minorEastAsia" w:hAnsiTheme="minorHAnsi"/>
                <w:noProof/>
                <w:kern w:val="2"/>
                <w:sz w:val="24"/>
                <w:szCs w:val="24"/>
                <w:lang w:eastAsia="es-CO"/>
                <w14:ligatures w14:val="standardContextual"/>
              </w:rPr>
              <w:tab/>
            </w:r>
            <w:r w:rsidRPr="00AC2D69">
              <w:rPr>
                <w:rStyle w:val="Hipervnculo"/>
                <w:noProof/>
              </w:rPr>
              <w:t>ACREDITACIÓN DE LA EXPERIENCIA DEL PROPONENTE</w:t>
            </w:r>
            <w:r>
              <w:rPr>
                <w:noProof/>
                <w:webHidden/>
              </w:rPr>
              <w:tab/>
            </w:r>
            <w:r>
              <w:rPr>
                <w:noProof/>
                <w:webHidden/>
              </w:rPr>
              <w:fldChar w:fldCharType="begin"/>
            </w:r>
            <w:r>
              <w:rPr>
                <w:noProof/>
                <w:webHidden/>
              </w:rPr>
              <w:instrText xml:space="preserve"> PAGEREF _Toc198866012 \h </w:instrText>
            </w:r>
            <w:r>
              <w:rPr>
                <w:noProof/>
                <w:webHidden/>
              </w:rPr>
            </w:r>
            <w:r>
              <w:rPr>
                <w:noProof/>
                <w:webHidden/>
              </w:rPr>
              <w:fldChar w:fldCharType="separate"/>
            </w:r>
            <w:r>
              <w:rPr>
                <w:noProof/>
                <w:webHidden/>
              </w:rPr>
              <w:t>70</w:t>
            </w:r>
            <w:r>
              <w:rPr>
                <w:noProof/>
                <w:webHidden/>
              </w:rPr>
              <w:fldChar w:fldCharType="end"/>
            </w:r>
          </w:hyperlink>
        </w:p>
        <w:p w14:paraId="5DDCFCF4" w14:textId="64F0E4A6"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3" w:history="1">
            <w:r w:rsidRPr="00AC2D69">
              <w:rPr>
                <w:rStyle w:val="Hipervnculo"/>
                <w:rFonts w:cs="Arial"/>
                <w:b/>
                <w:bCs/>
                <w:noProof/>
                <w:lang w:val="es-MX"/>
              </w:rPr>
              <w:t>10.1.1.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CARACTERÍSTICAS DE LOS CONTRATOS PRESENTADOS PARA ACREDITAR LA EXPERIENCIA DEL PROPONENTE</w:t>
            </w:r>
            <w:r>
              <w:rPr>
                <w:noProof/>
                <w:webHidden/>
              </w:rPr>
              <w:tab/>
            </w:r>
            <w:r>
              <w:rPr>
                <w:noProof/>
                <w:webHidden/>
              </w:rPr>
              <w:fldChar w:fldCharType="begin"/>
            </w:r>
            <w:r>
              <w:rPr>
                <w:noProof/>
                <w:webHidden/>
              </w:rPr>
              <w:instrText xml:space="preserve"> PAGEREF _Toc198866013 \h </w:instrText>
            </w:r>
            <w:r>
              <w:rPr>
                <w:noProof/>
                <w:webHidden/>
              </w:rPr>
            </w:r>
            <w:r>
              <w:rPr>
                <w:noProof/>
                <w:webHidden/>
              </w:rPr>
              <w:fldChar w:fldCharType="separate"/>
            </w:r>
            <w:r>
              <w:rPr>
                <w:noProof/>
                <w:webHidden/>
              </w:rPr>
              <w:t>71</w:t>
            </w:r>
            <w:r>
              <w:rPr>
                <w:noProof/>
                <w:webHidden/>
              </w:rPr>
              <w:fldChar w:fldCharType="end"/>
            </w:r>
          </w:hyperlink>
        </w:p>
        <w:p w14:paraId="01E10D90" w14:textId="55664DD2"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4" w:history="1">
            <w:r w:rsidRPr="00AC2D69">
              <w:rPr>
                <w:rStyle w:val="Hipervnculo"/>
                <w:rFonts w:cs="Arial"/>
                <w:b/>
                <w:bCs/>
                <w:noProof/>
                <w:lang w:val="es-MX"/>
              </w:rPr>
              <w:t>10.1.2.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CONSIDERACIONES PARA LA VALIDEZ DE LA EXPERIENCIA DEL PROPONENTE</w:t>
            </w:r>
            <w:r>
              <w:rPr>
                <w:noProof/>
                <w:webHidden/>
              </w:rPr>
              <w:tab/>
            </w:r>
            <w:r>
              <w:rPr>
                <w:noProof/>
                <w:webHidden/>
              </w:rPr>
              <w:fldChar w:fldCharType="begin"/>
            </w:r>
            <w:r>
              <w:rPr>
                <w:noProof/>
                <w:webHidden/>
              </w:rPr>
              <w:instrText xml:space="preserve"> PAGEREF _Toc198866014 \h </w:instrText>
            </w:r>
            <w:r>
              <w:rPr>
                <w:noProof/>
                <w:webHidden/>
              </w:rPr>
            </w:r>
            <w:r>
              <w:rPr>
                <w:noProof/>
                <w:webHidden/>
              </w:rPr>
              <w:fldChar w:fldCharType="separate"/>
            </w:r>
            <w:r>
              <w:rPr>
                <w:noProof/>
                <w:webHidden/>
              </w:rPr>
              <w:t>76</w:t>
            </w:r>
            <w:r>
              <w:rPr>
                <w:noProof/>
                <w:webHidden/>
              </w:rPr>
              <w:fldChar w:fldCharType="end"/>
            </w:r>
          </w:hyperlink>
        </w:p>
        <w:p w14:paraId="31D1F686" w14:textId="3C012A34"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5" w:history="1">
            <w:r w:rsidRPr="00AC2D69">
              <w:rPr>
                <w:rStyle w:val="Hipervnculo"/>
                <w:rFonts w:cs="Arial"/>
                <w:b/>
                <w:bCs/>
                <w:noProof/>
                <w:lang w:val="es-MX"/>
              </w:rPr>
              <w:t>10.1.3.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_Toc198866015 \h </w:instrText>
            </w:r>
            <w:r>
              <w:rPr>
                <w:noProof/>
                <w:webHidden/>
              </w:rPr>
            </w:r>
            <w:r>
              <w:rPr>
                <w:noProof/>
                <w:webHidden/>
              </w:rPr>
              <w:fldChar w:fldCharType="separate"/>
            </w:r>
            <w:r>
              <w:rPr>
                <w:noProof/>
                <w:webHidden/>
              </w:rPr>
              <w:t>80</w:t>
            </w:r>
            <w:r>
              <w:rPr>
                <w:noProof/>
                <w:webHidden/>
              </w:rPr>
              <w:fldChar w:fldCharType="end"/>
            </w:r>
          </w:hyperlink>
        </w:p>
        <w:p w14:paraId="5EEB48C6" w14:textId="02B9A0AE"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6" w:history="1">
            <w:r w:rsidRPr="00AC2D69">
              <w:rPr>
                <w:rStyle w:val="Hipervnculo"/>
                <w:rFonts w:cs="Arial"/>
                <w:b/>
                <w:bCs/>
                <w:noProof/>
                <w:lang w:val="es-MX"/>
              </w:rPr>
              <w:t>10.1.4.</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EXPERIENCIA REQUERIDA</w:t>
            </w:r>
            <w:r>
              <w:rPr>
                <w:noProof/>
                <w:webHidden/>
              </w:rPr>
              <w:tab/>
            </w:r>
            <w:r>
              <w:rPr>
                <w:noProof/>
                <w:webHidden/>
              </w:rPr>
              <w:fldChar w:fldCharType="begin"/>
            </w:r>
            <w:r>
              <w:rPr>
                <w:noProof/>
                <w:webHidden/>
              </w:rPr>
              <w:instrText xml:space="preserve"> PAGEREF _Toc198866016 \h </w:instrText>
            </w:r>
            <w:r>
              <w:rPr>
                <w:noProof/>
                <w:webHidden/>
              </w:rPr>
            </w:r>
            <w:r>
              <w:rPr>
                <w:noProof/>
                <w:webHidden/>
              </w:rPr>
              <w:fldChar w:fldCharType="separate"/>
            </w:r>
            <w:r>
              <w:rPr>
                <w:noProof/>
                <w:webHidden/>
              </w:rPr>
              <w:t>80</w:t>
            </w:r>
            <w:r>
              <w:rPr>
                <w:noProof/>
                <w:webHidden/>
              </w:rPr>
              <w:fldChar w:fldCharType="end"/>
            </w:r>
          </w:hyperlink>
        </w:p>
        <w:p w14:paraId="0353B976" w14:textId="527E72EF"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7" w:history="1">
            <w:r w:rsidRPr="00AC2D69">
              <w:rPr>
                <w:rStyle w:val="Hipervnculo"/>
                <w:rFonts w:cs="Arial"/>
                <w:b/>
                <w:bCs/>
                <w:noProof/>
                <w:lang w:val="es-MX"/>
              </w:rPr>
              <w:t>10.1.5.</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DOCUMENTOS VÁLIDOS PARA LA ACREDITACIÓN DE LA EXPERIENCIA REQUERIDA</w:t>
            </w:r>
            <w:r>
              <w:rPr>
                <w:noProof/>
                <w:webHidden/>
              </w:rPr>
              <w:tab/>
            </w:r>
            <w:r>
              <w:rPr>
                <w:noProof/>
                <w:webHidden/>
              </w:rPr>
              <w:fldChar w:fldCharType="begin"/>
            </w:r>
            <w:r>
              <w:rPr>
                <w:noProof/>
                <w:webHidden/>
              </w:rPr>
              <w:instrText xml:space="preserve"> PAGEREF _Toc198866017 \h </w:instrText>
            </w:r>
            <w:r>
              <w:rPr>
                <w:noProof/>
                <w:webHidden/>
              </w:rPr>
            </w:r>
            <w:r>
              <w:rPr>
                <w:noProof/>
                <w:webHidden/>
              </w:rPr>
              <w:fldChar w:fldCharType="separate"/>
            </w:r>
            <w:r>
              <w:rPr>
                <w:noProof/>
                <w:webHidden/>
              </w:rPr>
              <w:t>81</w:t>
            </w:r>
            <w:r>
              <w:rPr>
                <w:noProof/>
                <w:webHidden/>
              </w:rPr>
              <w:fldChar w:fldCharType="end"/>
            </w:r>
          </w:hyperlink>
        </w:p>
        <w:p w14:paraId="3DFE9C10" w14:textId="6A1C68EA"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8" w:history="1">
            <w:r w:rsidRPr="00AC2D69">
              <w:rPr>
                <w:rStyle w:val="Hipervnculo"/>
                <w:rFonts w:cs="Arial"/>
                <w:b/>
                <w:bCs/>
                <w:noProof/>
                <w:lang w:val="es-MX"/>
              </w:rPr>
              <w:t>10.1.6.</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PARA CONTRATOS ENTRE PARTICULARES</w:t>
            </w:r>
            <w:r>
              <w:rPr>
                <w:noProof/>
                <w:webHidden/>
              </w:rPr>
              <w:tab/>
            </w:r>
            <w:r>
              <w:rPr>
                <w:noProof/>
                <w:webHidden/>
              </w:rPr>
              <w:fldChar w:fldCharType="begin"/>
            </w:r>
            <w:r>
              <w:rPr>
                <w:noProof/>
                <w:webHidden/>
              </w:rPr>
              <w:instrText xml:space="preserve"> PAGEREF _Toc198866018 \h </w:instrText>
            </w:r>
            <w:r>
              <w:rPr>
                <w:noProof/>
                <w:webHidden/>
              </w:rPr>
            </w:r>
            <w:r>
              <w:rPr>
                <w:noProof/>
                <w:webHidden/>
              </w:rPr>
              <w:fldChar w:fldCharType="separate"/>
            </w:r>
            <w:r>
              <w:rPr>
                <w:noProof/>
                <w:webHidden/>
              </w:rPr>
              <w:t>82</w:t>
            </w:r>
            <w:r>
              <w:rPr>
                <w:noProof/>
                <w:webHidden/>
              </w:rPr>
              <w:fldChar w:fldCharType="end"/>
            </w:r>
          </w:hyperlink>
        </w:p>
        <w:p w14:paraId="6BB5F47E" w14:textId="306DB407"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9" w:history="1">
            <w:r w:rsidRPr="00AC2D69">
              <w:rPr>
                <w:rStyle w:val="Hipervnculo"/>
                <w:rFonts w:cs="Arial"/>
                <w:b/>
                <w:bCs/>
                <w:noProof/>
                <w:lang w:val="es-MX"/>
              </w:rPr>
              <w:t>10.1.7.</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PARA SUBCONTRATOS</w:t>
            </w:r>
            <w:r>
              <w:rPr>
                <w:noProof/>
                <w:webHidden/>
              </w:rPr>
              <w:tab/>
            </w:r>
            <w:r>
              <w:rPr>
                <w:noProof/>
                <w:webHidden/>
              </w:rPr>
              <w:fldChar w:fldCharType="begin"/>
            </w:r>
            <w:r>
              <w:rPr>
                <w:noProof/>
                <w:webHidden/>
              </w:rPr>
              <w:instrText xml:space="preserve"> PAGEREF _Toc198866019 \h </w:instrText>
            </w:r>
            <w:r>
              <w:rPr>
                <w:noProof/>
                <w:webHidden/>
              </w:rPr>
            </w:r>
            <w:r>
              <w:rPr>
                <w:noProof/>
                <w:webHidden/>
              </w:rPr>
              <w:fldChar w:fldCharType="separate"/>
            </w:r>
            <w:r>
              <w:rPr>
                <w:noProof/>
                <w:webHidden/>
              </w:rPr>
              <w:t>82</w:t>
            </w:r>
            <w:r>
              <w:rPr>
                <w:noProof/>
                <w:webHidden/>
              </w:rPr>
              <w:fldChar w:fldCharType="end"/>
            </w:r>
          </w:hyperlink>
        </w:p>
        <w:p w14:paraId="3E717F15" w14:textId="1967118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20" w:history="1">
            <w:r w:rsidRPr="00AC2D69">
              <w:rPr>
                <w:rStyle w:val="Hipervnculo"/>
                <w:noProof/>
              </w:rPr>
              <w:t>10.2</w:t>
            </w:r>
            <w:r>
              <w:rPr>
                <w:rFonts w:asciiTheme="minorHAnsi" w:eastAsiaTheme="minorEastAsia" w:hAnsiTheme="minorHAnsi"/>
                <w:noProof/>
                <w:kern w:val="2"/>
                <w:sz w:val="24"/>
                <w:szCs w:val="24"/>
                <w:lang w:eastAsia="es-CO"/>
                <w14:ligatures w14:val="standardContextual"/>
              </w:rPr>
              <w:tab/>
            </w:r>
            <w:r w:rsidRPr="00AC2D69">
              <w:rPr>
                <w:rStyle w:val="Hipervnculo"/>
                <w:noProof/>
              </w:rPr>
              <w:t>ACREDITACIÓN DE EXPERIENCIA Y FORMACIÓN ACÁDEMICA DEL EQUIPO DE TRABAJO Y DEL PERSONAL CLAVE EVALUABLE</w:t>
            </w:r>
            <w:r>
              <w:rPr>
                <w:noProof/>
                <w:webHidden/>
              </w:rPr>
              <w:tab/>
            </w:r>
            <w:r>
              <w:rPr>
                <w:noProof/>
                <w:webHidden/>
              </w:rPr>
              <w:fldChar w:fldCharType="begin"/>
            </w:r>
            <w:r>
              <w:rPr>
                <w:noProof/>
                <w:webHidden/>
              </w:rPr>
              <w:instrText xml:space="preserve"> PAGEREF _Toc198866020 \h </w:instrText>
            </w:r>
            <w:r>
              <w:rPr>
                <w:noProof/>
                <w:webHidden/>
              </w:rPr>
            </w:r>
            <w:r>
              <w:rPr>
                <w:noProof/>
                <w:webHidden/>
              </w:rPr>
              <w:fldChar w:fldCharType="separate"/>
            </w:r>
            <w:r>
              <w:rPr>
                <w:noProof/>
                <w:webHidden/>
              </w:rPr>
              <w:t>83</w:t>
            </w:r>
            <w:r>
              <w:rPr>
                <w:noProof/>
                <w:webHidden/>
              </w:rPr>
              <w:fldChar w:fldCharType="end"/>
            </w:r>
          </w:hyperlink>
        </w:p>
        <w:p w14:paraId="23252578" w14:textId="39EB8DB7"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3" w:history="1">
            <w:r w:rsidRPr="00AC2D69">
              <w:rPr>
                <w:rStyle w:val="Hipervnculo"/>
                <w:noProof/>
              </w:rPr>
              <w:t>10.2.1</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 xml:space="preserve">DISPOSICIONES GENERALES PARA LA VALIDEZ DE LA EXPERIENCIA DEL EQUIPO DE </w:t>
            </w:r>
            <w:r w:rsidRPr="00AC2D69">
              <w:rPr>
                <w:rStyle w:val="Hipervnculo"/>
                <w:noProof/>
              </w:rPr>
              <w:t>TRABAJO</w:t>
            </w:r>
            <w:r w:rsidRPr="00AC2D69">
              <w:rPr>
                <w:rStyle w:val="Hipervnculo"/>
                <w:bCs/>
                <w:noProof/>
              </w:rPr>
              <w:t xml:space="preserve"> Y DEL PERSONAL CLAVE EVALUABLE</w:t>
            </w:r>
            <w:r>
              <w:rPr>
                <w:noProof/>
                <w:webHidden/>
              </w:rPr>
              <w:tab/>
            </w:r>
            <w:r>
              <w:rPr>
                <w:noProof/>
                <w:webHidden/>
              </w:rPr>
              <w:fldChar w:fldCharType="begin"/>
            </w:r>
            <w:r>
              <w:rPr>
                <w:noProof/>
                <w:webHidden/>
              </w:rPr>
              <w:instrText xml:space="preserve"> PAGEREF _Toc198866023 \h </w:instrText>
            </w:r>
            <w:r>
              <w:rPr>
                <w:noProof/>
                <w:webHidden/>
              </w:rPr>
            </w:r>
            <w:r>
              <w:rPr>
                <w:noProof/>
                <w:webHidden/>
              </w:rPr>
              <w:fldChar w:fldCharType="separate"/>
            </w:r>
            <w:r>
              <w:rPr>
                <w:noProof/>
                <w:webHidden/>
              </w:rPr>
              <w:t>83</w:t>
            </w:r>
            <w:r>
              <w:rPr>
                <w:noProof/>
                <w:webHidden/>
              </w:rPr>
              <w:fldChar w:fldCharType="end"/>
            </w:r>
          </w:hyperlink>
        </w:p>
        <w:p w14:paraId="631B2217" w14:textId="21658751"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4" w:history="1">
            <w:r w:rsidRPr="00AC2D69">
              <w:rPr>
                <w:rStyle w:val="Hipervnculo"/>
                <w:noProof/>
              </w:rPr>
              <w:t>10.2.2</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DOCUMENTOS SOPORTE VÁLIDOS PARA ACREDITAR LA EXPERIENCIA DEL EQUIPO DE TRABAJO Y EL PERSONAL CLAVE EVALUABLE</w:t>
            </w:r>
            <w:r>
              <w:rPr>
                <w:noProof/>
                <w:webHidden/>
              </w:rPr>
              <w:tab/>
            </w:r>
            <w:r>
              <w:rPr>
                <w:noProof/>
                <w:webHidden/>
              </w:rPr>
              <w:fldChar w:fldCharType="begin"/>
            </w:r>
            <w:r>
              <w:rPr>
                <w:noProof/>
                <w:webHidden/>
              </w:rPr>
              <w:instrText xml:space="preserve"> PAGEREF _Toc198866024 \h </w:instrText>
            </w:r>
            <w:r>
              <w:rPr>
                <w:noProof/>
                <w:webHidden/>
              </w:rPr>
            </w:r>
            <w:r>
              <w:rPr>
                <w:noProof/>
                <w:webHidden/>
              </w:rPr>
              <w:fldChar w:fldCharType="separate"/>
            </w:r>
            <w:r>
              <w:rPr>
                <w:noProof/>
                <w:webHidden/>
              </w:rPr>
              <w:t>84</w:t>
            </w:r>
            <w:r>
              <w:rPr>
                <w:noProof/>
                <w:webHidden/>
              </w:rPr>
              <w:fldChar w:fldCharType="end"/>
            </w:r>
          </w:hyperlink>
        </w:p>
        <w:p w14:paraId="22F7C0B9" w14:textId="60454683"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5" w:history="1">
            <w:r w:rsidRPr="00AC2D69">
              <w:rPr>
                <w:rStyle w:val="Hipervnculo"/>
                <w:noProof/>
              </w:rPr>
              <w:t>10.2.3</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ACREDITACIÓN DE LA FORMACIÓN ACADÉMICA DEL EQUIPO DE TRABAJO Y EL PERSONAL CLAVE EVALUABLE</w:t>
            </w:r>
            <w:r>
              <w:rPr>
                <w:noProof/>
                <w:webHidden/>
              </w:rPr>
              <w:tab/>
            </w:r>
            <w:r>
              <w:rPr>
                <w:noProof/>
                <w:webHidden/>
              </w:rPr>
              <w:fldChar w:fldCharType="begin"/>
            </w:r>
            <w:r>
              <w:rPr>
                <w:noProof/>
                <w:webHidden/>
              </w:rPr>
              <w:instrText xml:space="preserve"> PAGEREF _Toc198866025 \h </w:instrText>
            </w:r>
            <w:r>
              <w:rPr>
                <w:noProof/>
                <w:webHidden/>
              </w:rPr>
            </w:r>
            <w:r>
              <w:rPr>
                <w:noProof/>
                <w:webHidden/>
              </w:rPr>
              <w:fldChar w:fldCharType="separate"/>
            </w:r>
            <w:r>
              <w:rPr>
                <w:noProof/>
                <w:webHidden/>
              </w:rPr>
              <w:t>84</w:t>
            </w:r>
            <w:r>
              <w:rPr>
                <w:noProof/>
                <w:webHidden/>
              </w:rPr>
              <w:fldChar w:fldCharType="end"/>
            </w:r>
          </w:hyperlink>
        </w:p>
        <w:p w14:paraId="15A9300F" w14:textId="7855FE88"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26" w:history="1">
            <w:r w:rsidRPr="00AC2D69">
              <w:rPr>
                <w:rStyle w:val="Hipervnculo"/>
                <w:noProof/>
              </w:rPr>
              <w:t>CAPITULO XI.</w:t>
            </w:r>
            <w:r>
              <w:rPr>
                <w:rFonts w:asciiTheme="minorHAnsi" w:eastAsiaTheme="minorEastAsia" w:hAnsiTheme="minorHAnsi"/>
                <w:noProof/>
                <w:kern w:val="2"/>
                <w:sz w:val="24"/>
                <w:szCs w:val="24"/>
                <w:lang w:eastAsia="es-CO"/>
                <w14:ligatures w14:val="standardContextual"/>
              </w:rPr>
              <w:tab/>
            </w:r>
            <w:r w:rsidRPr="00AC2D69">
              <w:rPr>
                <w:rStyle w:val="Hipervnculo"/>
                <w:noProof/>
              </w:rPr>
              <w:t>LISTADO DE ANEXOS, FORMATOS, MATRICES Y FORMULARIOS</w:t>
            </w:r>
            <w:r>
              <w:rPr>
                <w:noProof/>
                <w:webHidden/>
              </w:rPr>
              <w:tab/>
            </w:r>
            <w:r>
              <w:rPr>
                <w:noProof/>
                <w:webHidden/>
              </w:rPr>
              <w:fldChar w:fldCharType="begin"/>
            </w:r>
            <w:r>
              <w:rPr>
                <w:noProof/>
                <w:webHidden/>
              </w:rPr>
              <w:instrText xml:space="preserve"> PAGEREF _Toc198866026 \h </w:instrText>
            </w:r>
            <w:r>
              <w:rPr>
                <w:noProof/>
                <w:webHidden/>
              </w:rPr>
            </w:r>
            <w:r>
              <w:rPr>
                <w:noProof/>
                <w:webHidden/>
              </w:rPr>
              <w:fldChar w:fldCharType="separate"/>
            </w:r>
            <w:r>
              <w:rPr>
                <w:noProof/>
                <w:webHidden/>
              </w:rPr>
              <w:t>85</w:t>
            </w:r>
            <w:r>
              <w:rPr>
                <w:noProof/>
                <w:webHidden/>
              </w:rPr>
              <w:fldChar w:fldCharType="end"/>
            </w:r>
          </w:hyperlink>
        </w:p>
        <w:p w14:paraId="16A5616E" w14:textId="3958627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29" w:history="1">
            <w:r w:rsidRPr="00AC2D69">
              <w:rPr>
                <w:rStyle w:val="Hipervnculo"/>
                <w:noProof/>
              </w:rPr>
              <w:t>11.1.</w:t>
            </w:r>
            <w:r>
              <w:rPr>
                <w:rFonts w:asciiTheme="minorHAnsi" w:eastAsiaTheme="minorEastAsia" w:hAnsiTheme="minorHAnsi"/>
                <w:noProof/>
                <w:kern w:val="2"/>
                <w:sz w:val="24"/>
                <w:szCs w:val="24"/>
                <w:lang w:eastAsia="es-CO"/>
                <w14:ligatures w14:val="standardContextual"/>
              </w:rPr>
              <w:tab/>
            </w:r>
            <w:r w:rsidRPr="00AC2D69">
              <w:rPr>
                <w:rStyle w:val="Hipervnculo"/>
                <w:noProof/>
              </w:rPr>
              <w:t>ANEXOS</w:t>
            </w:r>
            <w:r>
              <w:rPr>
                <w:noProof/>
                <w:webHidden/>
              </w:rPr>
              <w:tab/>
            </w:r>
            <w:r>
              <w:rPr>
                <w:noProof/>
                <w:webHidden/>
              </w:rPr>
              <w:fldChar w:fldCharType="begin"/>
            </w:r>
            <w:r>
              <w:rPr>
                <w:noProof/>
                <w:webHidden/>
              </w:rPr>
              <w:instrText xml:space="preserve"> PAGEREF _Toc198866029 \h </w:instrText>
            </w:r>
            <w:r>
              <w:rPr>
                <w:noProof/>
                <w:webHidden/>
              </w:rPr>
            </w:r>
            <w:r>
              <w:rPr>
                <w:noProof/>
                <w:webHidden/>
              </w:rPr>
              <w:fldChar w:fldCharType="separate"/>
            </w:r>
            <w:r>
              <w:rPr>
                <w:noProof/>
                <w:webHidden/>
              </w:rPr>
              <w:t>85</w:t>
            </w:r>
            <w:r>
              <w:rPr>
                <w:noProof/>
                <w:webHidden/>
              </w:rPr>
              <w:fldChar w:fldCharType="end"/>
            </w:r>
          </w:hyperlink>
        </w:p>
        <w:p w14:paraId="6197725B" w14:textId="6CBC62B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0" w:history="1">
            <w:r w:rsidRPr="00AC2D69">
              <w:rPr>
                <w:rStyle w:val="Hipervnculo"/>
                <w:noProof/>
              </w:rPr>
              <w:t>11.2.</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FORMATOS</w:t>
            </w:r>
            <w:r>
              <w:rPr>
                <w:noProof/>
                <w:webHidden/>
              </w:rPr>
              <w:tab/>
            </w:r>
            <w:r>
              <w:rPr>
                <w:noProof/>
                <w:webHidden/>
              </w:rPr>
              <w:fldChar w:fldCharType="begin"/>
            </w:r>
            <w:r>
              <w:rPr>
                <w:noProof/>
                <w:webHidden/>
              </w:rPr>
              <w:instrText xml:space="preserve"> PAGEREF _Toc198866030 \h </w:instrText>
            </w:r>
            <w:r>
              <w:rPr>
                <w:noProof/>
                <w:webHidden/>
              </w:rPr>
            </w:r>
            <w:r>
              <w:rPr>
                <w:noProof/>
                <w:webHidden/>
              </w:rPr>
              <w:fldChar w:fldCharType="separate"/>
            </w:r>
            <w:r>
              <w:rPr>
                <w:noProof/>
                <w:webHidden/>
              </w:rPr>
              <w:t>85</w:t>
            </w:r>
            <w:r>
              <w:rPr>
                <w:noProof/>
                <w:webHidden/>
              </w:rPr>
              <w:fldChar w:fldCharType="end"/>
            </w:r>
          </w:hyperlink>
        </w:p>
        <w:p w14:paraId="0A0AEC25" w14:textId="5D1E91D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1" w:history="1">
            <w:r w:rsidRPr="00AC2D69">
              <w:rPr>
                <w:rStyle w:val="Hipervnculo"/>
                <w:noProof/>
              </w:rPr>
              <w:t>11.3.</w:t>
            </w:r>
            <w:r>
              <w:rPr>
                <w:rFonts w:asciiTheme="minorHAnsi" w:eastAsiaTheme="minorEastAsia" w:hAnsiTheme="minorHAnsi"/>
                <w:noProof/>
                <w:kern w:val="2"/>
                <w:sz w:val="24"/>
                <w:szCs w:val="24"/>
                <w:lang w:eastAsia="es-CO"/>
                <w14:ligatures w14:val="standardContextual"/>
              </w:rPr>
              <w:tab/>
            </w:r>
            <w:r w:rsidRPr="00AC2D69">
              <w:rPr>
                <w:rStyle w:val="Hipervnculo"/>
                <w:noProof/>
              </w:rPr>
              <w:t>MATRICES</w:t>
            </w:r>
            <w:r>
              <w:rPr>
                <w:noProof/>
                <w:webHidden/>
              </w:rPr>
              <w:tab/>
            </w:r>
            <w:r>
              <w:rPr>
                <w:noProof/>
                <w:webHidden/>
              </w:rPr>
              <w:fldChar w:fldCharType="begin"/>
            </w:r>
            <w:r>
              <w:rPr>
                <w:noProof/>
                <w:webHidden/>
              </w:rPr>
              <w:instrText xml:space="preserve"> PAGEREF _Toc198866031 \h </w:instrText>
            </w:r>
            <w:r>
              <w:rPr>
                <w:noProof/>
                <w:webHidden/>
              </w:rPr>
            </w:r>
            <w:r>
              <w:rPr>
                <w:noProof/>
                <w:webHidden/>
              </w:rPr>
              <w:fldChar w:fldCharType="separate"/>
            </w:r>
            <w:r>
              <w:rPr>
                <w:noProof/>
                <w:webHidden/>
              </w:rPr>
              <w:t>85</w:t>
            </w:r>
            <w:r>
              <w:rPr>
                <w:noProof/>
                <w:webHidden/>
              </w:rPr>
              <w:fldChar w:fldCharType="end"/>
            </w:r>
          </w:hyperlink>
        </w:p>
        <w:p w14:paraId="60120E2C" w14:textId="0B66407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2" w:history="1">
            <w:r w:rsidRPr="00AC2D69">
              <w:rPr>
                <w:rStyle w:val="Hipervnculo"/>
                <w:noProof/>
              </w:rPr>
              <w:t>11.4.</w:t>
            </w:r>
            <w:r>
              <w:rPr>
                <w:rFonts w:asciiTheme="minorHAnsi" w:eastAsiaTheme="minorEastAsia" w:hAnsiTheme="minorHAnsi"/>
                <w:noProof/>
                <w:kern w:val="2"/>
                <w:sz w:val="24"/>
                <w:szCs w:val="24"/>
                <w:lang w:eastAsia="es-CO"/>
                <w14:ligatures w14:val="standardContextual"/>
              </w:rPr>
              <w:tab/>
            </w:r>
            <w:r w:rsidRPr="00AC2D69">
              <w:rPr>
                <w:rStyle w:val="Hipervnculo"/>
                <w:noProof/>
              </w:rPr>
              <w:t>FORMULARIOS</w:t>
            </w:r>
            <w:r>
              <w:rPr>
                <w:noProof/>
                <w:webHidden/>
              </w:rPr>
              <w:tab/>
            </w:r>
            <w:r>
              <w:rPr>
                <w:noProof/>
                <w:webHidden/>
              </w:rPr>
              <w:fldChar w:fldCharType="begin"/>
            </w:r>
            <w:r>
              <w:rPr>
                <w:noProof/>
                <w:webHidden/>
              </w:rPr>
              <w:instrText xml:space="preserve"> PAGEREF _Toc198866032 \h </w:instrText>
            </w:r>
            <w:r>
              <w:rPr>
                <w:noProof/>
                <w:webHidden/>
              </w:rPr>
            </w:r>
            <w:r>
              <w:rPr>
                <w:noProof/>
                <w:webHidden/>
              </w:rPr>
              <w:fldChar w:fldCharType="separate"/>
            </w:r>
            <w:r>
              <w:rPr>
                <w:noProof/>
                <w:webHidden/>
              </w:rPr>
              <w:t>85</w:t>
            </w:r>
            <w:r>
              <w:rPr>
                <w:noProof/>
                <w:webHidden/>
              </w:rPr>
              <w:fldChar w:fldCharType="end"/>
            </w:r>
          </w:hyperlink>
        </w:p>
        <w:p w14:paraId="1632E35C" w14:textId="2FB699CF" w:rsidR="00651D6F" w:rsidRDefault="00651D6F" w:rsidP="004E7086">
          <w:pPr>
            <w:spacing w:after="0" w:line="240" w:lineRule="auto"/>
          </w:pPr>
          <w:r>
            <w:fldChar w:fldCharType="end"/>
          </w:r>
        </w:p>
      </w:sdtContent>
    </w:sdt>
    <w:p w14:paraId="5FB7D3A2" w14:textId="1D6320B0" w:rsidR="004E112A" w:rsidRDefault="004E112A" w:rsidP="004E7086">
      <w:pPr>
        <w:spacing w:after="0" w:line="240" w:lineRule="auto"/>
        <w:jc w:val="both"/>
        <w:rPr>
          <w:rFonts w:ascii="Arial" w:hAnsi="Arial" w:cs="Arial"/>
          <w:sz w:val="20"/>
          <w:szCs w:val="20"/>
          <w:lang w:val="es-MX"/>
        </w:rPr>
      </w:pPr>
    </w:p>
    <w:p w14:paraId="55AFAC5C" w14:textId="77777777" w:rsidR="003279B8" w:rsidRDefault="003279B8" w:rsidP="004E7086">
      <w:pPr>
        <w:spacing w:after="0" w:line="240" w:lineRule="auto"/>
        <w:jc w:val="both"/>
        <w:rPr>
          <w:rFonts w:ascii="Arial" w:hAnsi="Arial" w:cs="Arial"/>
          <w:sz w:val="20"/>
          <w:szCs w:val="20"/>
          <w:lang w:val="es-MX"/>
        </w:rPr>
        <w:sectPr w:rsidR="003279B8">
          <w:headerReference w:type="default" r:id="rId13"/>
          <w:footerReference w:type="default" r:id="rId14"/>
          <w:pgSz w:w="12240" w:h="15840"/>
          <w:pgMar w:top="1417" w:right="1701" w:bottom="1417" w:left="1701" w:header="708" w:footer="708" w:gutter="0"/>
          <w:cols w:space="708"/>
          <w:docGrid w:linePitch="360"/>
        </w:sectPr>
      </w:pPr>
    </w:p>
    <w:p w14:paraId="0290F85D" w14:textId="50146816" w:rsidR="003279B8" w:rsidRDefault="00B04202" w:rsidP="004E7086">
      <w:pPr>
        <w:spacing w:after="0" w:line="240" w:lineRule="auto"/>
        <w:jc w:val="center"/>
        <w:rPr>
          <w:rFonts w:ascii="Arial" w:hAnsi="Arial" w:cs="Arial"/>
          <w:b/>
          <w:bCs/>
          <w:sz w:val="20"/>
          <w:szCs w:val="20"/>
          <w:lang w:val="es-MX"/>
        </w:rPr>
      </w:pPr>
      <w:r w:rsidRPr="00B04202">
        <w:rPr>
          <w:rFonts w:ascii="Arial" w:hAnsi="Arial" w:cs="Arial"/>
          <w:b/>
          <w:bCs/>
          <w:sz w:val="20"/>
          <w:szCs w:val="20"/>
          <w:lang w:val="es-MX"/>
        </w:rPr>
        <w:lastRenderedPageBreak/>
        <w:t xml:space="preserve">DOCUMENTOS </w:t>
      </w:r>
      <w:r w:rsidR="00011321">
        <w:rPr>
          <w:rFonts w:ascii="Arial" w:hAnsi="Arial" w:cs="Arial"/>
          <w:b/>
          <w:bCs/>
          <w:sz w:val="20"/>
          <w:szCs w:val="20"/>
          <w:lang w:val="es-MX"/>
        </w:rPr>
        <w:t xml:space="preserve">MODELO </w:t>
      </w:r>
      <w:proofErr w:type="spellStart"/>
      <w:r w:rsidR="00011321">
        <w:rPr>
          <w:rFonts w:ascii="Arial" w:hAnsi="Arial" w:cs="Arial"/>
          <w:b/>
          <w:bCs/>
          <w:sz w:val="20"/>
          <w:szCs w:val="20"/>
          <w:lang w:val="es-MX"/>
        </w:rPr>
        <w:t>IDU</w:t>
      </w:r>
      <w:proofErr w:type="spellEnd"/>
      <w:r w:rsidR="00011321">
        <w:rPr>
          <w:rFonts w:ascii="Arial" w:hAnsi="Arial" w:cs="Arial"/>
          <w:b/>
          <w:bCs/>
          <w:sz w:val="20"/>
          <w:szCs w:val="20"/>
          <w:lang w:val="es-MX"/>
        </w:rPr>
        <w:t xml:space="preserve"> OTRAS CONSULTORÍAS </w:t>
      </w:r>
      <w:proofErr w:type="spellStart"/>
      <w:r w:rsidR="00011321">
        <w:rPr>
          <w:rFonts w:ascii="Arial" w:hAnsi="Arial" w:cs="Arial"/>
          <w:b/>
          <w:bCs/>
          <w:sz w:val="20"/>
          <w:szCs w:val="20"/>
          <w:lang w:val="es-MX"/>
        </w:rPr>
        <w:t>IDU</w:t>
      </w:r>
      <w:proofErr w:type="spellEnd"/>
    </w:p>
    <w:p w14:paraId="014263B2" w14:textId="77777777" w:rsidR="003279B8" w:rsidRPr="003279B8" w:rsidRDefault="003279B8" w:rsidP="004E7086">
      <w:pPr>
        <w:spacing w:after="0" w:line="240" w:lineRule="auto"/>
        <w:jc w:val="center"/>
        <w:rPr>
          <w:rFonts w:ascii="Arial" w:hAnsi="Arial" w:cs="Arial"/>
          <w:b/>
          <w:bCs/>
          <w:sz w:val="20"/>
          <w:szCs w:val="20"/>
          <w:lang w:val="es-MX"/>
        </w:rPr>
      </w:pPr>
    </w:p>
    <w:p w14:paraId="0E94BCEA" w14:textId="496D8ECB" w:rsidR="003279B8" w:rsidRDefault="003279B8" w:rsidP="004E7086">
      <w:pPr>
        <w:pStyle w:val="CAPITULOS"/>
        <w:jc w:val="center"/>
      </w:pPr>
      <w:bookmarkStart w:id="1" w:name="_Toc198865924"/>
      <w:r w:rsidRPr="003279B8">
        <w:t>INFORMACIÓN GENERAL</w:t>
      </w:r>
      <w:bookmarkEnd w:id="1"/>
    </w:p>
    <w:p w14:paraId="2B922BE0" w14:textId="77777777" w:rsidR="003279B8" w:rsidRPr="003279B8" w:rsidRDefault="003279B8" w:rsidP="004E7086">
      <w:pPr>
        <w:spacing w:after="0" w:line="240" w:lineRule="auto"/>
        <w:jc w:val="both"/>
        <w:rPr>
          <w:rFonts w:ascii="Arial" w:hAnsi="Arial" w:cs="Arial"/>
          <w:sz w:val="20"/>
          <w:szCs w:val="20"/>
          <w:lang w:val="es-MX"/>
        </w:rPr>
      </w:pPr>
    </w:p>
    <w:p w14:paraId="7B20082A" w14:textId="43F2A4AE" w:rsidR="003279B8" w:rsidRPr="003279B8" w:rsidRDefault="003279B8">
      <w:pPr>
        <w:pStyle w:val="NUMERACION"/>
        <w:numPr>
          <w:ilvl w:val="1"/>
          <w:numId w:val="2"/>
        </w:numPr>
        <w:ind w:left="567" w:hanging="567"/>
        <w:outlineLvl w:val="1"/>
      </w:pPr>
      <w:bookmarkStart w:id="2" w:name="_Toc198865925"/>
      <w:r w:rsidRPr="003279B8">
        <w:t>OBJETO, PRESUPUESTO OFICIAL, PLAZO Y UBICACIÓN</w:t>
      </w:r>
      <w:bookmarkEnd w:id="2"/>
    </w:p>
    <w:p w14:paraId="4D071C3D" w14:textId="77777777" w:rsidR="00E57A71" w:rsidRDefault="00E57A71" w:rsidP="004E7086">
      <w:pPr>
        <w:spacing w:after="0" w:line="240" w:lineRule="auto"/>
        <w:jc w:val="both"/>
        <w:rPr>
          <w:rFonts w:ascii="Arial" w:hAnsi="Arial" w:cs="Arial"/>
          <w:sz w:val="20"/>
          <w:szCs w:val="20"/>
          <w:lang w:val="es-MX"/>
        </w:rPr>
      </w:pPr>
    </w:p>
    <w:p w14:paraId="7EE9D2A8" w14:textId="3E8DDD15" w:rsidR="003279B8" w:rsidRDefault="00B04202" w:rsidP="00B04202">
      <w:pPr>
        <w:spacing w:after="0" w:line="240" w:lineRule="auto"/>
        <w:jc w:val="both"/>
        <w:rPr>
          <w:rFonts w:ascii="Arial" w:hAnsi="Arial" w:cs="Arial"/>
          <w:sz w:val="20"/>
          <w:szCs w:val="20"/>
          <w:lang w:val="es-MX"/>
        </w:rPr>
      </w:pPr>
      <w:r w:rsidRPr="00B04202">
        <w:rPr>
          <w:rFonts w:ascii="Arial" w:hAnsi="Arial" w:cs="Arial"/>
          <w:sz w:val="20"/>
          <w:szCs w:val="20"/>
          <w:lang w:val="es-MX"/>
        </w:rPr>
        <w:t>El objeto, Presupuesto Oficial, plazo y ubicación del proyecto objeto del Proceso de Contratación se identifican en la siguiente tabla</w:t>
      </w:r>
      <w:r w:rsidR="003279B8" w:rsidRPr="003279B8">
        <w:rPr>
          <w:rFonts w:ascii="Arial" w:hAnsi="Arial" w:cs="Arial"/>
          <w:sz w:val="20"/>
          <w:szCs w:val="20"/>
          <w:lang w:val="es-MX"/>
        </w:rPr>
        <w:t>:</w:t>
      </w:r>
    </w:p>
    <w:p w14:paraId="13902996" w14:textId="1C98112C" w:rsidR="003279B8" w:rsidRDefault="003279B8" w:rsidP="004E7086">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2207"/>
        <w:gridCol w:w="2207"/>
        <w:gridCol w:w="2207"/>
        <w:gridCol w:w="2207"/>
      </w:tblGrid>
      <w:tr w:rsidR="007F3B57" w:rsidRPr="007F3B57" w14:paraId="1A3533DF" w14:textId="77777777" w:rsidTr="007F3B57">
        <w:tc>
          <w:tcPr>
            <w:tcW w:w="2207" w:type="dxa"/>
            <w:shd w:val="clear" w:color="auto" w:fill="404040" w:themeFill="text1" w:themeFillTint="BF"/>
            <w:vAlign w:val="center"/>
          </w:tcPr>
          <w:p w14:paraId="05BCD316" w14:textId="6EA82EF8"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Objeto del proyecto</w:t>
            </w:r>
          </w:p>
        </w:tc>
        <w:tc>
          <w:tcPr>
            <w:tcW w:w="2207" w:type="dxa"/>
            <w:shd w:val="clear" w:color="auto" w:fill="404040" w:themeFill="text1" w:themeFillTint="BF"/>
            <w:vAlign w:val="center"/>
          </w:tcPr>
          <w:p w14:paraId="37FAAF4F" w14:textId="601953CA"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2207" w:type="dxa"/>
            <w:shd w:val="clear" w:color="auto" w:fill="404040" w:themeFill="text1" w:themeFillTint="BF"/>
            <w:vAlign w:val="center"/>
          </w:tcPr>
          <w:p w14:paraId="27244C02" w14:textId="54FAA305"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2207" w:type="dxa"/>
            <w:shd w:val="clear" w:color="auto" w:fill="404040" w:themeFill="text1" w:themeFillTint="BF"/>
            <w:vAlign w:val="center"/>
          </w:tcPr>
          <w:p w14:paraId="3684A831" w14:textId="6ED5F30D"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7F3B57" w:rsidRPr="007F3B57" w14:paraId="41ACA209" w14:textId="77777777" w:rsidTr="007F3B57">
        <w:tc>
          <w:tcPr>
            <w:tcW w:w="2207" w:type="dxa"/>
            <w:vAlign w:val="center"/>
          </w:tcPr>
          <w:p w14:paraId="0A38E584" w14:textId="77777777"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objeto del proyecto de manera clara y precisa]</w:t>
            </w:r>
          </w:p>
          <w:p w14:paraId="2B058857" w14:textId="77777777" w:rsidR="00382558" w:rsidRDefault="00382558" w:rsidP="004E7086">
            <w:pPr>
              <w:jc w:val="center"/>
              <w:rPr>
                <w:rFonts w:ascii="Arial" w:hAnsi="Arial" w:cs="Arial"/>
                <w:sz w:val="18"/>
                <w:szCs w:val="18"/>
                <w:highlight w:val="lightGray"/>
                <w:lang w:val="es-MX"/>
              </w:rPr>
            </w:pPr>
          </w:p>
          <w:p w14:paraId="0613C436" w14:textId="2270D34D" w:rsidR="00382558" w:rsidRPr="007F3B57" w:rsidRDefault="00382558"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acápite </w:t>
            </w:r>
            <w:r w:rsidRPr="008F7C94">
              <w:rPr>
                <w:rFonts w:ascii="Arial" w:hAnsi="Arial" w:cs="Arial"/>
                <w:i/>
                <w:iCs/>
                <w:sz w:val="14"/>
                <w:szCs w:val="14"/>
                <w:lang w:val="es-MX"/>
              </w:rPr>
              <w:t>“Objeto de la contratación”</w:t>
            </w:r>
            <w:r w:rsidRPr="008F7C94">
              <w:rPr>
                <w:rFonts w:ascii="Arial" w:hAnsi="Arial" w:cs="Arial"/>
                <w:sz w:val="14"/>
                <w:szCs w:val="14"/>
                <w:lang w:val="es-MX"/>
              </w:rPr>
              <w:t xml:space="preserve"> del estudio previo.</w:t>
            </w:r>
          </w:p>
        </w:tc>
        <w:tc>
          <w:tcPr>
            <w:tcW w:w="2207" w:type="dxa"/>
            <w:vAlign w:val="center"/>
          </w:tcPr>
          <w:p w14:paraId="0E64EC00" w14:textId="76FE30FD"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r w:rsidR="004A485D">
              <w:rPr>
                <w:rFonts w:ascii="Arial" w:hAnsi="Arial" w:cs="Arial"/>
                <w:sz w:val="18"/>
                <w:szCs w:val="18"/>
                <w:highlight w:val="lightGray"/>
                <w:lang w:val="es-MX"/>
              </w:rPr>
              <w:t xml:space="preserve"> meses</w:t>
            </w:r>
          </w:p>
          <w:p w14:paraId="3334FF19" w14:textId="77777777" w:rsidR="007F3B57" w:rsidRDefault="007F3B57" w:rsidP="004E7086">
            <w:pPr>
              <w:jc w:val="center"/>
              <w:rPr>
                <w:rFonts w:ascii="Arial" w:hAnsi="Arial" w:cs="Arial"/>
                <w:sz w:val="18"/>
                <w:szCs w:val="18"/>
                <w:highlight w:val="lightGray"/>
                <w:lang w:val="es-MX"/>
              </w:rPr>
            </w:pPr>
          </w:p>
          <w:p w14:paraId="3F5B090F" w14:textId="632CCD8F" w:rsidR="007F3B57" w:rsidRPr="007F3B57" w:rsidRDefault="007F3B57"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3.3 del estudio previo</w:t>
            </w:r>
            <w:r w:rsidR="00382558" w:rsidRPr="008F7C94">
              <w:rPr>
                <w:rFonts w:ascii="Arial" w:hAnsi="Arial" w:cs="Arial"/>
                <w:sz w:val="14"/>
                <w:szCs w:val="14"/>
                <w:lang w:val="es-MX"/>
              </w:rPr>
              <w:t>.</w:t>
            </w:r>
          </w:p>
        </w:tc>
        <w:tc>
          <w:tcPr>
            <w:tcW w:w="2207" w:type="dxa"/>
            <w:vAlign w:val="center"/>
          </w:tcPr>
          <w:p w14:paraId="52916B4E" w14:textId="1DB3E8DE"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19F93BEE" w14:textId="77777777" w:rsidR="007F3B57" w:rsidRDefault="007F3B57" w:rsidP="004E7086">
            <w:pPr>
              <w:jc w:val="center"/>
              <w:rPr>
                <w:rFonts w:ascii="Arial" w:hAnsi="Arial" w:cs="Arial"/>
                <w:sz w:val="18"/>
                <w:szCs w:val="18"/>
                <w:highlight w:val="lightGray"/>
                <w:lang w:val="es-MX"/>
              </w:rPr>
            </w:pPr>
          </w:p>
          <w:p w14:paraId="22775C31" w14:textId="48D6D372" w:rsidR="007F3B57" w:rsidRPr="007F3B57" w:rsidRDefault="007F3B57"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5.2 del estudio previo</w:t>
            </w:r>
            <w:r w:rsidR="00382558" w:rsidRPr="008F7C94">
              <w:rPr>
                <w:rFonts w:ascii="Arial" w:hAnsi="Arial" w:cs="Arial"/>
                <w:sz w:val="14"/>
                <w:szCs w:val="14"/>
                <w:lang w:val="es-MX"/>
              </w:rPr>
              <w:t>.</w:t>
            </w:r>
          </w:p>
        </w:tc>
        <w:tc>
          <w:tcPr>
            <w:tcW w:w="2207" w:type="dxa"/>
            <w:vAlign w:val="center"/>
          </w:tcPr>
          <w:p w14:paraId="1DFA0C41" w14:textId="77777777" w:rsidR="007F3B57" w:rsidRDefault="007F3B57"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5FF0343B" w14:textId="77777777" w:rsidR="00382558" w:rsidRDefault="00382558" w:rsidP="004E7086">
            <w:pPr>
              <w:jc w:val="center"/>
              <w:rPr>
                <w:rFonts w:ascii="Arial" w:hAnsi="Arial" w:cs="Arial"/>
                <w:sz w:val="18"/>
                <w:szCs w:val="18"/>
                <w:lang w:val="es-MX"/>
              </w:rPr>
            </w:pPr>
          </w:p>
          <w:p w14:paraId="5818922D" w14:textId="52CB713C" w:rsidR="00382558" w:rsidRPr="007F3B57" w:rsidRDefault="00382558" w:rsidP="004E7086">
            <w:pPr>
              <w:jc w:val="center"/>
              <w:rPr>
                <w:rFonts w:ascii="Arial" w:hAnsi="Arial" w:cs="Arial"/>
                <w:sz w:val="18"/>
                <w:szCs w:val="18"/>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3.5 del estudio previo</w:t>
            </w:r>
            <w:r w:rsidRPr="00382558">
              <w:rPr>
                <w:rFonts w:ascii="Arial" w:hAnsi="Arial" w:cs="Arial"/>
                <w:sz w:val="14"/>
                <w:szCs w:val="14"/>
                <w:lang w:val="es-MX"/>
              </w:rPr>
              <w:t>.</w:t>
            </w:r>
          </w:p>
        </w:tc>
      </w:tr>
    </w:tbl>
    <w:p w14:paraId="2737D594" w14:textId="24096250" w:rsidR="003279B8" w:rsidRDefault="003279B8" w:rsidP="004E7086">
      <w:pPr>
        <w:spacing w:after="0" w:line="240" w:lineRule="auto"/>
        <w:jc w:val="both"/>
        <w:rPr>
          <w:rFonts w:ascii="Arial" w:hAnsi="Arial" w:cs="Arial"/>
          <w:sz w:val="20"/>
          <w:szCs w:val="20"/>
          <w:lang w:val="es-MX"/>
        </w:rPr>
      </w:pPr>
    </w:p>
    <w:p w14:paraId="071F6101" w14:textId="77777777" w:rsidR="00B04202" w:rsidRPr="00B04202" w:rsidRDefault="00B04202" w:rsidP="00B04202">
      <w:pPr>
        <w:spacing w:after="0" w:line="240" w:lineRule="auto"/>
        <w:jc w:val="both"/>
        <w:rPr>
          <w:rFonts w:ascii="Arial" w:hAnsi="Arial" w:cs="Arial"/>
          <w:sz w:val="20"/>
          <w:szCs w:val="20"/>
          <w:highlight w:val="lightGray"/>
          <w:lang w:val="es-MX"/>
        </w:rPr>
      </w:pPr>
      <w:r w:rsidRPr="00B04202">
        <w:rPr>
          <w:rFonts w:ascii="Arial" w:hAnsi="Arial" w:cs="Arial"/>
          <w:sz w:val="20"/>
          <w:szCs w:val="20"/>
          <w:highlight w:val="lightGray"/>
          <w:lang w:val="es-MX"/>
        </w:rPr>
        <w:t xml:space="preserve">[La información establecida en esta tabla deberá ser igual a la que la Entidad publique en el </w:t>
      </w:r>
      <w:proofErr w:type="spellStart"/>
      <w:r w:rsidRPr="00B04202">
        <w:rPr>
          <w:rFonts w:ascii="Arial" w:hAnsi="Arial" w:cs="Arial"/>
          <w:sz w:val="20"/>
          <w:szCs w:val="20"/>
          <w:highlight w:val="lightGray"/>
          <w:lang w:val="es-MX"/>
        </w:rPr>
        <w:t>SECOP</w:t>
      </w:r>
      <w:proofErr w:type="spellEnd"/>
      <w:r w:rsidRPr="00B04202">
        <w:rPr>
          <w:rFonts w:ascii="Arial" w:hAnsi="Arial" w:cs="Arial"/>
          <w:sz w:val="20"/>
          <w:szCs w:val="20"/>
          <w:highlight w:val="lightGray"/>
          <w:lang w:val="es-MX"/>
        </w:rPr>
        <w:t>]</w:t>
      </w:r>
    </w:p>
    <w:p w14:paraId="59D9248D" w14:textId="77777777" w:rsidR="00B04202" w:rsidRPr="00B04202" w:rsidRDefault="00B04202" w:rsidP="00B04202">
      <w:pPr>
        <w:spacing w:after="0" w:line="240" w:lineRule="auto"/>
        <w:jc w:val="both"/>
        <w:rPr>
          <w:rFonts w:ascii="Arial" w:hAnsi="Arial" w:cs="Arial"/>
          <w:sz w:val="20"/>
          <w:szCs w:val="20"/>
          <w:highlight w:val="lightGray"/>
          <w:lang w:val="es-MX"/>
        </w:rPr>
      </w:pPr>
    </w:p>
    <w:p w14:paraId="7324451C" w14:textId="03780F69" w:rsidR="00382558" w:rsidRDefault="00B04202" w:rsidP="00B04202">
      <w:pPr>
        <w:spacing w:after="0" w:line="240" w:lineRule="auto"/>
        <w:jc w:val="both"/>
        <w:rPr>
          <w:rFonts w:ascii="Arial" w:hAnsi="Arial" w:cs="Arial"/>
          <w:sz w:val="20"/>
          <w:szCs w:val="20"/>
          <w:lang w:val="es-MX"/>
        </w:rPr>
      </w:pPr>
      <w:r w:rsidRPr="00B04202">
        <w:rPr>
          <w:rFonts w:ascii="Arial" w:hAnsi="Arial" w:cs="Arial"/>
          <w:sz w:val="20"/>
          <w:szCs w:val="20"/>
          <w:highlight w:val="lightGray"/>
          <w:lang w:val="es-MX"/>
        </w:rPr>
        <w:t xml:space="preserve">[Cuando el proceso se estructure por lotes o </w:t>
      </w:r>
      <w:r w:rsidR="0024392E">
        <w:rPr>
          <w:rFonts w:ascii="Arial" w:hAnsi="Arial" w:cs="Arial"/>
          <w:sz w:val="20"/>
          <w:szCs w:val="20"/>
          <w:highlight w:val="lightGray"/>
          <w:lang w:val="es-MX"/>
        </w:rPr>
        <w:t>grupo</w:t>
      </w:r>
      <w:r w:rsidRPr="00B04202">
        <w:rPr>
          <w:rFonts w:ascii="Arial" w:hAnsi="Arial" w:cs="Arial"/>
          <w:sz w:val="20"/>
          <w:szCs w:val="20"/>
          <w:highlight w:val="lightGray"/>
          <w:lang w:val="es-MX"/>
        </w:rPr>
        <w:t xml:space="preserve">s, la Entidad deberá incluir tantas filas como número de lotes o </w:t>
      </w:r>
      <w:r w:rsidR="0024392E">
        <w:rPr>
          <w:rFonts w:ascii="Arial" w:hAnsi="Arial" w:cs="Arial"/>
          <w:sz w:val="20"/>
          <w:szCs w:val="20"/>
          <w:highlight w:val="lightGray"/>
          <w:lang w:val="es-MX"/>
        </w:rPr>
        <w:t>grupo</w:t>
      </w:r>
      <w:r w:rsidRPr="00B04202">
        <w:rPr>
          <w:rFonts w:ascii="Arial" w:hAnsi="Arial" w:cs="Arial"/>
          <w:sz w:val="20"/>
          <w:szCs w:val="20"/>
          <w:highlight w:val="lightGray"/>
          <w:lang w:val="es-MX"/>
        </w:rPr>
        <w:t>s a contratar y debe incorporar la siguiente tabla:]</w:t>
      </w:r>
    </w:p>
    <w:p w14:paraId="7404FAE7" w14:textId="77777777" w:rsidR="00B04202" w:rsidRDefault="00B04202" w:rsidP="00B04202">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067"/>
        <w:gridCol w:w="2315"/>
        <w:gridCol w:w="1772"/>
        <w:gridCol w:w="1882"/>
        <w:gridCol w:w="1792"/>
      </w:tblGrid>
      <w:tr w:rsidR="006F3861" w:rsidRPr="007F3B57" w14:paraId="0A4D521E" w14:textId="77777777" w:rsidTr="006F3861">
        <w:tc>
          <w:tcPr>
            <w:tcW w:w="1067" w:type="dxa"/>
            <w:shd w:val="clear" w:color="auto" w:fill="404040" w:themeFill="text1" w:themeFillTint="BF"/>
            <w:vAlign w:val="center"/>
          </w:tcPr>
          <w:p w14:paraId="7BD5FE2C" w14:textId="3CAB2404" w:rsidR="006F3861" w:rsidRPr="007F3B57" w:rsidRDefault="006F3861" w:rsidP="004E7086">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 xml:space="preserve">Número de lote o </w:t>
            </w:r>
            <w:r w:rsidR="0024392E">
              <w:rPr>
                <w:rFonts w:ascii="Arial" w:hAnsi="Arial" w:cs="Arial"/>
                <w:b/>
                <w:bCs/>
                <w:color w:val="FFFFFF" w:themeColor="background1"/>
                <w:sz w:val="18"/>
                <w:szCs w:val="18"/>
                <w:lang w:val="es-MX"/>
              </w:rPr>
              <w:t>grupo</w:t>
            </w:r>
          </w:p>
        </w:tc>
        <w:tc>
          <w:tcPr>
            <w:tcW w:w="2315" w:type="dxa"/>
            <w:shd w:val="clear" w:color="auto" w:fill="404040" w:themeFill="text1" w:themeFillTint="BF"/>
            <w:vAlign w:val="center"/>
          </w:tcPr>
          <w:p w14:paraId="05D58E7B" w14:textId="473C4BB1" w:rsidR="006F3861" w:rsidRPr="007F3B57" w:rsidRDefault="006F3861" w:rsidP="004E7086">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 xml:space="preserve">Objeto del proyecto, lote o </w:t>
            </w:r>
            <w:r w:rsidR="0024392E">
              <w:rPr>
                <w:rFonts w:ascii="Arial" w:hAnsi="Arial" w:cs="Arial"/>
                <w:b/>
                <w:bCs/>
                <w:color w:val="FFFFFF" w:themeColor="background1"/>
                <w:sz w:val="18"/>
                <w:szCs w:val="18"/>
                <w:lang w:val="es-MX"/>
              </w:rPr>
              <w:t>grupo</w:t>
            </w:r>
          </w:p>
        </w:tc>
        <w:tc>
          <w:tcPr>
            <w:tcW w:w="1772" w:type="dxa"/>
            <w:shd w:val="clear" w:color="auto" w:fill="404040" w:themeFill="text1" w:themeFillTint="BF"/>
            <w:vAlign w:val="center"/>
          </w:tcPr>
          <w:p w14:paraId="6CC7AE7E"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1882" w:type="dxa"/>
            <w:shd w:val="clear" w:color="auto" w:fill="404040" w:themeFill="text1" w:themeFillTint="BF"/>
            <w:vAlign w:val="center"/>
          </w:tcPr>
          <w:p w14:paraId="437DFF40"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1792" w:type="dxa"/>
            <w:shd w:val="clear" w:color="auto" w:fill="404040" w:themeFill="text1" w:themeFillTint="BF"/>
            <w:vAlign w:val="center"/>
          </w:tcPr>
          <w:p w14:paraId="53B60E3E"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6F3861" w:rsidRPr="007F3B57" w14:paraId="138EE15A" w14:textId="77777777" w:rsidTr="006F3861">
        <w:tc>
          <w:tcPr>
            <w:tcW w:w="1067" w:type="dxa"/>
            <w:vAlign w:val="center"/>
          </w:tcPr>
          <w:p w14:paraId="0FBD7242" w14:textId="3852EE5F" w:rsidR="006F3861" w:rsidRPr="007F3B57"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 xml:space="preserve">[Incluir el número del lote o </w:t>
            </w:r>
            <w:r w:rsidR="0024392E">
              <w:rPr>
                <w:rFonts w:ascii="Arial" w:hAnsi="Arial" w:cs="Arial"/>
                <w:sz w:val="18"/>
                <w:szCs w:val="18"/>
                <w:highlight w:val="lightGray"/>
                <w:lang w:val="es-MX"/>
              </w:rPr>
              <w:t>grupo</w:t>
            </w:r>
            <w:r w:rsidRPr="006F3861">
              <w:rPr>
                <w:rFonts w:ascii="Arial" w:hAnsi="Arial" w:cs="Arial"/>
                <w:sz w:val="18"/>
                <w:szCs w:val="18"/>
                <w:highlight w:val="lightGray"/>
                <w:lang w:val="es-MX"/>
              </w:rPr>
              <w:t>]</w:t>
            </w:r>
          </w:p>
        </w:tc>
        <w:tc>
          <w:tcPr>
            <w:tcW w:w="2315" w:type="dxa"/>
            <w:vAlign w:val="center"/>
          </w:tcPr>
          <w:p w14:paraId="5A22283B" w14:textId="7B61C8E2" w:rsidR="006F3861" w:rsidRPr="006F3861"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 xml:space="preserve">[Incluir objeto del proyecto, lote o </w:t>
            </w:r>
            <w:r w:rsidR="0024392E">
              <w:rPr>
                <w:rFonts w:ascii="Arial" w:hAnsi="Arial" w:cs="Arial"/>
                <w:sz w:val="18"/>
                <w:szCs w:val="18"/>
                <w:highlight w:val="lightGray"/>
                <w:lang w:val="es-MX"/>
              </w:rPr>
              <w:t>grupo</w:t>
            </w:r>
            <w:r w:rsidRPr="006F3861">
              <w:rPr>
                <w:rFonts w:ascii="Arial" w:hAnsi="Arial" w:cs="Arial"/>
                <w:sz w:val="18"/>
                <w:szCs w:val="18"/>
                <w:highlight w:val="lightGray"/>
                <w:lang w:val="es-MX"/>
              </w:rPr>
              <w:t>]</w:t>
            </w:r>
          </w:p>
          <w:p w14:paraId="1E2EC6C4" w14:textId="77777777" w:rsidR="006F3861" w:rsidRDefault="006F3861" w:rsidP="004E7086">
            <w:pPr>
              <w:jc w:val="center"/>
              <w:rPr>
                <w:rFonts w:ascii="Arial" w:hAnsi="Arial" w:cs="Arial"/>
                <w:sz w:val="18"/>
                <w:szCs w:val="18"/>
                <w:highlight w:val="lightGray"/>
                <w:lang w:val="es-MX"/>
              </w:rPr>
            </w:pPr>
          </w:p>
          <w:p w14:paraId="6B6E57B1"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03270F99"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0C8E2273" w14:textId="77777777" w:rsidR="006F3861" w:rsidRDefault="006F3861" w:rsidP="004E7086">
            <w:pPr>
              <w:jc w:val="center"/>
              <w:rPr>
                <w:rFonts w:ascii="Arial" w:hAnsi="Arial" w:cs="Arial"/>
                <w:sz w:val="18"/>
                <w:szCs w:val="18"/>
                <w:highlight w:val="lightGray"/>
                <w:lang w:val="es-MX"/>
              </w:rPr>
            </w:pPr>
          </w:p>
          <w:p w14:paraId="43CC3C4B"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D31E1A8"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4DAA9B1C" w14:textId="77777777" w:rsidR="006F3861" w:rsidRDefault="006F3861" w:rsidP="004E7086">
            <w:pPr>
              <w:jc w:val="center"/>
              <w:rPr>
                <w:rFonts w:ascii="Arial" w:hAnsi="Arial" w:cs="Arial"/>
                <w:sz w:val="18"/>
                <w:szCs w:val="18"/>
                <w:highlight w:val="lightGray"/>
                <w:lang w:val="es-MX"/>
              </w:rPr>
            </w:pPr>
          </w:p>
          <w:p w14:paraId="250D5A0A"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0C43F572" w14:textId="77777777" w:rsidR="006F3861" w:rsidRDefault="006F3861"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262BD8A7" w14:textId="77777777" w:rsidR="006F3861" w:rsidRDefault="006F3861" w:rsidP="004E7086">
            <w:pPr>
              <w:jc w:val="center"/>
              <w:rPr>
                <w:rFonts w:ascii="Arial" w:hAnsi="Arial" w:cs="Arial"/>
                <w:sz w:val="18"/>
                <w:szCs w:val="18"/>
                <w:lang w:val="es-MX"/>
              </w:rPr>
            </w:pPr>
          </w:p>
          <w:p w14:paraId="7B234805" w14:textId="77777777" w:rsidR="006F3861" w:rsidRPr="007F3B57" w:rsidRDefault="006F3861" w:rsidP="004E7086">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r w:rsidR="006F3861" w:rsidRPr="007F3B57" w14:paraId="38B1794E" w14:textId="77777777" w:rsidTr="006F3861">
        <w:tc>
          <w:tcPr>
            <w:tcW w:w="1067" w:type="dxa"/>
            <w:vAlign w:val="center"/>
          </w:tcPr>
          <w:p w14:paraId="5932CA3F" w14:textId="3A755995" w:rsidR="006F3861" w:rsidRPr="007F3B57"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 xml:space="preserve">[Incluir el número del lote o </w:t>
            </w:r>
            <w:r w:rsidR="0024392E">
              <w:rPr>
                <w:rFonts w:ascii="Arial" w:hAnsi="Arial" w:cs="Arial"/>
                <w:sz w:val="18"/>
                <w:szCs w:val="18"/>
                <w:highlight w:val="lightGray"/>
                <w:lang w:val="es-MX"/>
              </w:rPr>
              <w:t>grupo</w:t>
            </w:r>
            <w:r w:rsidRPr="006F3861">
              <w:rPr>
                <w:rFonts w:ascii="Arial" w:hAnsi="Arial" w:cs="Arial"/>
                <w:sz w:val="18"/>
                <w:szCs w:val="18"/>
                <w:highlight w:val="lightGray"/>
                <w:lang w:val="es-MX"/>
              </w:rPr>
              <w:t>]</w:t>
            </w:r>
          </w:p>
        </w:tc>
        <w:tc>
          <w:tcPr>
            <w:tcW w:w="2315" w:type="dxa"/>
            <w:vAlign w:val="center"/>
          </w:tcPr>
          <w:p w14:paraId="0C85C2C2" w14:textId="1C82982B" w:rsidR="006F3861" w:rsidRPr="006F3861"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 xml:space="preserve">[Incluir objeto del proyecto, lote o </w:t>
            </w:r>
            <w:r w:rsidR="0024392E">
              <w:rPr>
                <w:rFonts w:ascii="Arial" w:hAnsi="Arial" w:cs="Arial"/>
                <w:sz w:val="18"/>
                <w:szCs w:val="18"/>
                <w:highlight w:val="lightGray"/>
                <w:lang w:val="es-MX"/>
              </w:rPr>
              <w:t>grupo</w:t>
            </w:r>
            <w:r w:rsidRPr="006F3861">
              <w:rPr>
                <w:rFonts w:ascii="Arial" w:hAnsi="Arial" w:cs="Arial"/>
                <w:sz w:val="18"/>
                <w:szCs w:val="18"/>
                <w:highlight w:val="lightGray"/>
                <w:lang w:val="es-MX"/>
              </w:rPr>
              <w:t>]</w:t>
            </w:r>
          </w:p>
          <w:p w14:paraId="028D4739" w14:textId="77777777" w:rsidR="006F3861" w:rsidRDefault="006F3861" w:rsidP="004E7086">
            <w:pPr>
              <w:jc w:val="center"/>
              <w:rPr>
                <w:rFonts w:ascii="Arial" w:hAnsi="Arial" w:cs="Arial"/>
                <w:sz w:val="18"/>
                <w:szCs w:val="18"/>
                <w:highlight w:val="lightGray"/>
                <w:lang w:val="es-MX"/>
              </w:rPr>
            </w:pPr>
          </w:p>
          <w:p w14:paraId="00F218C6"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62AD06D9"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22EC9609" w14:textId="77777777" w:rsidR="006F3861" w:rsidRDefault="006F3861" w:rsidP="004E7086">
            <w:pPr>
              <w:jc w:val="center"/>
              <w:rPr>
                <w:rFonts w:ascii="Arial" w:hAnsi="Arial" w:cs="Arial"/>
                <w:sz w:val="18"/>
                <w:szCs w:val="18"/>
                <w:highlight w:val="lightGray"/>
                <w:lang w:val="es-MX"/>
              </w:rPr>
            </w:pPr>
          </w:p>
          <w:p w14:paraId="69448A85"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582F373"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0BC2422C" w14:textId="77777777" w:rsidR="006F3861" w:rsidRDefault="006F3861" w:rsidP="004E7086">
            <w:pPr>
              <w:jc w:val="center"/>
              <w:rPr>
                <w:rFonts w:ascii="Arial" w:hAnsi="Arial" w:cs="Arial"/>
                <w:sz w:val="18"/>
                <w:szCs w:val="18"/>
                <w:highlight w:val="lightGray"/>
                <w:lang w:val="es-MX"/>
              </w:rPr>
            </w:pPr>
          </w:p>
          <w:p w14:paraId="367138B9"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3099E787" w14:textId="77777777" w:rsidR="006F3861" w:rsidRDefault="006F3861"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1B53E31D" w14:textId="77777777" w:rsidR="006F3861" w:rsidRDefault="006F3861" w:rsidP="004E7086">
            <w:pPr>
              <w:jc w:val="center"/>
              <w:rPr>
                <w:rFonts w:ascii="Arial" w:hAnsi="Arial" w:cs="Arial"/>
                <w:sz w:val="18"/>
                <w:szCs w:val="18"/>
                <w:lang w:val="es-MX"/>
              </w:rPr>
            </w:pPr>
          </w:p>
          <w:p w14:paraId="7C3C846E" w14:textId="77777777" w:rsidR="006F3861" w:rsidRPr="007F3B57" w:rsidRDefault="006F3861" w:rsidP="004E7086">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bl>
    <w:p w14:paraId="3945A8A6" w14:textId="1CF97C82" w:rsidR="00382558" w:rsidRDefault="00382558" w:rsidP="004E7086">
      <w:pPr>
        <w:spacing w:after="0" w:line="240" w:lineRule="auto"/>
        <w:jc w:val="both"/>
        <w:rPr>
          <w:rFonts w:ascii="Arial" w:hAnsi="Arial" w:cs="Arial"/>
          <w:sz w:val="20"/>
          <w:szCs w:val="20"/>
          <w:lang w:val="es-MX"/>
        </w:rPr>
      </w:pPr>
    </w:p>
    <w:p w14:paraId="2A2A3B01" w14:textId="1EE5B4C5" w:rsidR="006F3861" w:rsidRDefault="006F3861" w:rsidP="004E7086">
      <w:pPr>
        <w:spacing w:after="0" w:line="240" w:lineRule="auto"/>
        <w:jc w:val="both"/>
        <w:rPr>
          <w:rFonts w:ascii="Arial" w:hAnsi="Arial" w:cs="Arial"/>
          <w:sz w:val="20"/>
          <w:szCs w:val="20"/>
          <w:lang w:val="es-MX"/>
        </w:rPr>
      </w:pPr>
      <w:r w:rsidRPr="004A485D">
        <w:rPr>
          <w:rFonts w:ascii="Arial" w:hAnsi="Arial" w:cs="Arial"/>
          <w:sz w:val="20"/>
          <w:szCs w:val="20"/>
          <w:highlight w:val="lightGray"/>
          <w:lang w:val="es-MX"/>
        </w:rPr>
        <w:t>(Incluir la información sobre el valor por el cual se adjudicará el proceso de selección).</w:t>
      </w:r>
    </w:p>
    <w:p w14:paraId="62E976EE" w14:textId="77777777" w:rsidR="0063057D" w:rsidRDefault="0063057D" w:rsidP="004E7086">
      <w:pPr>
        <w:spacing w:after="0" w:line="240" w:lineRule="auto"/>
        <w:jc w:val="both"/>
        <w:rPr>
          <w:rFonts w:ascii="Arial" w:hAnsi="Arial" w:cs="Arial"/>
          <w:sz w:val="20"/>
          <w:szCs w:val="20"/>
          <w:lang w:val="es-MX"/>
        </w:rPr>
      </w:pPr>
    </w:p>
    <w:p w14:paraId="4353A0C0" w14:textId="1AD8B922" w:rsidR="0063057D" w:rsidRPr="006F3861"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La consultoría tiene las especificaciones indicadas en el “Anexo 1 – Anexo Técnico” y el Estudio Previo, los cuales incluyen la descripción del alcance y especificaciones del proyecto de consultoría y su información técnica (localización, actividades a ejecutar, alcance de la consultoría, entre otros.).</w:t>
      </w:r>
    </w:p>
    <w:p w14:paraId="2676FC71" w14:textId="77777777" w:rsidR="00032DC4" w:rsidRPr="00032DC4" w:rsidRDefault="00032DC4" w:rsidP="00032DC4">
      <w:pPr>
        <w:spacing w:after="0" w:line="240" w:lineRule="auto"/>
        <w:jc w:val="both"/>
        <w:rPr>
          <w:rFonts w:ascii="Arial" w:hAnsi="Arial" w:cs="Arial"/>
          <w:sz w:val="20"/>
          <w:szCs w:val="20"/>
          <w:lang w:val="es-MX"/>
        </w:rPr>
      </w:pPr>
    </w:p>
    <w:p w14:paraId="154463B0" w14:textId="43339574" w:rsidR="006F3861" w:rsidRPr="006F3861" w:rsidRDefault="006F3861">
      <w:pPr>
        <w:pStyle w:val="NUMERACION"/>
        <w:numPr>
          <w:ilvl w:val="1"/>
          <w:numId w:val="2"/>
        </w:numPr>
        <w:ind w:left="567" w:hanging="567"/>
        <w:outlineLvl w:val="1"/>
      </w:pPr>
      <w:bookmarkStart w:id="3" w:name="_Toc198865926"/>
      <w:r w:rsidRPr="006F3861">
        <w:t>DOCUMENTOS DEL PROCESO</w:t>
      </w:r>
      <w:bookmarkEnd w:id="3"/>
      <w:r w:rsidRPr="006F3861">
        <w:t xml:space="preserve"> </w:t>
      </w:r>
    </w:p>
    <w:p w14:paraId="73E42CB3" w14:textId="77777777" w:rsidR="006F3861" w:rsidRDefault="006F3861" w:rsidP="004E7086">
      <w:pPr>
        <w:spacing w:after="0" w:line="240" w:lineRule="auto"/>
        <w:jc w:val="both"/>
        <w:rPr>
          <w:rFonts w:ascii="Arial" w:hAnsi="Arial" w:cs="Arial"/>
          <w:sz w:val="20"/>
          <w:szCs w:val="20"/>
          <w:lang w:val="es-MX"/>
        </w:rPr>
      </w:pPr>
    </w:p>
    <w:p w14:paraId="413064BC" w14:textId="7CCDD68D" w:rsidR="006F3861" w:rsidRDefault="00F943AE" w:rsidP="004E7086">
      <w:pPr>
        <w:spacing w:after="0" w:line="240" w:lineRule="auto"/>
        <w:jc w:val="both"/>
        <w:rPr>
          <w:rFonts w:ascii="Arial" w:hAnsi="Arial" w:cs="Arial"/>
          <w:sz w:val="20"/>
          <w:szCs w:val="20"/>
          <w:lang w:val="es-MX"/>
        </w:rPr>
      </w:pPr>
      <w:r w:rsidRPr="008B290E">
        <w:rPr>
          <w:rFonts w:ascii="Arial" w:hAnsi="Arial" w:cs="Arial"/>
          <w:sz w:val="20"/>
          <w:szCs w:val="20"/>
          <w:lang w:val="es-MX"/>
        </w:rPr>
        <w:lastRenderedPageBreak/>
        <w:t>Los documentos del proceso son los señalados en el capítulo XI del presente documento, así como todos los soportes y documentos señalados en el Artículo 2.2.1.1.1.3.1. del Decreto 1082 de 2015</w:t>
      </w:r>
      <w:r w:rsidR="006F3861" w:rsidRPr="006F3861">
        <w:rPr>
          <w:rFonts w:ascii="Arial" w:hAnsi="Arial" w:cs="Arial"/>
          <w:sz w:val="20"/>
          <w:szCs w:val="20"/>
          <w:lang w:val="es-MX"/>
        </w:rPr>
        <w:t>.</w:t>
      </w:r>
    </w:p>
    <w:p w14:paraId="539C913C" w14:textId="387C9C04" w:rsidR="006F3861" w:rsidRDefault="006F3861" w:rsidP="004E7086">
      <w:pPr>
        <w:spacing w:after="0" w:line="240" w:lineRule="auto"/>
        <w:jc w:val="both"/>
        <w:rPr>
          <w:rFonts w:ascii="Arial" w:hAnsi="Arial" w:cs="Arial"/>
          <w:sz w:val="20"/>
          <w:szCs w:val="20"/>
          <w:lang w:val="es-MX"/>
        </w:rPr>
      </w:pPr>
    </w:p>
    <w:p w14:paraId="1D8748DF" w14:textId="23A02D54" w:rsidR="006F3861" w:rsidRPr="006F3861" w:rsidRDefault="006F3861">
      <w:pPr>
        <w:pStyle w:val="NUMERACION"/>
        <w:numPr>
          <w:ilvl w:val="1"/>
          <w:numId w:val="2"/>
        </w:numPr>
        <w:ind w:left="567" w:hanging="567"/>
        <w:outlineLvl w:val="1"/>
      </w:pPr>
      <w:bookmarkStart w:id="4" w:name="_Toc198865927"/>
      <w:r w:rsidRPr="006F3861">
        <w:t>COMUNICACIONES Y OBSERVACIONES AL PROCESO</w:t>
      </w:r>
      <w:bookmarkEnd w:id="4"/>
    </w:p>
    <w:p w14:paraId="7F6F6101" w14:textId="77777777" w:rsidR="00B848F7" w:rsidRDefault="00B848F7" w:rsidP="004E7086">
      <w:pPr>
        <w:spacing w:after="0" w:line="240" w:lineRule="auto"/>
        <w:jc w:val="both"/>
        <w:rPr>
          <w:rFonts w:ascii="Arial" w:hAnsi="Arial" w:cs="Arial"/>
          <w:sz w:val="20"/>
          <w:szCs w:val="20"/>
          <w:lang w:val="es-MX"/>
        </w:rPr>
      </w:pPr>
    </w:p>
    <w:p w14:paraId="0BEDD438" w14:textId="59287613" w:rsidR="00B848F7" w:rsidRDefault="00CC2CAB" w:rsidP="004E7086">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Cualquier interesado y oferente en las convocatorias públicas adelantadas por el </w:t>
      </w:r>
      <w:proofErr w:type="spellStart"/>
      <w:r w:rsidRPr="0063057D">
        <w:rPr>
          <w:rFonts w:ascii="Arial" w:hAnsi="Arial" w:cs="Arial"/>
          <w:sz w:val="20"/>
          <w:szCs w:val="20"/>
          <w:lang w:val="es-MX"/>
        </w:rPr>
        <w:t>IDU</w:t>
      </w:r>
      <w:proofErr w:type="spellEnd"/>
      <w:r w:rsidRPr="0063057D">
        <w:rPr>
          <w:rFonts w:ascii="Arial" w:hAnsi="Arial" w:cs="Arial"/>
          <w:sz w:val="20"/>
          <w:szCs w:val="20"/>
          <w:lang w:val="es-MX"/>
        </w:rPr>
        <w:t xml:space="preserve"> podrá comunicarse con la entidad a través de la plataforma </w:t>
      </w:r>
      <w:proofErr w:type="spellStart"/>
      <w:r w:rsidRPr="0063057D">
        <w:rPr>
          <w:rFonts w:ascii="Arial" w:hAnsi="Arial" w:cs="Arial"/>
          <w:sz w:val="20"/>
          <w:szCs w:val="20"/>
          <w:lang w:val="es-MX"/>
        </w:rPr>
        <w:t>SECOP</w:t>
      </w:r>
      <w:proofErr w:type="spellEnd"/>
      <w:r w:rsidRPr="0063057D">
        <w:rPr>
          <w:rFonts w:ascii="Arial" w:hAnsi="Arial" w:cs="Arial"/>
          <w:sz w:val="20"/>
          <w:szCs w:val="20"/>
          <w:lang w:val="es-MX"/>
        </w:rPr>
        <w:t xml:space="preserve"> II y en los términos establecidos para ello. Dentro del proceso de selección solo se atenderán las comunicaciones, preguntas, observaciones efectuadas a través de la plataforma; no se admitirá documentación remitida y/o radicada en la sede de la entidad.</w:t>
      </w:r>
    </w:p>
    <w:p w14:paraId="31A6C76C" w14:textId="77777777" w:rsidR="00CC2CAB" w:rsidRPr="006F3861" w:rsidRDefault="00CC2CAB" w:rsidP="004E7086">
      <w:pPr>
        <w:spacing w:after="0" w:line="240" w:lineRule="auto"/>
        <w:jc w:val="both"/>
        <w:rPr>
          <w:rFonts w:ascii="Arial" w:hAnsi="Arial" w:cs="Arial"/>
          <w:sz w:val="20"/>
          <w:szCs w:val="20"/>
          <w:lang w:val="es-MX"/>
        </w:rPr>
      </w:pPr>
    </w:p>
    <w:p w14:paraId="55526CDD"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Las respuestas se comunicarán a través de la plataforma del </w:t>
      </w:r>
      <w:proofErr w:type="spellStart"/>
      <w:r w:rsidRPr="00032DC4">
        <w:rPr>
          <w:rFonts w:ascii="Arial" w:hAnsi="Arial" w:cs="Arial"/>
          <w:sz w:val="20"/>
          <w:szCs w:val="20"/>
          <w:lang w:val="es-MX"/>
        </w:rPr>
        <w:t>SECOP</w:t>
      </w:r>
      <w:proofErr w:type="spellEnd"/>
      <w:r w:rsidRPr="00032DC4">
        <w:rPr>
          <w:rFonts w:ascii="Arial" w:hAnsi="Arial" w:cs="Arial"/>
          <w:sz w:val="20"/>
          <w:szCs w:val="20"/>
          <w:lang w:val="es-MX"/>
        </w:rPr>
        <w:t xml:space="preserve"> II de acuerdo con el Manual de Uso y condiciones de la plataforma.</w:t>
      </w:r>
    </w:p>
    <w:p w14:paraId="56272B0F" w14:textId="77777777" w:rsidR="00032DC4" w:rsidRPr="00032DC4" w:rsidRDefault="00032DC4" w:rsidP="00032DC4">
      <w:pPr>
        <w:spacing w:after="0" w:line="240" w:lineRule="auto"/>
        <w:jc w:val="both"/>
        <w:rPr>
          <w:rFonts w:ascii="Arial" w:hAnsi="Arial" w:cs="Arial"/>
          <w:sz w:val="20"/>
          <w:szCs w:val="20"/>
          <w:lang w:val="es-MX"/>
        </w:rPr>
      </w:pPr>
    </w:p>
    <w:p w14:paraId="3395EA0C" w14:textId="3D92CE5A" w:rsidR="006F3861"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Cuando el Proponente registre el certificado de indisponibilidad de la plataforma, la Entidad pondrá a disposición el siguiente correo</w:t>
      </w:r>
      <w:r w:rsidR="00CC2CAB" w:rsidRPr="0063057D">
        <w:rPr>
          <w:rFonts w:ascii="Arial" w:hAnsi="Arial" w:cs="Arial"/>
          <w:sz w:val="20"/>
          <w:szCs w:val="20"/>
          <w:lang w:val="es-MX"/>
        </w:rPr>
        <w:t xml:space="preserve">: </w:t>
      </w:r>
      <w:hyperlink r:id="rId15" w:history="1">
        <w:r w:rsidR="00CC2CAB" w:rsidRPr="0063057D">
          <w:rPr>
            <w:rStyle w:val="Hipervnculo"/>
            <w:rFonts w:ascii="Arial" w:hAnsi="Arial" w:cs="Arial"/>
            <w:sz w:val="20"/>
            <w:szCs w:val="20"/>
            <w:lang w:val="es-MX"/>
          </w:rPr>
          <w:t>licitaciones@idu.gov.co</w:t>
        </w:r>
      </w:hyperlink>
      <w:r w:rsidR="00CC2CAB" w:rsidRPr="0063057D">
        <w:rPr>
          <w:rFonts w:ascii="Arial" w:hAnsi="Arial" w:cs="Arial"/>
          <w:sz w:val="20"/>
          <w:szCs w:val="20"/>
          <w:lang w:val="es-MX"/>
        </w:rPr>
        <w:t>.</w:t>
      </w:r>
      <w:r w:rsidR="006A3DD0" w:rsidRPr="006A3DD0">
        <w:t xml:space="preserve"> </w:t>
      </w:r>
      <w:r>
        <w:rPr>
          <w:rFonts w:ascii="Arial" w:hAnsi="Arial" w:cs="Arial"/>
          <w:sz w:val="20"/>
          <w:szCs w:val="20"/>
        </w:rPr>
        <w:t>P</w:t>
      </w:r>
      <w:r w:rsidRPr="00032DC4">
        <w:rPr>
          <w:rFonts w:ascii="Arial" w:hAnsi="Arial" w:cs="Arial"/>
          <w:sz w:val="20"/>
          <w:szCs w:val="20"/>
          <w:lang w:val="es-MX"/>
        </w:rPr>
        <w:t>ara notificar o enviar el respectivo certificado de Indisponibilidad</w:t>
      </w:r>
      <w:r w:rsidR="006A3DD0">
        <w:rPr>
          <w:rFonts w:ascii="Arial" w:hAnsi="Arial" w:cs="Arial"/>
          <w:sz w:val="20"/>
          <w:szCs w:val="20"/>
          <w:lang w:val="es-MX"/>
        </w:rPr>
        <w:t>.</w:t>
      </w:r>
    </w:p>
    <w:p w14:paraId="6075FEB7" w14:textId="29B99C5B" w:rsidR="006F3861" w:rsidRDefault="006F3861" w:rsidP="004E7086">
      <w:pPr>
        <w:spacing w:after="0" w:line="240" w:lineRule="auto"/>
        <w:jc w:val="both"/>
        <w:rPr>
          <w:rFonts w:ascii="Arial" w:hAnsi="Arial" w:cs="Arial"/>
          <w:sz w:val="20"/>
          <w:szCs w:val="20"/>
          <w:lang w:val="es-MX"/>
        </w:rPr>
      </w:pPr>
    </w:p>
    <w:p w14:paraId="2B940473" w14:textId="7281FEBE" w:rsidR="00CC2CAB" w:rsidRPr="00CC2CAB" w:rsidRDefault="00CC2CAB">
      <w:pPr>
        <w:pStyle w:val="NUMERACION"/>
        <w:numPr>
          <w:ilvl w:val="1"/>
          <w:numId w:val="2"/>
        </w:numPr>
        <w:ind w:left="567" w:hanging="567"/>
        <w:outlineLvl w:val="1"/>
      </w:pPr>
      <w:bookmarkStart w:id="5" w:name="_Toc198865928"/>
      <w:r w:rsidRPr="00CC2CAB">
        <w:t>CLASIFICADOR DE BIENES Y SERVICIOS DE NACIONES UNIDAS (</w:t>
      </w:r>
      <w:proofErr w:type="spellStart"/>
      <w:r w:rsidRPr="00CC2CAB">
        <w:t>UNSPSC</w:t>
      </w:r>
      <w:proofErr w:type="spellEnd"/>
      <w:r w:rsidRPr="00CC2CAB">
        <w:t>)</w:t>
      </w:r>
      <w:bookmarkEnd w:id="5"/>
    </w:p>
    <w:p w14:paraId="33567E98" w14:textId="77777777" w:rsidR="00CC2CAB" w:rsidRDefault="00CC2CAB" w:rsidP="004E7086">
      <w:pPr>
        <w:spacing w:after="0" w:line="240" w:lineRule="auto"/>
        <w:jc w:val="both"/>
        <w:rPr>
          <w:rFonts w:ascii="Arial" w:hAnsi="Arial" w:cs="Arial"/>
          <w:sz w:val="20"/>
          <w:szCs w:val="20"/>
          <w:lang w:val="es-MX"/>
        </w:rPr>
      </w:pPr>
    </w:p>
    <w:p w14:paraId="4DB1A535" w14:textId="00803483" w:rsidR="004E112A"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El Contrato de Consultoría del Proceso de Contratación está codificado en el Clasificador de Bienes y Servicios de Naciones Unidas (</w:t>
      </w:r>
      <w:proofErr w:type="spellStart"/>
      <w:r w:rsidRPr="00032DC4">
        <w:rPr>
          <w:rFonts w:ascii="Arial" w:hAnsi="Arial" w:cs="Arial"/>
          <w:sz w:val="20"/>
          <w:szCs w:val="20"/>
          <w:lang w:val="es-MX"/>
        </w:rPr>
        <w:t>UNSPSC</w:t>
      </w:r>
      <w:proofErr w:type="spellEnd"/>
      <w:r w:rsidRPr="00032DC4">
        <w:rPr>
          <w:rFonts w:ascii="Arial" w:hAnsi="Arial" w:cs="Arial"/>
          <w:sz w:val="20"/>
          <w:szCs w:val="20"/>
          <w:lang w:val="es-MX"/>
        </w:rPr>
        <w:t xml:space="preserve">) bajo el </w:t>
      </w:r>
      <w:r w:rsidR="0024392E">
        <w:rPr>
          <w:rFonts w:ascii="Arial" w:hAnsi="Arial" w:cs="Arial"/>
          <w:sz w:val="20"/>
          <w:szCs w:val="20"/>
          <w:lang w:val="es-MX"/>
        </w:rPr>
        <w:t>grupo</w:t>
      </w:r>
      <w:r w:rsidRPr="00032DC4">
        <w:rPr>
          <w:rFonts w:ascii="Arial" w:hAnsi="Arial" w:cs="Arial"/>
          <w:sz w:val="20"/>
          <w:szCs w:val="20"/>
          <w:lang w:val="es-MX"/>
        </w:rPr>
        <w:t xml:space="preserve"> </w:t>
      </w:r>
      <w:r w:rsidR="00FA0288" w:rsidRPr="00FA0288">
        <w:rPr>
          <w:rFonts w:ascii="Arial" w:hAnsi="Arial" w:cs="Arial"/>
          <w:sz w:val="20"/>
          <w:szCs w:val="20"/>
          <w:highlight w:val="lightGray"/>
          <w:lang w:val="es-MX"/>
        </w:rPr>
        <w:t>81 y/o 80</w:t>
      </w:r>
      <w:r w:rsidR="0063057D">
        <w:rPr>
          <w:rFonts w:ascii="Arial" w:hAnsi="Arial" w:cs="Arial"/>
          <w:sz w:val="20"/>
          <w:szCs w:val="20"/>
          <w:lang w:val="es-MX"/>
        </w:rPr>
        <w:t>,</w:t>
      </w:r>
      <w:r w:rsidR="00CC2CAB" w:rsidRPr="00CC2CAB">
        <w:rPr>
          <w:rFonts w:ascii="Arial" w:hAnsi="Arial" w:cs="Arial"/>
          <w:sz w:val="20"/>
          <w:szCs w:val="20"/>
          <w:lang w:val="es-MX"/>
        </w:rPr>
        <w:t xml:space="preserve"> con el </w:t>
      </w:r>
      <w:r w:rsidR="00CC2CAB" w:rsidRPr="00440B80">
        <w:rPr>
          <w:rFonts w:ascii="Arial" w:hAnsi="Arial" w:cs="Arial"/>
          <w:sz w:val="20"/>
          <w:szCs w:val="20"/>
          <w:highlight w:val="lightGray"/>
          <w:lang w:val="es-MX"/>
        </w:rPr>
        <w:t>[cuarto de ser posible, o de lo contrario en el tercer]</w:t>
      </w:r>
      <w:r w:rsidR="00CC2CAB" w:rsidRPr="00CC2CAB">
        <w:rPr>
          <w:rFonts w:ascii="Arial" w:hAnsi="Arial" w:cs="Arial"/>
          <w:sz w:val="20"/>
          <w:szCs w:val="20"/>
          <w:lang w:val="es-MX"/>
        </w:rPr>
        <w:t xml:space="preserve"> nivel, como se indica en la siguiente tabla:</w:t>
      </w:r>
    </w:p>
    <w:p w14:paraId="6B766A81" w14:textId="38E0D917" w:rsidR="00CC2CAB" w:rsidRDefault="00CC2CAB"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3114"/>
        <w:gridCol w:w="4678"/>
      </w:tblGrid>
      <w:tr w:rsidR="00440B80" w:rsidRPr="00440B80" w14:paraId="478113A9" w14:textId="77777777" w:rsidTr="00440B80">
        <w:trPr>
          <w:trHeight w:val="283"/>
          <w:jc w:val="center"/>
        </w:trPr>
        <w:tc>
          <w:tcPr>
            <w:tcW w:w="3114" w:type="dxa"/>
            <w:shd w:val="clear" w:color="auto" w:fill="404040" w:themeFill="text1" w:themeFillTint="BF"/>
            <w:vAlign w:val="center"/>
          </w:tcPr>
          <w:p w14:paraId="514439A6" w14:textId="190AE051"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 xml:space="preserve">Clasificación </w:t>
            </w:r>
            <w:proofErr w:type="spellStart"/>
            <w:r w:rsidRPr="00440B80">
              <w:rPr>
                <w:rFonts w:ascii="Arial" w:hAnsi="Arial" w:cs="Arial"/>
                <w:b/>
                <w:bCs/>
                <w:color w:val="FFFFFF" w:themeColor="background1"/>
                <w:sz w:val="18"/>
                <w:szCs w:val="18"/>
                <w:lang w:val="es-MX"/>
              </w:rPr>
              <w:t>UNSPSC</w:t>
            </w:r>
            <w:proofErr w:type="spellEnd"/>
          </w:p>
        </w:tc>
        <w:tc>
          <w:tcPr>
            <w:tcW w:w="4678" w:type="dxa"/>
            <w:shd w:val="clear" w:color="auto" w:fill="404040" w:themeFill="text1" w:themeFillTint="BF"/>
            <w:vAlign w:val="center"/>
          </w:tcPr>
          <w:p w14:paraId="41647FA1" w14:textId="418FB18F"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Descripción</w:t>
            </w:r>
          </w:p>
        </w:tc>
      </w:tr>
      <w:tr w:rsidR="00440B80" w:rsidRPr="00440B80" w14:paraId="0D640416" w14:textId="77777777" w:rsidTr="00440B80">
        <w:trPr>
          <w:jc w:val="center"/>
        </w:trPr>
        <w:tc>
          <w:tcPr>
            <w:tcW w:w="3114" w:type="dxa"/>
            <w:vAlign w:val="center"/>
          </w:tcPr>
          <w:p w14:paraId="3DDC21DF" w14:textId="3C3A580E"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410C3BEF" w14:textId="09A105C7"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36725186" w14:textId="77777777" w:rsidTr="00440B80">
        <w:trPr>
          <w:jc w:val="center"/>
        </w:trPr>
        <w:tc>
          <w:tcPr>
            <w:tcW w:w="3114" w:type="dxa"/>
            <w:vAlign w:val="center"/>
          </w:tcPr>
          <w:p w14:paraId="50FD85AD" w14:textId="376F74C9"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28FE14D7" w14:textId="321F7F5E"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256D7D5E" w14:textId="77777777" w:rsidTr="00440B80">
        <w:trPr>
          <w:jc w:val="center"/>
        </w:trPr>
        <w:tc>
          <w:tcPr>
            <w:tcW w:w="3114" w:type="dxa"/>
            <w:vAlign w:val="center"/>
          </w:tcPr>
          <w:p w14:paraId="5AAE5E37" w14:textId="362D1E50"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6E614A54" w14:textId="7BF0A7B2"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bl>
    <w:p w14:paraId="24F51582" w14:textId="35C1E4C9" w:rsidR="00CC2CAB" w:rsidRDefault="00CC2CAB" w:rsidP="004E7086">
      <w:pPr>
        <w:spacing w:after="0" w:line="240" w:lineRule="auto"/>
        <w:jc w:val="both"/>
        <w:rPr>
          <w:rFonts w:ascii="Arial" w:hAnsi="Arial" w:cs="Arial"/>
          <w:sz w:val="20"/>
          <w:szCs w:val="20"/>
          <w:lang w:val="es-MX"/>
        </w:rPr>
      </w:pPr>
    </w:p>
    <w:p w14:paraId="03DDCDDC" w14:textId="77777777" w:rsidR="00032DC4" w:rsidRPr="00032DC4" w:rsidRDefault="00032DC4" w:rsidP="00032DC4">
      <w:pPr>
        <w:spacing w:after="0" w:line="240" w:lineRule="auto"/>
        <w:jc w:val="both"/>
        <w:rPr>
          <w:rFonts w:ascii="Arial" w:hAnsi="Arial" w:cs="Arial"/>
          <w:sz w:val="20"/>
          <w:szCs w:val="20"/>
          <w:highlight w:val="lightGray"/>
          <w:lang w:val="es-MX"/>
        </w:rPr>
      </w:pPr>
      <w:r w:rsidRPr="00032DC4">
        <w:rPr>
          <w:rFonts w:ascii="Arial" w:hAnsi="Arial" w:cs="Arial"/>
          <w:sz w:val="20"/>
          <w:szCs w:val="20"/>
          <w:highlight w:val="lightGray"/>
          <w:lang w:val="es-MX"/>
        </w:rPr>
        <w:t xml:space="preserve">[La Entidad debe adaptar esta sección al Formato del </w:t>
      </w:r>
      <w:proofErr w:type="spellStart"/>
      <w:r w:rsidRPr="00032DC4">
        <w:rPr>
          <w:rFonts w:ascii="Arial" w:hAnsi="Arial" w:cs="Arial"/>
          <w:sz w:val="20"/>
          <w:szCs w:val="20"/>
          <w:highlight w:val="lightGray"/>
          <w:lang w:val="es-MX"/>
        </w:rPr>
        <w:t>SECOP</w:t>
      </w:r>
      <w:proofErr w:type="spellEnd"/>
      <w:r w:rsidRPr="00032DC4">
        <w:rPr>
          <w:rFonts w:ascii="Arial" w:hAnsi="Arial" w:cs="Arial"/>
          <w:sz w:val="20"/>
          <w:szCs w:val="20"/>
          <w:highlight w:val="lightGray"/>
          <w:lang w:val="es-MX"/>
        </w:rPr>
        <w:t xml:space="preserve"> II cuando contrate por medio de esa plataforma.]</w:t>
      </w:r>
    </w:p>
    <w:p w14:paraId="6F2F2DB0" w14:textId="77777777" w:rsidR="00032DC4" w:rsidRPr="00032DC4" w:rsidRDefault="00032DC4" w:rsidP="00032DC4">
      <w:pPr>
        <w:spacing w:after="0" w:line="240" w:lineRule="auto"/>
        <w:jc w:val="both"/>
        <w:rPr>
          <w:rFonts w:ascii="Arial" w:hAnsi="Arial" w:cs="Arial"/>
          <w:sz w:val="20"/>
          <w:szCs w:val="20"/>
          <w:highlight w:val="lightGray"/>
          <w:lang w:val="es-MX"/>
        </w:rPr>
      </w:pPr>
    </w:p>
    <w:p w14:paraId="5F330030" w14:textId="5E55926A" w:rsidR="00CC2CAB"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highlight w:val="lightGray"/>
          <w:lang w:val="es-MX"/>
        </w:rPr>
        <w:t xml:space="preserve">[En caso de que el Proceso de Contratación se adelante por lotes o </w:t>
      </w:r>
      <w:r w:rsidR="0024392E">
        <w:rPr>
          <w:rFonts w:ascii="Arial" w:hAnsi="Arial" w:cs="Arial"/>
          <w:sz w:val="20"/>
          <w:szCs w:val="20"/>
          <w:highlight w:val="lightGray"/>
          <w:lang w:val="es-MX"/>
        </w:rPr>
        <w:t>grupo</w:t>
      </w:r>
      <w:r w:rsidRPr="00032DC4">
        <w:rPr>
          <w:rFonts w:ascii="Arial" w:hAnsi="Arial" w:cs="Arial"/>
          <w:sz w:val="20"/>
          <w:szCs w:val="20"/>
          <w:highlight w:val="lightGray"/>
          <w:lang w:val="es-MX"/>
        </w:rPr>
        <w:t xml:space="preserve">s la Entidad podrá indicar y discriminar en este espacio el clasificador de Bienes, Obras y Servicios de las Naciones Unidas según corresponda para cada lote o </w:t>
      </w:r>
      <w:r w:rsidR="0024392E">
        <w:rPr>
          <w:rFonts w:ascii="Arial" w:hAnsi="Arial" w:cs="Arial"/>
          <w:sz w:val="20"/>
          <w:szCs w:val="20"/>
          <w:highlight w:val="lightGray"/>
          <w:lang w:val="es-MX"/>
        </w:rPr>
        <w:t>grupo</w:t>
      </w:r>
      <w:r w:rsidRPr="00032DC4">
        <w:rPr>
          <w:rFonts w:ascii="Arial" w:hAnsi="Arial" w:cs="Arial"/>
          <w:sz w:val="20"/>
          <w:szCs w:val="20"/>
          <w:highlight w:val="lightGray"/>
          <w:lang w:val="es-MX"/>
        </w:rPr>
        <w:t>]</w:t>
      </w:r>
    </w:p>
    <w:p w14:paraId="37973A8D" w14:textId="77777777" w:rsidR="00032DC4" w:rsidRDefault="00032DC4" w:rsidP="00032DC4">
      <w:pPr>
        <w:spacing w:after="0" w:line="240" w:lineRule="auto"/>
        <w:jc w:val="both"/>
        <w:rPr>
          <w:rFonts w:ascii="Arial" w:hAnsi="Arial" w:cs="Arial"/>
          <w:sz w:val="20"/>
          <w:szCs w:val="20"/>
          <w:lang w:val="es-MX"/>
        </w:rPr>
      </w:pPr>
    </w:p>
    <w:p w14:paraId="72A864F9" w14:textId="4747A37F" w:rsidR="00440B80" w:rsidRPr="00440B80" w:rsidRDefault="00440B80">
      <w:pPr>
        <w:pStyle w:val="NUMERACION"/>
        <w:numPr>
          <w:ilvl w:val="1"/>
          <w:numId w:val="2"/>
        </w:numPr>
        <w:ind w:left="567" w:hanging="567"/>
        <w:outlineLvl w:val="1"/>
      </w:pPr>
      <w:bookmarkStart w:id="6" w:name="_Toc198865929"/>
      <w:r w:rsidRPr="00440B80">
        <w:t>RECURSOS QUE RESPALDAN LA CONTRATACIÓN</w:t>
      </w:r>
      <w:bookmarkEnd w:id="6"/>
      <w:r w:rsidRPr="00440B80">
        <w:t xml:space="preserve"> </w:t>
      </w:r>
    </w:p>
    <w:p w14:paraId="084D2EFD" w14:textId="77777777" w:rsidR="00440B80" w:rsidRDefault="00440B80" w:rsidP="004E7086">
      <w:pPr>
        <w:spacing w:after="0" w:line="240" w:lineRule="auto"/>
        <w:jc w:val="both"/>
        <w:rPr>
          <w:rFonts w:ascii="Arial" w:hAnsi="Arial" w:cs="Arial"/>
          <w:sz w:val="20"/>
          <w:szCs w:val="20"/>
          <w:lang w:val="es-MX"/>
        </w:rPr>
      </w:pPr>
    </w:p>
    <w:p w14:paraId="69023C6E" w14:textId="325DE382" w:rsidR="00440B80" w:rsidRPr="004A485D" w:rsidRDefault="00440B80" w:rsidP="004E7086">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w:t>
      </w:r>
      <w:proofErr w:type="gramStart"/>
      <w:r w:rsidRPr="004A485D">
        <w:rPr>
          <w:rFonts w:ascii="Arial" w:hAnsi="Arial" w:cs="Arial"/>
          <w:sz w:val="20"/>
          <w:szCs w:val="20"/>
          <w:highlight w:val="lightGray"/>
          <w:lang w:val="es-MX"/>
        </w:rPr>
        <w:t>En caso que</w:t>
      </w:r>
      <w:proofErr w:type="gramEnd"/>
      <w:r w:rsidRPr="004A485D">
        <w:rPr>
          <w:rFonts w:ascii="Arial" w:hAnsi="Arial" w:cs="Arial"/>
          <w:sz w:val="20"/>
          <w:szCs w:val="20"/>
          <w:highlight w:val="lightGray"/>
          <w:lang w:val="es-MX"/>
        </w:rPr>
        <w:t xml:space="preserve"> al momento de la publicación del proyecto de pliego no se cuente con la disponibilidad presupuestal utilice el siguiente párrafo, en caso contrario elimínelo]</w:t>
      </w:r>
    </w:p>
    <w:p w14:paraId="56EDC4A6" w14:textId="77777777" w:rsidR="00440B80" w:rsidRPr="004A485D" w:rsidRDefault="00440B80" w:rsidP="004E7086">
      <w:pPr>
        <w:spacing w:after="0" w:line="240" w:lineRule="auto"/>
        <w:jc w:val="both"/>
        <w:rPr>
          <w:rFonts w:ascii="Arial" w:hAnsi="Arial" w:cs="Arial"/>
          <w:sz w:val="20"/>
          <w:szCs w:val="20"/>
          <w:lang w:val="es-MX"/>
        </w:rPr>
      </w:pPr>
    </w:p>
    <w:p w14:paraId="7C7E8967" w14:textId="15D548FE" w:rsidR="00440B80" w:rsidRDefault="00440B80" w:rsidP="004E7086">
      <w:pPr>
        <w:spacing w:after="0" w:line="240" w:lineRule="auto"/>
        <w:jc w:val="both"/>
        <w:rPr>
          <w:rFonts w:ascii="Arial" w:hAnsi="Arial" w:cs="Arial"/>
          <w:sz w:val="20"/>
          <w:szCs w:val="20"/>
          <w:lang w:val="es-MX"/>
        </w:rPr>
      </w:pPr>
      <w:r w:rsidRPr="004A485D">
        <w:rPr>
          <w:rFonts w:ascii="Arial" w:hAnsi="Arial" w:cs="Arial"/>
          <w:sz w:val="20"/>
          <w:szCs w:val="20"/>
          <w:lang w:val="es-MX"/>
        </w:rPr>
        <w:t>De conformidad con lo establecido en el artículo 6° de la Ley 1882 de 2018 no es obligatorio contar con disponibilidad presupuestal para realizar la publicación del proyecto de Pliego de Condiciones.</w:t>
      </w:r>
    </w:p>
    <w:p w14:paraId="0E604A4A" w14:textId="77777777" w:rsidR="00440B80" w:rsidRDefault="00440B80" w:rsidP="004E7086">
      <w:pPr>
        <w:spacing w:after="0" w:line="240" w:lineRule="auto"/>
        <w:jc w:val="both"/>
        <w:rPr>
          <w:rFonts w:ascii="Arial" w:hAnsi="Arial" w:cs="Arial"/>
          <w:sz w:val="20"/>
          <w:szCs w:val="20"/>
          <w:lang w:val="es-MX"/>
        </w:rPr>
      </w:pPr>
    </w:p>
    <w:p w14:paraId="739147D7" w14:textId="3F4C9F83" w:rsidR="004A485D" w:rsidRPr="004A485D" w:rsidRDefault="004A485D" w:rsidP="004E7086">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w:t>
      </w:r>
      <w:proofErr w:type="gramStart"/>
      <w:r w:rsidRPr="004A485D">
        <w:rPr>
          <w:rFonts w:ascii="Arial" w:hAnsi="Arial" w:cs="Arial"/>
          <w:sz w:val="20"/>
          <w:szCs w:val="20"/>
          <w:highlight w:val="lightGray"/>
          <w:lang w:val="es-MX"/>
        </w:rPr>
        <w:t>En caso que</w:t>
      </w:r>
      <w:proofErr w:type="gramEnd"/>
      <w:r w:rsidRPr="004A485D">
        <w:rPr>
          <w:rFonts w:ascii="Arial" w:hAnsi="Arial" w:cs="Arial"/>
          <w:sz w:val="20"/>
          <w:szCs w:val="20"/>
          <w:highlight w:val="lightGray"/>
          <w:lang w:val="es-MX"/>
        </w:rPr>
        <w:t xml:space="preserve"> </w:t>
      </w:r>
      <w:r>
        <w:rPr>
          <w:rFonts w:ascii="Arial" w:hAnsi="Arial" w:cs="Arial"/>
          <w:sz w:val="20"/>
          <w:szCs w:val="20"/>
          <w:highlight w:val="lightGray"/>
          <w:lang w:val="es-MX"/>
        </w:rPr>
        <w:t xml:space="preserve">para </w:t>
      </w:r>
      <w:r w:rsidRPr="004A485D">
        <w:rPr>
          <w:rFonts w:ascii="Arial" w:hAnsi="Arial" w:cs="Arial"/>
          <w:sz w:val="20"/>
          <w:szCs w:val="20"/>
          <w:highlight w:val="lightGray"/>
          <w:lang w:val="es-MX"/>
        </w:rPr>
        <w:t xml:space="preserve">la publicación del proyecto de pliego </w:t>
      </w:r>
      <w:r>
        <w:rPr>
          <w:rFonts w:ascii="Arial" w:hAnsi="Arial" w:cs="Arial"/>
          <w:sz w:val="20"/>
          <w:szCs w:val="20"/>
          <w:highlight w:val="lightGray"/>
          <w:lang w:val="es-MX"/>
        </w:rPr>
        <w:t xml:space="preserve">y pliego definitivo </w:t>
      </w:r>
      <w:r w:rsidRPr="004A485D">
        <w:rPr>
          <w:rFonts w:ascii="Arial" w:hAnsi="Arial" w:cs="Arial"/>
          <w:sz w:val="20"/>
          <w:szCs w:val="20"/>
          <w:highlight w:val="lightGray"/>
          <w:lang w:val="es-MX"/>
        </w:rPr>
        <w:t xml:space="preserve">se cuente con la disponibilidad presupuestal utilice </w:t>
      </w:r>
      <w:r>
        <w:rPr>
          <w:rFonts w:ascii="Arial" w:hAnsi="Arial" w:cs="Arial"/>
          <w:sz w:val="20"/>
          <w:szCs w:val="20"/>
          <w:highlight w:val="lightGray"/>
          <w:lang w:val="es-MX"/>
        </w:rPr>
        <w:t>lo siguiente:</w:t>
      </w:r>
      <w:r w:rsidRPr="004A485D">
        <w:rPr>
          <w:rFonts w:ascii="Arial" w:hAnsi="Arial" w:cs="Arial"/>
          <w:sz w:val="20"/>
          <w:szCs w:val="20"/>
          <w:highlight w:val="lightGray"/>
          <w:lang w:val="es-MX"/>
        </w:rPr>
        <w:t>]</w:t>
      </w:r>
    </w:p>
    <w:p w14:paraId="1F6151F1" w14:textId="77777777" w:rsidR="004A485D" w:rsidRDefault="004A485D" w:rsidP="004E7086">
      <w:pPr>
        <w:spacing w:after="0" w:line="240" w:lineRule="auto"/>
        <w:jc w:val="both"/>
        <w:rPr>
          <w:rFonts w:ascii="Arial" w:hAnsi="Arial" w:cs="Arial"/>
          <w:sz w:val="20"/>
          <w:szCs w:val="20"/>
          <w:lang w:val="es-MX"/>
        </w:rPr>
      </w:pPr>
    </w:p>
    <w:p w14:paraId="37198694" w14:textId="2258299D"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Para respaldar el compromiso derivado del Proceso de Contratación, la Entidad cuenta con el siguiente Certificado de Disponibilidad Presupuesta</w:t>
      </w:r>
      <w:r w:rsidR="0001403B">
        <w:rPr>
          <w:rFonts w:ascii="Arial" w:hAnsi="Arial" w:cs="Arial"/>
          <w:sz w:val="20"/>
          <w:szCs w:val="20"/>
          <w:lang w:val="es-MX"/>
        </w:rPr>
        <w:t>l</w:t>
      </w:r>
      <w:r w:rsidR="00440B80" w:rsidRPr="00440B80">
        <w:rPr>
          <w:rFonts w:ascii="Arial" w:hAnsi="Arial" w:cs="Arial"/>
          <w:sz w:val="20"/>
          <w:szCs w:val="20"/>
          <w:lang w:val="es-MX"/>
        </w:rPr>
        <w:t>:</w:t>
      </w:r>
    </w:p>
    <w:p w14:paraId="35BC522B" w14:textId="14A8FB3D" w:rsidR="00440B80" w:rsidRDefault="00440B80"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gridCol w:w="2693"/>
      </w:tblGrid>
      <w:tr w:rsidR="00440B80" w:rsidRPr="00440B80" w14:paraId="56AAD4AB" w14:textId="77777777" w:rsidTr="00440B80">
        <w:trPr>
          <w:jc w:val="center"/>
        </w:trPr>
        <w:tc>
          <w:tcPr>
            <w:tcW w:w="2268" w:type="dxa"/>
            <w:shd w:val="clear" w:color="auto" w:fill="404040" w:themeFill="text1" w:themeFillTint="BF"/>
            <w:vAlign w:val="center"/>
          </w:tcPr>
          <w:p w14:paraId="38341728" w14:textId="1446AFDB"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lastRenderedPageBreak/>
              <w:t>Número certificado disponibilidad presupuestal</w:t>
            </w:r>
          </w:p>
        </w:tc>
        <w:tc>
          <w:tcPr>
            <w:tcW w:w="2835" w:type="dxa"/>
            <w:shd w:val="clear" w:color="auto" w:fill="404040" w:themeFill="text1" w:themeFillTint="BF"/>
            <w:vAlign w:val="center"/>
          </w:tcPr>
          <w:p w14:paraId="41691B3E" w14:textId="47C7F029"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Fecha certificado disponibilidad presupuestal</w:t>
            </w:r>
          </w:p>
        </w:tc>
        <w:tc>
          <w:tcPr>
            <w:tcW w:w="2693" w:type="dxa"/>
            <w:shd w:val="clear" w:color="auto" w:fill="404040" w:themeFill="text1" w:themeFillTint="BF"/>
            <w:vAlign w:val="center"/>
          </w:tcPr>
          <w:p w14:paraId="7846FED3" w14:textId="1775687D"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Valor certificado de disponibilidad presupuestal</w:t>
            </w:r>
          </w:p>
        </w:tc>
      </w:tr>
      <w:tr w:rsidR="00440B80" w:rsidRPr="00440B80" w14:paraId="20699ABC" w14:textId="77777777" w:rsidTr="00440B80">
        <w:trPr>
          <w:jc w:val="center"/>
        </w:trPr>
        <w:tc>
          <w:tcPr>
            <w:tcW w:w="2268" w:type="dxa"/>
            <w:vAlign w:val="center"/>
          </w:tcPr>
          <w:p w14:paraId="72AD933D" w14:textId="2A228F32"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el número del certificado]</w:t>
            </w:r>
          </w:p>
        </w:tc>
        <w:tc>
          <w:tcPr>
            <w:tcW w:w="2835" w:type="dxa"/>
            <w:vAlign w:val="center"/>
          </w:tcPr>
          <w:p w14:paraId="07F67350" w14:textId="33C1EB19"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la fecha de expedición del certificado]</w:t>
            </w:r>
          </w:p>
        </w:tc>
        <w:tc>
          <w:tcPr>
            <w:tcW w:w="2693" w:type="dxa"/>
            <w:vAlign w:val="center"/>
          </w:tcPr>
          <w:p w14:paraId="14B28A20" w14:textId="002F079E"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el valor del certificado]</w:t>
            </w:r>
          </w:p>
        </w:tc>
      </w:tr>
      <w:tr w:rsidR="00AB1733" w:rsidRPr="00AB1733" w14:paraId="3D8193E4" w14:textId="77777777" w:rsidTr="00CA6404">
        <w:trPr>
          <w:jc w:val="center"/>
        </w:trPr>
        <w:tc>
          <w:tcPr>
            <w:tcW w:w="5103" w:type="dxa"/>
            <w:gridSpan w:val="2"/>
            <w:vAlign w:val="center"/>
          </w:tcPr>
          <w:p w14:paraId="759A7BA6" w14:textId="575053A8"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693" w:type="dxa"/>
            <w:vAlign w:val="center"/>
          </w:tcPr>
          <w:p w14:paraId="428683F8" w14:textId="005D82A1"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31BB0ECE" w14:textId="7033BECA" w:rsidR="00440B80" w:rsidRDefault="00440B80" w:rsidP="004E7086">
      <w:pPr>
        <w:spacing w:after="0" w:line="240" w:lineRule="auto"/>
        <w:jc w:val="both"/>
        <w:rPr>
          <w:rFonts w:ascii="Arial" w:hAnsi="Arial" w:cs="Arial"/>
          <w:sz w:val="20"/>
          <w:szCs w:val="20"/>
          <w:lang w:val="es-MX"/>
        </w:rPr>
      </w:pPr>
    </w:p>
    <w:p w14:paraId="3999BE09" w14:textId="09A35233" w:rsidR="00440B80" w:rsidRDefault="00440B80" w:rsidP="004E7086">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[Incluir otras fuentes de recursos en caso de que aplique]</w:t>
      </w:r>
    </w:p>
    <w:p w14:paraId="5995358F" w14:textId="77777777" w:rsidR="00440B80" w:rsidRPr="00440B80" w:rsidRDefault="00440B80" w:rsidP="004E7086">
      <w:pPr>
        <w:spacing w:after="0" w:line="240" w:lineRule="auto"/>
        <w:jc w:val="both"/>
        <w:rPr>
          <w:rFonts w:ascii="Arial" w:hAnsi="Arial" w:cs="Arial"/>
          <w:sz w:val="20"/>
          <w:szCs w:val="20"/>
          <w:lang w:val="es-MX"/>
        </w:rPr>
      </w:pPr>
    </w:p>
    <w:p w14:paraId="04BCBBE5" w14:textId="521A02A4" w:rsidR="00440B80" w:rsidRDefault="00440B80" w:rsidP="004E7086">
      <w:pPr>
        <w:spacing w:after="0" w:line="240" w:lineRule="auto"/>
        <w:jc w:val="both"/>
        <w:rPr>
          <w:rFonts w:ascii="Arial" w:hAnsi="Arial" w:cs="Arial"/>
          <w:sz w:val="20"/>
          <w:szCs w:val="20"/>
          <w:lang w:val="es-MX"/>
        </w:rPr>
      </w:pPr>
      <w:bookmarkStart w:id="7" w:name="_Hlk191995889"/>
      <w:r w:rsidRPr="004A485D">
        <w:rPr>
          <w:rFonts w:ascii="Arial" w:hAnsi="Arial" w:cs="Arial"/>
          <w:sz w:val="20"/>
          <w:szCs w:val="20"/>
          <w:highlight w:val="lightGray"/>
          <w:lang w:val="es-MX"/>
        </w:rPr>
        <w:t xml:space="preserve">[Si el Proceso de Contratación incluye vigencias futuras, la entidad debe incluir </w:t>
      </w:r>
      <w:r w:rsidR="004A485D" w:rsidRPr="004A485D">
        <w:rPr>
          <w:rFonts w:ascii="Arial" w:hAnsi="Arial" w:cs="Arial"/>
          <w:sz w:val="20"/>
          <w:szCs w:val="20"/>
          <w:highlight w:val="lightGray"/>
          <w:lang w:val="es-MX"/>
        </w:rPr>
        <w:t>lo siguiente:</w:t>
      </w:r>
      <w:r w:rsidR="004A485D" w:rsidRPr="00440B80">
        <w:rPr>
          <w:rFonts w:ascii="Arial" w:hAnsi="Arial" w:cs="Arial"/>
          <w:sz w:val="20"/>
          <w:szCs w:val="20"/>
          <w:highlight w:val="lightGray"/>
          <w:lang w:val="es-MX"/>
        </w:rPr>
        <w:t>]</w:t>
      </w:r>
    </w:p>
    <w:p w14:paraId="658FAD9A" w14:textId="77777777" w:rsidR="004A485D" w:rsidRDefault="004A485D" w:rsidP="004E7086">
      <w:pPr>
        <w:spacing w:after="0" w:line="240" w:lineRule="auto"/>
        <w:jc w:val="both"/>
        <w:rPr>
          <w:rFonts w:ascii="Arial" w:hAnsi="Arial" w:cs="Arial"/>
          <w:sz w:val="20"/>
          <w:szCs w:val="20"/>
          <w:lang w:val="es-MX"/>
        </w:rPr>
      </w:pPr>
    </w:p>
    <w:p w14:paraId="3534E1E9" w14:textId="3F57B153" w:rsidR="004A485D" w:rsidRDefault="004A485D" w:rsidP="004E7086">
      <w:pPr>
        <w:spacing w:after="0" w:line="240" w:lineRule="auto"/>
        <w:jc w:val="both"/>
        <w:rPr>
          <w:rFonts w:ascii="Arial" w:hAnsi="Arial" w:cs="Arial"/>
          <w:sz w:val="20"/>
          <w:szCs w:val="20"/>
          <w:lang w:val="es-MX"/>
        </w:rPr>
      </w:pPr>
      <w:r w:rsidRPr="004A485D">
        <w:rPr>
          <w:rFonts w:ascii="Arial" w:hAnsi="Arial" w:cs="Arial"/>
          <w:sz w:val="20"/>
          <w:szCs w:val="20"/>
          <w:lang w:val="es-MX"/>
        </w:rPr>
        <w:t xml:space="preserve">Para la atención del compromiso derivado del presente proceso fueron aprobadas vigencias futuras mediante el radicado </w:t>
      </w:r>
      <w:r w:rsidRPr="004A485D">
        <w:rPr>
          <w:rFonts w:ascii="Arial" w:hAnsi="Arial" w:cs="Arial"/>
          <w:sz w:val="20"/>
          <w:szCs w:val="20"/>
          <w:highlight w:val="lightGray"/>
          <w:lang w:val="es-MX"/>
        </w:rPr>
        <w:t>(incluir número de radicado)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(incluir día)</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mes)</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año)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[Entidad que autoriza las vigencias futuras]</w:t>
      </w:r>
      <w:r w:rsidRPr="004A485D">
        <w:rPr>
          <w:rFonts w:ascii="Arial" w:hAnsi="Arial" w:cs="Arial"/>
          <w:sz w:val="20"/>
          <w:szCs w:val="20"/>
          <w:lang w:val="es-MX"/>
        </w:rPr>
        <w:t>, el cual señala la autorización del cupo para la asunción de obligaciones con cargo a</w:t>
      </w:r>
      <w:r>
        <w:rPr>
          <w:rFonts w:ascii="Arial" w:hAnsi="Arial" w:cs="Arial"/>
          <w:sz w:val="20"/>
          <w:szCs w:val="20"/>
          <w:lang w:val="es-MX"/>
        </w:rPr>
        <w:t xml:space="preserve"> </w:t>
      </w:r>
      <w:r w:rsidRPr="004A485D">
        <w:rPr>
          <w:rFonts w:ascii="Arial" w:hAnsi="Arial" w:cs="Arial"/>
          <w:sz w:val="20"/>
          <w:szCs w:val="20"/>
          <w:lang w:val="es-MX"/>
        </w:rPr>
        <w:t xml:space="preserve">apropiaciones de vigencias </w:t>
      </w:r>
      <w:r w:rsidRPr="00AB1733">
        <w:rPr>
          <w:rFonts w:ascii="Arial" w:hAnsi="Arial" w:cs="Arial"/>
          <w:sz w:val="20"/>
          <w:szCs w:val="20"/>
          <w:highlight w:val="lightGray"/>
          <w:lang w:val="es-MX"/>
        </w:rPr>
        <w:t>[futuras [ordinarias o excepcionales según sea el caso]</w:t>
      </w:r>
      <w:r w:rsidRPr="004A485D">
        <w:rPr>
          <w:rFonts w:ascii="Arial" w:hAnsi="Arial" w:cs="Arial"/>
          <w:sz w:val="20"/>
          <w:szCs w:val="20"/>
          <w:lang w:val="es-MX"/>
        </w:rPr>
        <w:t xml:space="preserve"> para los años </w:t>
      </w:r>
      <w:r w:rsidRPr="004A485D">
        <w:rPr>
          <w:rFonts w:ascii="Arial" w:hAnsi="Arial" w:cs="Arial"/>
          <w:sz w:val="20"/>
          <w:szCs w:val="20"/>
          <w:highlight w:val="lightGray"/>
          <w:lang w:val="es-MX"/>
        </w:rPr>
        <w:t>(incluir los años correspondientes)</w:t>
      </w:r>
      <w:r w:rsidRPr="004A485D">
        <w:rPr>
          <w:rFonts w:ascii="Arial" w:hAnsi="Arial" w:cs="Arial"/>
          <w:sz w:val="20"/>
          <w:szCs w:val="20"/>
          <w:lang w:val="es-MX"/>
        </w:rPr>
        <w:t xml:space="preserve"> las cuales irán hasta la suma de</w:t>
      </w:r>
      <w:r>
        <w:rPr>
          <w:rFonts w:ascii="Arial" w:hAnsi="Arial" w:cs="Arial"/>
          <w:sz w:val="20"/>
          <w:szCs w:val="20"/>
          <w:lang w:val="es-MX"/>
        </w:rPr>
        <w:t>:</w:t>
      </w:r>
    </w:p>
    <w:p w14:paraId="39B742DD" w14:textId="77777777" w:rsidR="004A485D" w:rsidRDefault="004A485D"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tblGrid>
      <w:tr w:rsidR="004A485D" w:rsidRPr="00440B80" w14:paraId="66948126" w14:textId="77777777" w:rsidTr="00BD3F58">
        <w:trPr>
          <w:jc w:val="center"/>
        </w:trPr>
        <w:tc>
          <w:tcPr>
            <w:tcW w:w="5103" w:type="dxa"/>
            <w:gridSpan w:val="2"/>
            <w:shd w:val="clear" w:color="auto" w:fill="404040" w:themeFill="text1" w:themeFillTint="BF"/>
            <w:vAlign w:val="center"/>
          </w:tcPr>
          <w:p w14:paraId="4D776363" w14:textId="3C59ECDB"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Vigencias futuras</w:t>
            </w:r>
          </w:p>
        </w:tc>
      </w:tr>
      <w:tr w:rsidR="004A485D" w:rsidRPr="00440B80" w14:paraId="474E661B" w14:textId="77777777" w:rsidTr="00857A78">
        <w:trPr>
          <w:jc w:val="center"/>
        </w:trPr>
        <w:tc>
          <w:tcPr>
            <w:tcW w:w="2268" w:type="dxa"/>
            <w:shd w:val="clear" w:color="auto" w:fill="404040" w:themeFill="text1" w:themeFillTint="BF"/>
            <w:vAlign w:val="center"/>
          </w:tcPr>
          <w:p w14:paraId="037AB167" w14:textId="3E523919"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Año</w:t>
            </w:r>
          </w:p>
        </w:tc>
        <w:tc>
          <w:tcPr>
            <w:tcW w:w="2835" w:type="dxa"/>
            <w:shd w:val="clear" w:color="auto" w:fill="404040" w:themeFill="text1" w:themeFillTint="BF"/>
            <w:vAlign w:val="center"/>
          </w:tcPr>
          <w:p w14:paraId="14F46136" w14:textId="5F36138C"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Valor</w:t>
            </w:r>
          </w:p>
        </w:tc>
      </w:tr>
      <w:tr w:rsidR="004A485D" w:rsidRPr="00440B80" w14:paraId="37FE378A" w14:textId="77777777" w:rsidTr="00857A78">
        <w:trPr>
          <w:jc w:val="center"/>
        </w:trPr>
        <w:tc>
          <w:tcPr>
            <w:tcW w:w="2268" w:type="dxa"/>
            <w:vAlign w:val="center"/>
          </w:tcPr>
          <w:p w14:paraId="25AFEB68" w14:textId="7750A415" w:rsidR="004A485D" w:rsidRPr="004A485D"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68E6C733" w14:textId="70A7BBB1" w:rsidR="004A485D" w:rsidRPr="004A485D"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4A485D" w:rsidRPr="00440B80" w14:paraId="5E7E81DD" w14:textId="77777777" w:rsidTr="00857A78">
        <w:trPr>
          <w:jc w:val="center"/>
        </w:trPr>
        <w:tc>
          <w:tcPr>
            <w:tcW w:w="2268" w:type="dxa"/>
            <w:vAlign w:val="center"/>
          </w:tcPr>
          <w:p w14:paraId="5C17BF8E" w14:textId="6C9432AF" w:rsidR="004A485D" w:rsidRPr="00440B80"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161C809B" w14:textId="0C694476" w:rsidR="004A485D" w:rsidRPr="00440B80"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AB1733" w:rsidRPr="00AB1733" w14:paraId="3C50D1A2" w14:textId="77777777" w:rsidTr="00857A78">
        <w:trPr>
          <w:jc w:val="center"/>
        </w:trPr>
        <w:tc>
          <w:tcPr>
            <w:tcW w:w="2268" w:type="dxa"/>
            <w:vAlign w:val="center"/>
          </w:tcPr>
          <w:p w14:paraId="1A0BDCF8" w14:textId="31445E81"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835" w:type="dxa"/>
            <w:vAlign w:val="center"/>
          </w:tcPr>
          <w:p w14:paraId="5428CD17" w14:textId="7919AA0B"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282607D1" w14:textId="77777777" w:rsidR="004A485D" w:rsidRDefault="004A485D" w:rsidP="004E7086">
      <w:pPr>
        <w:spacing w:after="0" w:line="240" w:lineRule="auto"/>
        <w:jc w:val="both"/>
        <w:rPr>
          <w:rFonts w:ascii="Arial" w:hAnsi="Arial" w:cs="Arial"/>
          <w:sz w:val="20"/>
          <w:szCs w:val="20"/>
        </w:rPr>
      </w:pPr>
    </w:p>
    <w:p w14:paraId="3E16F906" w14:textId="0ADEF2D7" w:rsidR="004A485D" w:rsidRPr="004A485D" w:rsidRDefault="004A485D" w:rsidP="004E7086">
      <w:pPr>
        <w:spacing w:after="0" w:line="240" w:lineRule="auto"/>
        <w:jc w:val="both"/>
        <w:rPr>
          <w:rFonts w:ascii="Arial" w:hAnsi="Arial" w:cs="Arial"/>
          <w:sz w:val="20"/>
          <w:szCs w:val="20"/>
        </w:rPr>
      </w:pPr>
      <w:r w:rsidRPr="00AB1733">
        <w:rPr>
          <w:rFonts w:ascii="Arial" w:hAnsi="Arial" w:cs="Arial"/>
          <w:sz w:val="20"/>
          <w:szCs w:val="20"/>
          <w:highlight w:val="lightGray"/>
        </w:rPr>
        <w:t>En caso de que el proceso de contratación se adjudique por un valor inferior al establecido en el presupuesto oficial estimado, será potestad de la entidad</w:t>
      </w:r>
      <w:r w:rsidR="00C86F7E">
        <w:rPr>
          <w:rFonts w:ascii="Arial" w:hAnsi="Arial" w:cs="Arial"/>
          <w:sz w:val="20"/>
          <w:szCs w:val="20"/>
          <w:highlight w:val="lightGray"/>
        </w:rPr>
        <w:t xml:space="preserve"> (área ordenadora)</w:t>
      </w:r>
      <w:r w:rsidRPr="00AB1733">
        <w:rPr>
          <w:rFonts w:ascii="Arial" w:hAnsi="Arial" w:cs="Arial"/>
          <w:sz w:val="20"/>
          <w:szCs w:val="20"/>
          <w:highlight w:val="lightGray"/>
        </w:rPr>
        <w:t xml:space="preserve"> determinar en cuál o cuáles vigencias fiscales hará el ajuste presupuestal correspondiente a las vigencias futuras</w:t>
      </w:r>
      <w:r w:rsidR="00AB1733" w:rsidRPr="00AB1733">
        <w:rPr>
          <w:rFonts w:ascii="Arial" w:hAnsi="Arial" w:cs="Arial"/>
          <w:sz w:val="20"/>
          <w:szCs w:val="20"/>
          <w:highlight w:val="lightGray"/>
        </w:rPr>
        <w:t>.</w:t>
      </w:r>
    </w:p>
    <w:bookmarkEnd w:id="7"/>
    <w:p w14:paraId="0F9F8F42" w14:textId="77777777" w:rsidR="00440B80" w:rsidRDefault="00440B80" w:rsidP="004E7086">
      <w:pPr>
        <w:spacing w:after="0" w:line="240" w:lineRule="auto"/>
        <w:jc w:val="both"/>
        <w:rPr>
          <w:rFonts w:ascii="Arial" w:hAnsi="Arial" w:cs="Arial"/>
          <w:sz w:val="20"/>
          <w:szCs w:val="20"/>
          <w:lang w:val="es-MX"/>
        </w:rPr>
      </w:pPr>
    </w:p>
    <w:p w14:paraId="2C397E31" w14:textId="2A9ED7DC" w:rsidR="0005553B"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La necesidad se encuentra incluida en el Plan Anual de Adquisiciones de la Entidad</w:t>
      </w:r>
      <w:r w:rsidR="0005553B" w:rsidRPr="00440B80">
        <w:rPr>
          <w:rFonts w:ascii="Arial" w:hAnsi="Arial" w:cs="Arial"/>
          <w:sz w:val="20"/>
          <w:szCs w:val="20"/>
          <w:lang w:val="es-MX"/>
        </w:rPr>
        <w:t>.</w:t>
      </w:r>
    </w:p>
    <w:p w14:paraId="73DBD741" w14:textId="77777777" w:rsidR="0005553B" w:rsidRPr="00440B80" w:rsidRDefault="0005553B" w:rsidP="004E7086">
      <w:pPr>
        <w:spacing w:after="0" w:line="240" w:lineRule="auto"/>
        <w:jc w:val="both"/>
        <w:rPr>
          <w:rFonts w:ascii="Arial" w:hAnsi="Arial" w:cs="Arial"/>
          <w:sz w:val="20"/>
          <w:szCs w:val="20"/>
          <w:lang w:val="es-MX"/>
        </w:rPr>
      </w:pPr>
    </w:p>
    <w:p w14:paraId="091F43AD" w14:textId="3DFD4B06" w:rsidR="00440B80" w:rsidRPr="00440B80" w:rsidRDefault="00440B80">
      <w:pPr>
        <w:pStyle w:val="NUMERACION"/>
        <w:numPr>
          <w:ilvl w:val="1"/>
          <w:numId w:val="2"/>
        </w:numPr>
        <w:ind w:left="567" w:hanging="567"/>
        <w:outlineLvl w:val="1"/>
      </w:pPr>
      <w:bookmarkStart w:id="8" w:name="_Toc198865930"/>
      <w:r w:rsidRPr="00440B80">
        <w:t xml:space="preserve">REGLAS DE </w:t>
      </w:r>
      <w:proofErr w:type="spellStart"/>
      <w:r w:rsidRPr="00440B80">
        <w:t>SUBSANABILIDAD</w:t>
      </w:r>
      <w:proofErr w:type="spellEnd"/>
      <w:r w:rsidRPr="00440B80">
        <w:t>, EXPLICACIONES Y ACLARACIONES</w:t>
      </w:r>
      <w:bookmarkEnd w:id="8"/>
    </w:p>
    <w:p w14:paraId="38B47442" w14:textId="77777777" w:rsidR="001E2FC0" w:rsidRDefault="001E2FC0" w:rsidP="004E7086">
      <w:pPr>
        <w:spacing w:after="0" w:line="240" w:lineRule="auto"/>
        <w:jc w:val="both"/>
        <w:rPr>
          <w:rFonts w:ascii="Arial" w:hAnsi="Arial" w:cs="Arial"/>
          <w:sz w:val="20"/>
          <w:szCs w:val="20"/>
          <w:lang w:val="es-MX"/>
        </w:rPr>
      </w:pPr>
    </w:p>
    <w:p w14:paraId="0ABA2262"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de Selección. </w:t>
      </w:r>
    </w:p>
    <w:p w14:paraId="21C5CDCA" w14:textId="77777777" w:rsidR="00032DC4" w:rsidRPr="00032DC4" w:rsidRDefault="00032DC4" w:rsidP="00032DC4">
      <w:pPr>
        <w:spacing w:after="0" w:line="240" w:lineRule="auto"/>
        <w:jc w:val="both"/>
        <w:rPr>
          <w:rFonts w:ascii="Arial" w:hAnsi="Arial" w:cs="Arial"/>
          <w:sz w:val="20"/>
          <w:szCs w:val="20"/>
          <w:lang w:val="es-MX"/>
        </w:rPr>
      </w:pPr>
    </w:p>
    <w:p w14:paraId="3C747D1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dentro de los tres (3) días hábiles posteriores contados a partir del día hábil siguiente a la publicación del informe de evaluación. </w:t>
      </w:r>
    </w:p>
    <w:p w14:paraId="5BF00332" w14:textId="77777777" w:rsidR="00032DC4" w:rsidRPr="00032DC4" w:rsidRDefault="00032DC4" w:rsidP="00032DC4">
      <w:pPr>
        <w:spacing w:after="0" w:line="240" w:lineRule="auto"/>
        <w:jc w:val="both"/>
        <w:rPr>
          <w:rFonts w:ascii="Arial" w:hAnsi="Arial" w:cs="Arial"/>
          <w:sz w:val="20"/>
          <w:szCs w:val="20"/>
          <w:lang w:val="es-MX"/>
        </w:rPr>
      </w:pPr>
    </w:p>
    <w:p w14:paraId="21B76A36"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14725351" w14:textId="77777777" w:rsidR="00032DC4" w:rsidRPr="00032DC4" w:rsidRDefault="00032DC4" w:rsidP="00032DC4">
      <w:pPr>
        <w:spacing w:after="0" w:line="240" w:lineRule="auto"/>
        <w:jc w:val="both"/>
        <w:rPr>
          <w:rFonts w:ascii="Arial" w:hAnsi="Arial" w:cs="Arial"/>
          <w:sz w:val="20"/>
          <w:szCs w:val="20"/>
          <w:lang w:val="es-MX"/>
        </w:rPr>
      </w:pPr>
    </w:p>
    <w:p w14:paraId="00F2F8A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En los procesos adelantados en el </w:t>
      </w:r>
      <w:proofErr w:type="spellStart"/>
      <w:r w:rsidRPr="00032DC4">
        <w:rPr>
          <w:rFonts w:ascii="Arial" w:hAnsi="Arial" w:cs="Arial"/>
          <w:sz w:val="20"/>
          <w:szCs w:val="20"/>
          <w:lang w:val="es-MX"/>
        </w:rPr>
        <w:t>SECOP</w:t>
      </w:r>
      <w:proofErr w:type="spellEnd"/>
      <w:r w:rsidRPr="00032DC4">
        <w:rPr>
          <w:rFonts w:ascii="Arial" w:hAnsi="Arial" w:cs="Arial"/>
          <w:sz w:val="20"/>
          <w:szCs w:val="20"/>
          <w:lang w:val="es-MX"/>
        </w:rPr>
        <w:t xml:space="preserve"> I, las subsanaciones, explicaciones y aclaraciones se presentarán por cualquier medio: en físico, entre las horas de atención al público o por correo electrónico hasta las 11:59 p. m. del día establecido en el Cronograma. Los adelantados en el </w:t>
      </w:r>
      <w:proofErr w:type="spellStart"/>
      <w:r w:rsidRPr="00032DC4">
        <w:rPr>
          <w:rFonts w:ascii="Arial" w:hAnsi="Arial" w:cs="Arial"/>
          <w:sz w:val="20"/>
          <w:szCs w:val="20"/>
          <w:lang w:val="es-MX"/>
        </w:rPr>
        <w:t>SECOP</w:t>
      </w:r>
      <w:proofErr w:type="spellEnd"/>
      <w:r w:rsidRPr="00032DC4">
        <w:rPr>
          <w:rFonts w:ascii="Arial" w:hAnsi="Arial" w:cs="Arial"/>
          <w:sz w:val="20"/>
          <w:szCs w:val="20"/>
          <w:lang w:val="es-MX"/>
        </w:rPr>
        <w:t xml:space="preserve"> II se subsanarán por medio de mensajes, en la forma prevista en la plataforma.</w:t>
      </w:r>
    </w:p>
    <w:p w14:paraId="043A21A6" w14:textId="77777777" w:rsidR="00032DC4" w:rsidRPr="00032DC4" w:rsidRDefault="00032DC4" w:rsidP="00032DC4">
      <w:pPr>
        <w:spacing w:after="0" w:line="240" w:lineRule="auto"/>
        <w:jc w:val="both"/>
        <w:rPr>
          <w:rFonts w:ascii="Arial" w:hAnsi="Arial" w:cs="Arial"/>
          <w:sz w:val="20"/>
          <w:szCs w:val="20"/>
          <w:lang w:val="es-MX"/>
        </w:rPr>
      </w:pPr>
    </w:p>
    <w:p w14:paraId="45297DE6"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63CFC66A" w14:textId="77777777" w:rsidR="00032DC4" w:rsidRPr="00032DC4" w:rsidRDefault="00032DC4" w:rsidP="00032DC4">
      <w:pPr>
        <w:spacing w:after="0" w:line="240" w:lineRule="auto"/>
        <w:jc w:val="both"/>
        <w:rPr>
          <w:rFonts w:ascii="Arial" w:hAnsi="Arial" w:cs="Arial"/>
          <w:sz w:val="20"/>
          <w:szCs w:val="20"/>
          <w:lang w:val="es-MX"/>
        </w:rPr>
      </w:pPr>
    </w:p>
    <w:p w14:paraId="7F067A5C" w14:textId="34FBB3A4"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virtud del principio de buena fe, los Proponentes que presenten observaciones al proceso o a las ofertas y conductas de los demás oferentes deberán justificar y demostrar su procedencia</w:t>
      </w:r>
      <w:r w:rsidR="00440B80" w:rsidRPr="00440B80">
        <w:rPr>
          <w:rFonts w:ascii="Arial" w:hAnsi="Arial" w:cs="Arial"/>
          <w:sz w:val="20"/>
          <w:szCs w:val="20"/>
          <w:lang w:val="es-MX"/>
        </w:rPr>
        <w:t xml:space="preserve">. </w:t>
      </w:r>
    </w:p>
    <w:p w14:paraId="5E49F1A2" w14:textId="77777777" w:rsidR="00440B80" w:rsidRPr="00440B80" w:rsidRDefault="00440B80" w:rsidP="004E7086">
      <w:pPr>
        <w:spacing w:after="0" w:line="240" w:lineRule="auto"/>
        <w:jc w:val="both"/>
        <w:rPr>
          <w:rFonts w:ascii="Arial" w:hAnsi="Arial" w:cs="Arial"/>
          <w:sz w:val="20"/>
          <w:szCs w:val="20"/>
          <w:lang w:val="es-MX"/>
        </w:rPr>
      </w:pPr>
    </w:p>
    <w:p w14:paraId="3691061F" w14:textId="52D8DCA6" w:rsidR="00440B80" w:rsidRPr="00440B80" w:rsidRDefault="00440B80">
      <w:pPr>
        <w:pStyle w:val="NUMERACION"/>
        <w:numPr>
          <w:ilvl w:val="1"/>
          <w:numId w:val="2"/>
        </w:numPr>
        <w:ind w:left="567" w:hanging="567"/>
        <w:outlineLvl w:val="1"/>
      </w:pPr>
      <w:bookmarkStart w:id="9" w:name="_Toc198865931"/>
      <w:r w:rsidRPr="00440B80">
        <w:t>CRONOGRAMA DEL PROCESO</w:t>
      </w:r>
      <w:bookmarkEnd w:id="9"/>
    </w:p>
    <w:p w14:paraId="6D1F1A44" w14:textId="77777777" w:rsidR="00440B80" w:rsidRDefault="00440B80" w:rsidP="004E7086">
      <w:pPr>
        <w:spacing w:after="0" w:line="240" w:lineRule="auto"/>
        <w:jc w:val="both"/>
        <w:rPr>
          <w:rFonts w:ascii="Arial" w:hAnsi="Arial" w:cs="Arial"/>
          <w:sz w:val="20"/>
          <w:szCs w:val="20"/>
          <w:lang w:val="es-MX"/>
        </w:rPr>
      </w:pPr>
    </w:p>
    <w:p w14:paraId="74A49FE9" w14:textId="756C86D1"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El Cronograma del Proceso de Contratación es el contenido en el “Anexo 2 – Cronograma”</w:t>
      </w:r>
      <w:r w:rsidR="00440B80" w:rsidRPr="00440B80">
        <w:rPr>
          <w:rFonts w:ascii="Arial" w:hAnsi="Arial" w:cs="Arial"/>
          <w:sz w:val="20"/>
          <w:szCs w:val="20"/>
          <w:lang w:val="es-MX"/>
        </w:rPr>
        <w:t>.</w:t>
      </w:r>
    </w:p>
    <w:p w14:paraId="6AC16DD3" w14:textId="77777777" w:rsidR="00440B80" w:rsidRPr="00440B80" w:rsidRDefault="00440B80" w:rsidP="004E7086">
      <w:pPr>
        <w:spacing w:after="0" w:line="240" w:lineRule="auto"/>
        <w:jc w:val="both"/>
        <w:rPr>
          <w:rFonts w:ascii="Arial" w:hAnsi="Arial" w:cs="Arial"/>
          <w:sz w:val="20"/>
          <w:szCs w:val="20"/>
          <w:lang w:val="es-MX"/>
        </w:rPr>
      </w:pPr>
    </w:p>
    <w:p w14:paraId="649D8929" w14:textId="00C1306A" w:rsidR="00440B80" w:rsidRPr="00440B80" w:rsidRDefault="00440B80">
      <w:pPr>
        <w:pStyle w:val="NUMERACION"/>
        <w:numPr>
          <w:ilvl w:val="1"/>
          <w:numId w:val="2"/>
        </w:numPr>
        <w:ind w:left="567" w:hanging="567"/>
        <w:outlineLvl w:val="1"/>
      </w:pPr>
      <w:bookmarkStart w:id="10" w:name="_Toc198865932"/>
      <w:r w:rsidRPr="00440B80">
        <w:t>IDIOMA</w:t>
      </w:r>
      <w:bookmarkEnd w:id="10"/>
      <w:r w:rsidRPr="00440B80">
        <w:t xml:space="preserve"> </w:t>
      </w:r>
    </w:p>
    <w:p w14:paraId="3B0523E5" w14:textId="77777777" w:rsidR="00440B80" w:rsidRDefault="00440B80" w:rsidP="004E7086">
      <w:pPr>
        <w:spacing w:after="0" w:line="240" w:lineRule="auto"/>
        <w:jc w:val="both"/>
        <w:rPr>
          <w:rFonts w:ascii="Arial" w:hAnsi="Arial" w:cs="Arial"/>
          <w:sz w:val="20"/>
          <w:szCs w:val="20"/>
          <w:lang w:val="es-MX"/>
        </w:rPr>
      </w:pPr>
    </w:p>
    <w:p w14:paraId="0F11EDB5"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3DD8FA77" w14:textId="77777777" w:rsidR="00032DC4" w:rsidRPr="00032DC4" w:rsidRDefault="00032DC4" w:rsidP="00032DC4">
      <w:pPr>
        <w:spacing w:after="0" w:line="240" w:lineRule="auto"/>
        <w:jc w:val="both"/>
        <w:rPr>
          <w:rFonts w:ascii="Arial" w:hAnsi="Arial" w:cs="Arial"/>
          <w:sz w:val="20"/>
          <w:szCs w:val="20"/>
          <w:lang w:val="es-MX"/>
        </w:rPr>
      </w:pPr>
    </w:p>
    <w:p w14:paraId="480D8C8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El proponente puede presentar con la oferta documentos con una traducción simple y entregar la traducción oficial al castellano dentro del plazo previsto para la subsanación. La traducción oficial debe ser el mismo texto presentado.</w:t>
      </w:r>
    </w:p>
    <w:p w14:paraId="4AD52D6C" w14:textId="77777777" w:rsidR="00032DC4" w:rsidRPr="00032DC4" w:rsidRDefault="00032DC4" w:rsidP="00032DC4">
      <w:pPr>
        <w:spacing w:after="0" w:line="240" w:lineRule="auto"/>
        <w:jc w:val="both"/>
        <w:rPr>
          <w:rFonts w:ascii="Arial" w:hAnsi="Arial" w:cs="Arial"/>
          <w:sz w:val="20"/>
          <w:szCs w:val="20"/>
          <w:lang w:val="es-MX"/>
        </w:rPr>
      </w:pPr>
    </w:p>
    <w:p w14:paraId="6F3C7747"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Para que la traducción oficial de los documentos en idioma extranjero sea válida, deberá realizarse en los términos del Decreto 382 de 1951 y el artículo 33 de la Ley 962 de 2005, o las normas que los modifiquen, sustituyan o complementen.</w:t>
      </w:r>
    </w:p>
    <w:p w14:paraId="7DB8BFF9" w14:textId="77777777" w:rsidR="00032DC4" w:rsidRPr="00032DC4" w:rsidRDefault="00032DC4" w:rsidP="00032DC4">
      <w:pPr>
        <w:spacing w:after="0" w:line="240" w:lineRule="auto"/>
        <w:jc w:val="both"/>
        <w:rPr>
          <w:rFonts w:ascii="Arial" w:hAnsi="Arial" w:cs="Arial"/>
          <w:sz w:val="20"/>
          <w:szCs w:val="20"/>
          <w:lang w:val="es-MX"/>
        </w:rPr>
      </w:pPr>
    </w:p>
    <w:p w14:paraId="69E309E2" w14:textId="33A9A3ED"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el caso de documentos especializados, como, por ejemplo, especificaciones o fichas técnicas, que en el mercado sean de amplia utilización y aceptación en idioma distinto al castellano, las Entidades podrán establecer en los Documentos del Proceso la posibilidad de que sean aportados en su lengua original acompañados de una traducción simple al castellano, cuando así lo consideren conveniente, de conformidad con el estudio del sector realizado</w:t>
      </w:r>
      <w:r w:rsidR="00440B80" w:rsidRPr="00440B80">
        <w:rPr>
          <w:rFonts w:ascii="Arial" w:hAnsi="Arial" w:cs="Arial"/>
          <w:sz w:val="20"/>
          <w:szCs w:val="20"/>
          <w:lang w:val="es-MX"/>
        </w:rPr>
        <w:t xml:space="preserve">. </w:t>
      </w:r>
    </w:p>
    <w:p w14:paraId="23A6D10E" w14:textId="77777777" w:rsidR="00440B80" w:rsidRPr="00440B80" w:rsidRDefault="00440B80" w:rsidP="004E7086">
      <w:pPr>
        <w:spacing w:after="0" w:line="240" w:lineRule="auto"/>
        <w:jc w:val="both"/>
        <w:rPr>
          <w:rFonts w:ascii="Arial" w:hAnsi="Arial" w:cs="Arial"/>
          <w:sz w:val="20"/>
          <w:szCs w:val="20"/>
          <w:lang w:val="es-MX"/>
        </w:rPr>
      </w:pPr>
    </w:p>
    <w:p w14:paraId="45FF15D1" w14:textId="5BC89088" w:rsidR="00440B80" w:rsidRPr="00440B80" w:rsidRDefault="00440B80">
      <w:pPr>
        <w:pStyle w:val="NUMERACION"/>
        <w:numPr>
          <w:ilvl w:val="1"/>
          <w:numId w:val="2"/>
        </w:numPr>
        <w:ind w:left="567" w:hanging="567"/>
        <w:outlineLvl w:val="1"/>
      </w:pPr>
      <w:bookmarkStart w:id="11" w:name="_Toc198865933"/>
      <w:r w:rsidRPr="00440B80">
        <w:t>DOCUMENTOS OTORGADOS EN EL EXTERIOR</w:t>
      </w:r>
      <w:bookmarkEnd w:id="11"/>
    </w:p>
    <w:p w14:paraId="7A37A496" w14:textId="77777777" w:rsidR="00A63430" w:rsidRDefault="00A63430" w:rsidP="004E7086">
      <w:pPr>
        <w:spacing w:after="0" w:line="240" w:lineRule="auto"/>
        <w:jc w:val="both"/>
        <w:rPr>
          <w:rFonts w:ascii="Arial" w:hAnsi="Arial" w:cs="Arial"/>
          <w:sz w:val="20"/>
          <w:szCs w:val="20"/>
          <w:lang w:val="es-MX"/>
        </w:rPr>
      </w:pPr>
    </w:p>
    <w:p w14:paraId="72E4BCAF"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4C276F99" w14:textId="77777777" w:rsidR="00032DC4" w:rsidRPr="00032DC4" w:rsidRDefault="00032DC4" w:rsidP="00032DC4">
      <w:pPr>
        <w:spacing w:after="0" w:line="240" w:lineRule="auto"/>
        <w:jc w:val="both"/>
        <w:rPr>
          <w:rFonts w:ascii="Arial" w:hAnsi="Arial" w:cs="Arial"/>
          <w:sz w:val="20"/>
          <w:szCs w:val="20"/>
          <w:lang w:val="es-MX"/>
        </w:rPr>
      </w:pPr>
    </w:p>
    <w:p w14:paraId="7BE766CB" w14:textId="1FF11B53"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r w:rsidR="00440B80" w:rsidRPr="00440B80">
        <w:rPr>
          <w:rFonts w:ascii="Arial" w:hAnsi="Arial" w:cs="Arial"/>
          <w:sz w:val="20"/>
          <w:szCs w:val="20"/>
          <w:lang w:val="es-MX"/>
        </w:rPr>
        <w:t>.</w:t>
      </w:r>
    </w:p>
    <w:p w14:paraId="29CB1744" w14:textId="77777777" w:rsidR="00A63430" w:rsidRPr="00440B80" w:rsidRDefault="00A63430" w:rsidP="004E7086">
      <w:pPr>
        <w:spacing w:after="0" w:line="240" w:lineRule="auto"/>
        <w:jc w:val="both"/>
        <w:rPr>
          <w:rFonts w:ascii="Arial" w:hAnsi="Arial" w:cs="Arial"/>
          <w:sz w:val="20"/>
          <w:szCs w:val="20"/>
          <w:lang w:val="es-MX"/>
        </w:rPr>
      </w:pPr>
    </w:p>
    <w:p w14:paraId="775F779F" w14:textId="28BB25C4" w:rsidR="00440B80" w:rsidRPr="00440B80" w:rsidRDefault="00440B80">
      <w:pPr>
        <w:pStyle w:val="NUMERACION"/>
        <w:numPr>
          <w:ilvl w:val="1"/>
          <w:numId w:val="2"/>
        </w:numPr>
        <w:ind w:left="567" w:hanging="567"/>
        <w:outlineLvl w:val="1"/>
      </w:pPr>
      <w:bookmarkStart w:id="12" w:name="_Toc198865934"/>
      <w:r w:rsidRPr="00440B80">
        <w:t>GLOSARIO</w:t>
      </w:r>
      <w:bookmarkEnd w:id="12"/>
    </w:p>
    <w:p w14:paraId="77BDE2D4" w14:textId="77777777" w:rsidR="00A63430" w:rsidRDefault="00A63430" w:rsidP="004E7086">
      <w:pPr>
        <w:spacing w:after="0" w:line="240" w:lineRule="auto"/>
        <w:jc w:val="both"/>
        <w:rPr>
          <w:rFonts w:ascii="Arial" w:hAnsi="Arial" w:cs="Arial"/>
          <w:sz w:val="20"/>
          <w:szCs w:val="20"/>
          <w:lang w:val="es-MX"/>
        </w:rPr>
      </w:pPr>
    </w:p>
    <w:p w14:paraId="247D14F6" w14:textId="79A8E1BD"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lastRenderedPageBreak/>
        <w:t>Para los fines de este Pliego de Condiciones, a menos que expresamente se disponga lo contrario, los términos deben entenderse de acuerdo con las definiciones contenidas en el artículo 2.2.1.1.1.3.1 del Decreto 1082 de 2015, la Ley 1682 de 2013 y el “Anexo 3 – Glosario”. Los términos no definidos deben entenderse de conformidad con su significado natural y en el contexto del proyecto de consultoría adelantado</w:t>
      </w:r>
      <w:r w:rsidR="00440B80" w:rsidRPr="00440B80">
        <w:rPr>
          <w:rFonts w:ascii="Arial" w:hAnsi="Arial" w:cs="Arial"/>
          <w:sz w:val="20"/>
          <w:szCs w:val="20"/>
          <w:lang w:val="es-MX"/>
        </w:rPr>
        <w:t>.</w:t>
      </w:r>
    </w:p>
    <w:p w14:paraId="6DEC82AD" w14:textId="77777777" w:rsidR="00A63430" w:rsidRPr="00440B80" w:rsidRDefault="00A63430" w:rsidP="004E7086">
      <w:pPr>
        <w:spacing w:after="0" w:line="240" w:lineRule="auto"/>
        <w:jc w:val="both"/>
        <w:rPr>
          <w:rFonts w:ascii="Arial" w:hAnsi="Arial" w:cs="Arial"/>
          <w:sz w:val="20"/>
          <w:szCs w:val="20"/>
          <w:lang w:val="es-MX"/>
        </w:rPr>
      </w:pPr>
    </w:p>
    <w:p w14:paraId="6D99E121" w14:textId="7437058F" w:rsidR="00440B80" w:rsidRPr="00440B80" w:rsidRDefault="00440B80">
      <w:pPr>
        <w:pStyle w:val="NUMERACION"/>
        <w:numPr>
          <w:ilvl w:val="1"/>
          <w:numId w:val="2"/>
        </w:numPr>
        <w:ind w:left="567" w:hanging="567"/>
        <w:outlineLvl w:val="1"/>
      </w:pPr>
      <w:bookmarkStart w:id="13" w:name="_Toc198865935"/>
      <w:r w:rsidRPr="00440B80">
        <w:t xml:space="preserve">INFORMACIÓN </w:t>
      </w:r>
      <w:r w:rsidR="0055028C">
        <w:t>INCONSISTENTE Y/O INEXACTA</w:t>
      </w:r>
      <w:bookmarkEnd w:id="13"/>
    </w:p>
    <w:p w14:paraId="27189A8A" w14:textId="77777777" w:rsidR="00A63430" w:rsidRDefault="00A63430" w:rsidP="004E7086">
      <w:pPr>
        <w:spacing w:after="0" w:line="240" w:lineRule="auto"/>
        <w:jc w:val="both"/>
        <w:rPr>
          <w:rFonts w:ascii="Arial" w:hAnsi="Arial" w:cs="Arial"/>
          <w:sz w:val="20"/>
          <w:szCs w:val="20"/>
          <w:lang w:val="es-MX"/>
        </w:rPr>
      </w:pPr>
    </w:p>
    <w:p w14:paraId="40246D62"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La Entidad se reserva el derecho de verificar integralmente la información aportada por el Proponente. Para esto, puede acudir a las autoridades, personas, empresas o instituciones respectivas. </w:t>
      </w:r>
    </w:p>
    <w:p w14:paraId="50851973" w14:textId="77777777" w:rsidR="00032DC4" w:rsidRPr="00032DC4" w:rsidRDefault="00032DC4" w:rsidP="00032DC4">
      <w:pPr>
        <w:spacing w:after="0" w:line="240" w:lineRule="auto"/>
        <w:jc w:val="both"/>
        <w:rPr>
          <w:rFonts w:ascii="Arial" w:hAnsi="Arial" w:cs="Arial"/>
          <w:sz w:val="20"/>
          <w:szCs w:val="20"/>
          <w:lang w:val="es-MX"/>
        </w:rPr>
      </w:pPr>
    </w:p>
    <w:p w14:paraId="1D2E2A3F"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Cuando exista inconsistencia y/o inexactitud entre la información suministrada por el Proponente y la verificada por la Entidad, la información que se pretende demostrar se entenderá como no acreditada. </w:t>
      </w:r>
    </w:p>
    <w:p w14:paraId="0F1761B8" w14:textId="77777777" w:rsidR="00032DC4" w:rsidRPr="00032DC4" w:rsidRDefault="00032DC4" w:rsidP="00032DC4">
      <w:pPr>
        <w:spacing w:after="0" w:line="240" w:lineRule="auto"/>
        <w:jc w:val="both"/>
        <w:rPr>
          <w:rFonts w:ascii="Arial" w:hAnsi="Arial" w:cs="Arial"/>
          <w:sz w:val="20"/>
          <w:szCs w:val="20"/>
          <w:lang w:val="es-MX"/>
        </w:rPr>
      </w:pPr>
    </w:p>
    <w:p w14:paraId="536844D0" w14:textId="0F0C977A"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La Entidad remitirá copias a las autoridades competentes cuando la información aportada tenga inconsistencias y/o inexactitudes sobre las cuales pueda existir una posible falsedad, sin que el Proponente haya demostrado lo contrario, y rechazará la oferta</w:t>
      </w:r>
      <w:r w:rsidR="00440B80" w:rsidRPr="00440B80">
        <w:rPr>
          <w:rFonts w:ascii="Arial" w:hAnsi="Arial" w:cs="Arial"/>
          <w:sz w:val="20"/>
          <w:szCs w:val="20"/>
          <w:lang w:val="es-MX"/>
        </w:rPr>
        <w:t xml:space="preserve">. </w:t>
      </w:r>
    </w:p>
    <w:p w14:paraId="03441FFE" w14:textId="77777777" w:rsidR="00A63430" w:rsidRPr="00440B80" w:rsidRDefault="00A63430" w:rsidP="004E7086">
      <w:pPr>
        <w:spacing w:after="0" w:line="240" w:lineRule="auto"/>
        <w:jc w:val="both"/>
        <w:rPr>
          <w:rFonts w:ascii="Arial" w:hAnsi="Arial" w:cs="Arial"/>
          <w:sz w:val="20"/>
          <w:szCs w:val="20"/>
          <w:lang w:val="es-MX"/>
        </w:rPr>
      </w:pPr>
    </w:p>
    <w:p w14:paraId="6224C756" w14:textId="7B18678E" w:rsidR="00440B80" w:rsidRPr="00440B80" w:rsidRDefault="00440B80">
      <w:pPr>
        <w:pStyle w:val="NUMERACION"/>
        <w:numPr>
          <w:ilvl w:val="1"/>
          <w:numId w:val="2"/>
        </w:numPr>
        <w:ind w:left="567" w:hanging="567"/>
        <w:outlineLvl w:val="1"/>
      </w:pPr>
      <w:bookmarkStart w:id="14" w:name="_Toc198865936"/>
      <w:r w:rsidRPr="00440B80">
        <w:t>INFORMACIÓN RESERVADA</w:t>
      </w:r>
      <w:bookmarkEnd w:id="14"/>
    </w:p>
    <w:p w14:paraId="7F9BA010" w14:textId="77777777" w:rsidR="00A63430" w:rsidRDefault="00A63430" w:rsidP="004E7086">
      <w:pPr>
        <w:spacing w:after="0" w:line="240" w:lineRule="auto"/>
        <w:jc w:val="both"/>
        <w:rPr>
          <w:rFonts w:ascii="Arial" w:hAnsi="Arial" w:cs="Arial"/>
          <w:sz w:val="20"/>
          <w:szCs w:val="20"/>
          <w:lang w:val="es-MX"/>
        </w:rPr>
      </w:pPr>
    </w:p>
    <w:p w14:paraId="6B33C074"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para evaluar las propuestas, la Entidad se reserva el derecho de enseñar esta información a sus funcionarios, empleados, contratistas, agentes o asesores.</w:t>
      </w:r>
    </w:p>
    <w:p w14:paraId="3B6B10CF" w14:textId="77777777" w:rsidR="00032DC4" w:rsidRPr="00032DC4" w:rsidRDefault="00032DC4" w:rsidP="00032DC4">
      <w:pPr>
        <w:spacing w:after="0" w:line="240" w:lineRule="auto"/>
        <w:jc w:val="both"/>
        <w:rPr>
          <w:rFonts w:ascii="Arial" w:hAnsi="Arial" w:cs="Arial"/>
          <w:sz w:val="20"/>
          <w:szCs w:val="20"/>
          <w:lang w:val="es-MX"/>
        </w:rPr>
      </w:pPr>
    </w:p>
    <w:p w14:paraId="778D1968" w14:textId="1570B9FB"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todo caso, la Entidad, sus funcionarios, sus empleados, contratistas, agentes y asesores están obligados a mantener la reserva de la información que, por disposición legal, tenga dicha calidad y que haya sido identificada por el Proponente</w:t>
      </w:r>
      <w:r w:rsidR="00440B80" w:rsidRPr="00440B80">
        <w:rPr>
          <w:rFonts w:ascii="Arial" w:hAnsi="Arial" w:cs="Arial"/>
          <w:sz w:val="20"/>
          <w:szCs w:val="20"/>
          <w:lang w:val="es-MX"/>
        </w:rPr>
        <w:t>.</w:t>
      </w:r>
    </w:p>
    <w:p w14:paraId="30A1B7C5" w14:textId="77777777" w:rsidR="00A63430" w:rsidRPr="00440B80" w:rsidRDefault="00A63430" w:rsidP="004E7086">
      <w:pPr>
        <w:spacing w:after="0" w:line="240" w:lineRule="auto"/>
        <w:jc w:val="both"/>
        <w:rPr>
          <w:rFonts w:ascii="Arial" w:hAnsi="Arial" w:cs="Arial"/>
          <w:sz w:val="20"/>
          <w:szCs w:val="20"/>
          <w:lang w:val="es-MX"/>
        </w:rPr>
      </w:pPr>
    </w:p>
    <w:p w14:paraId="7B149853" w14:textId="7864C8A8" w:rsidR="00440B80" w:rsidRDefault="00440B80">
      <w:pPr>
        <w:pStyle w:val="NUMERACION"/>
        <w:numPr>
          <w:ilvl w:val="1"/>
          <w:numId w:val="2"/>
        </w:numPr>
        <w:ind w:left="567" w:hanging="567"/>
        <w:outlineLvl w:val="1"/>
      </w:pPr>
      <w:bookmarkStart w:id="15" w:name="_Toc198865937"/>
      <w:r w:rsidRPr="00440B80">
        <w:t>MONEDA</w:t>
      </w:r>
      <w:bookmarkEnd w:id="15"/>
    </w:p>
    <w:p w14:paraId="4D72CA5E" w14:textId="77777777" w:rsidR="00A63430" w:rsidRPr="00440B80" w:rsidRDefault="00A63430" w:rsidP="004E7086">
      <w:pPr>
        <w:spacing w:after="0" w:line="240" w:lineRule="auto"/>
        <w:jc w:val="both"/>
        <w:rPr>
          <w:rFonts w:ascii="Arial" w:hAnsi="Arial" w:cs="Arial"/>
          <w:sz w:val="20"/>
          <w:szCs w:val="20"/>
          <w:lang w:val="es-MX"/>
        </w:rPr>
      </w:pPr>
    </w:p>
    <w:p w14:paraId="60249792" w14:textId="72781EA5"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 xml:space="preserve">Monedas Extranjeras </w:t>
      </w:r>
    </w:p>
    <w:p w14:paraId="107C73C2" w14:textId="77777777" w:rsidR="00A63430" w:rsidRDefault="00A63430" w:rsidP="004E7086">
      <w:pPr>
        <w:spacing w:after="0" w:line="240" w:lineRule="auto"/>
        <w:jc w:val="both"/>
        <w:rPr>
          <w:rFonts w:ascii="Arial" w:hAnsi="Arial" w:cs="Arial"/>
          <w:sz w:val="20"/>
          <w:szCs w:val="20"/>
          <w:lang w:val="es-MX"/>
        </w:rPr>
      </w:pPr>
    </w:p>
    <w:p w14:paraId="76D799C5" w14:textId="2DF2B389" w:rsidR="00440B80" w:rsidRPr="00A6343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Los valores de los documentos aportados en la propuesta deben presentarse en </w:t>
      </w:r>
      <w:proofErr w:type="gramStart"/>
      <w:r w:rsidRPr="00032DC4">
        <w:rPr>
          <w:rFonts w:ascii="Arial" w:hAnsi="Arial" w:cs="Arial"/>
          <w:sz w:val="20"/>
          <w:szCs w:val="20"/>
          <w:lang w:val="es-MX"/>
        </w:rPr>
        <w:t>Pesos Colombianos</w:t>
      </w:r>
      <w:proofErr w:type="gramEnd"/>
      <w:r w:rsidRPr="00032DC4">
        <w:rPr>
          <w:rFonts w:ascii="Arial" w:hAnsi="Arial" w:cs="Arial"/>
          <w:sz w:val="20"/>
          <w:szCs w:val="20"/>
          <w:lang w:val="es-MX"/>
        </w:rPr>
        <w:t xml:space="preserve">. Cuando un valor se exprese en moneda extranjera debe convertirse a </w:t>
      </w:r>
      <w:proofErr w:type="gramStart"/>
      <w:r w:rsidRPr="00032DC4">
        <w:rPr>
          <w:rFonts w:ascii="Arial" w:hAnsi="Arial" w:cs="Arial"/>
          <w:sz w:val="20"/>
          <w:szCs w:val="20"/>
          <w:lang w:val="es-MX"/>
        </w:rPr>
        <w:t>Pesos Colombianos</w:t>
      </w:r>
      <w:proofErr w:type="gramEnd"/>
      <w:r w:rsidRPr="00032DC4">
        <w:rPr>
          <w:rFonts w:ascii="Arial" w:hAnsi="Arial" w:cs="Arial"/>
          <w:sz w:val="20"/>
          <w:szCs w:val="20"/>
          <w:lang w:val="es-MX"/>
        </w:rPr>
        <w:t>, teniendo en cuenta lo siguiente</w:t>
      </w:r>
      <w:r w:rsidR="00440B80" w:rsidRPr="00A63430">
        <w:rPr>
          <w:rFonts w:ascii="Arial" w:hAnsi="Arial" w:cs="Arial"/>
          <w:sz w:val="20"/>
          <w:szCs w:val="20"/>
          <w:lang w:val="es-MX"/>
        </w:rPr>
        <w:t>:</w:t>
      </w:r>
    </w:p>
    <w:p w14:paraId="23C53B12" w14:textId="77777777" w:rsidR="00A63430" w:rsidRPr="00440B80" w:rsidRDefault="00A63430" w:rsidP="004E7086">
      <w:pPr>
        <w:pStyle w:val="Prrafodelista"/>
        <w:spacing w:after="0" w:line="240" w:lineRule="auto"/>
        <w:jc w:val="both"/>
        <w:rPr>
          <w:rFonts w:ascii="Arial" w:hAnsi="Arial" w:cs="Arial"/>
          <w:sz w:val="20"/>
          <w:szCs w:val="20"/>
          <w:lang w:val="es-MX"/>
        </w:rPr>
      </w:pPr>
    </w:p>
    <w:p w14:paraId="483323AF" w14:textId="226668D7" w:rsidR="00440B80" w:rsidRPr="00A6343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A63430">
        <w:rPr>
          <w:rFonts w:ascii="Arial" w:hAnsi="Arial" w:cs="Arial"/>
          <w:sz w:val="20"/>
          <w:szCs w:val="20"/>
          <w:lang w:val="es-MX"/>
        </w:rPr>
        <w:t xml:space="preserve">Si </w:t>
      </w:r>
      <w:r w:rsidR="00032DC4" w:rsidRPr="00032DC4">
        <w:rPr>
          <w:rFonts w:ascii="Arial" w:hAnsi="Arial" w:cs="Arial"/>
          <w:sz w:val="20"/>
          <w:szCs w:val="20"/>
          <w:lang w:val="es-MX"/>
        </w:rPr>
        <w:t xml:space="preserve">los valores de un Contrato están expresados originalmente en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los valores se convertirán a </w:t>
      </w:r>
      <w:proofErr w:type="gramStart"/>
      <w:r w:rsidR="00032DC4" w:rsidRPr="00032DC4">
        <w:rPr>
          <w:rFonts w:ascii="Arial" w:hAnsi="Arial" w:cs="Arial"/>
          <w:sz w:val="20"/>
          <w:szCs w:val="20"/>
          <w:lang w:val="es-MX"/>
        </w:rPr>
        <w:t>Pesos Colombianos</w:t>
      </w:r>
      <w:proofErr w:type="gramEnd"/>
      <w:r w:rsidR="00032DC4" w:rsidRPr="00032DC4">
        <w:rPr>
          <w:rFonts w:ascii="Arial" w:hAnsi="Arial" w:cs="Arial"/>
          <w:sz w:val="20"/>
          <w:szCs w:val="20"/>
          <w:lang w:val="es-MX"/>
        </w:rPr>
        <w:t xml:space="preserve">, utilizando el valor correspondiente al promedio de la </w:t>
      </w:r>
      <w:proofErr w:type="spellStart"/>
      <w:r w:rsidR="00032DC4" w:rsidRPr="00032DC4">
        <w:rPr>
          <w:rFonts w:ascii="Arial" w:hAnsi="Arial" w:cs="Arial"/>
          <w:sz w:val="20"/>
          <w:szCs w:val="20"/>
          <w:lang w:val="es-MX"/>
        </w:rPr>
        <w:t>TRM</w:t>
      </w:r>
      <w:proofErr w:type="spellEnd"/>
      <w:r w:rsidR="00032DC4" w:rsidRPr="00032DC4">
        <w:rPr>
          <w:rFonts w:ascii="Arial" w:hAnsi="Arial" w:cs="Arial"/>
          <w:sz w:val="20"/>
          <w:szCs w:val="20"/>
          <w:lang w:val="es-MX"/>
        </w:rPr>
        <w:t xml:space="preserve"> de la fecha de inicio del Contrato y la </w:t>
      </w:r>
      <w:proofErr w:type="spellStart"/>
      <w:r w:rsidR="00032DC4" w:rsidRPr="00032DC4">
        <w:rPr>
          <w:rFonts w:ascii="Arial" w:hAnsi="Arial" w:cs="Arial"/>
          <w:sz w:val="20"/>
          <w:szCs w:val="20"/>
          <w:lang w:val="es-MX"/>
        </w:rPr>
        <w:t>TRM</w:t>
      </w:r>
      <w:proofErr w:type="spellEnd"/>
      <w:r w:rsidR="00032DC4" w:rsidRPr="00032DC4">
        <w:rPr>
          <w:rFonts w:ascii="Arial" w:hAnsi="Arial" w:cs="Arial"/>
          <w:sz w:val="20"/>
          <w:szCs w:val="20"/>
          <w:lang w:val="es-MX"/>
        </w:rPr>
        <w:t xml:space="preserve"> de la fecha de terminación </w:t>
      </w:r>
      <w:proofErr w:type="gramStart"/>
      <w:r w:rsidR="00032DC4" w:rsidRPr="00032DC4">
        <w:rPr>
          <w:rFonts w:ascii="Arial" w:hAnsi="Arial" w:cs="Arial"/>
          <w:sz w:val="20"/>
          <w:szCs w:val="20"/>
          <w:lang w:val="es-MX"/>
        </w:rPr>
        <w:t>del mismo</w:t>
      </w:r>
      <w:proofErr w:type="gramEnd"/>
      <w:r w:rsidR="00032DC4" w:rsidRPr="00032DC4">
        <w:rPr>
          <w:rFonts w:ascii="Arial" w:hAnsi="Arial" w:cs="Arial"/>
          <w:sz w:val="20"/>
          <w:szCs w:val="20"/>
          <w:lang w:val="es-MX"/>
        </w:rPr>
        <w:t xml:space="preserve">. Para esto, el Proponente deberá indicar la tasa representativa del mercado utilizada para la conversión de cada Contrato en el “Formato 3 – Experiencia”. La </w:t>
      </w:r>
      <w:proofErr w:type="spellStart"/>
      <w:r w:rsidR="00032DC4" w:rsidRPr="00032DC4">
        <w:rPr>
          <w:rFonts w:ascii="Arial" w:hAnsi="Arial" w:cs="Arial"/>
          <w:sz w:val="20"/>
          <w:szCs w:val="20"/>
          <w:lang w:val="es-MX"/>
        </w:rPr>
        <w:t>TRM</w:t>
      </w:r>
      <w:proofErr w:type="spellEnd"/>
      <w:r w:rsidR="00032DC4" w:rsidRPr="00032DC4">
        <w:rPr>
          <w:rFonts w:ascii="Arial" w:hAnsi="Arial" w:cs="Arial"/>
          <w:sz w:val="20"/>
          <w:szCs w:val="20"/>
          <w:lang w:val="es-MX"/>
        </w:rPr>
        <w:t xml:space="preserve"> utilizada será la certificada por la Superintendencia Financiera de Colombia</w:t>
      </w:r>
      <w:r w:rsidRPr="00A63430">
        <w:rPr>
          <w:rFonts w:ascii="Arial" w:hAnsi="Arial" w:cs="Arial"/>
          <w:sz w:val="20"/>
          <w:szCs w:val="20"/>
          <w:lang w:val="es-MX"/>
        </w:rPr>
        <w:t xml:space="preserve">. </w:t>
      </w:r>
    </w:p>
    <w:p w14:paraId="6CECD9FF" w14:textId="77777777" w:rsidR="00440B80" w:rsidRPr="00440B80" w:rsidRDefault="00440B80" w:rsidP="004E7086">
      <w:pPr>
        <w:spacing w:after="0" w:line="240" w:lineRule="auto"/>
        <w:jc w:val="both"/>
        <w:rPr>
          <w:rFonts w:ascii="Arial" w:hAnsi="Arial" w:cs="Arial"/>
          <w:sz w:val="20"/>
          <w:szCs w:val="20"/>
          <w:lang w:val="es-MX"/>
        </w:rPr>
      </w:pPr>
    </w:p>
    <w:p w14:paraId="7054E996" w14:textId="612807D9"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w:t>
      </w:r>
      <w:r w:rsidR="00032DC4" w:rsidRPr="00032DC4">
        <w:rPr>
          <w:rFonts w:ascii="Arial" w:hAnsi="Arial" w:cs="Arial"/>
          <w:sz w:val="20"/>
          <w:szCs w:val="20"/>
          <w:lang w:val="es-MX"/>
        </w:rPr>
        <w:t xml:space="preserve">los valores del Contrato están expresados originalmente en una moneda diferente a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éstos deberán convertirse inicialmente a esta moneda, utilizando para ello el valor correspondiente al promedio de la tasa de cambio de la fecha de inicio del Contrato y la tasa de cambio de la fecha de terminación </w:t>
      </w:r>
      <w:proofErr w:type="gramStart"/>
      <w:r w:rsidR="00032DC4" w:rsidRPr="00032DC4">
        <w:rPr>
          <w:rFonts w:ascii="Arial" w:hAnsi="Arial" w:cs="Arial"/>
          <w:sz w:val="20"/>
          <w:szCs w:val="20"/>
          <w:lang w:val="es-MX"/>
        </w:rPr>
        <w:t>del mismo</w:t>
      </w:r>
      <w:proofErr w:type="gramEnd"/>
      <w:r w:rsidR="00032DC4" w:rsidRPr="00032DC4">
        <w:rPr>
          <w:rFonts w:ascii="Arial" w:hAnsi="Arial" w:cs="Arial"/>
          <w:sz w:val="20"/>
          <w:szCs w:val="20"/>
          <w:lang w:val="es-MX"/>
        </w:rPr>
        <w:t>. Para tales efectos, puede utilizar la información certificada por el Banco de la República</w:t>
      </w:r>
      <w:r w:rsidRPr="0063057D">
        <w:rPr>
          <w:rFonts w:ascii="Arial" w:hAnsi="Arial" w:cs="Arial"/>
          <w:sz w:val="20"/>
          <w:szCs w:val="20"/>
          <w:lang w:val="es-MX"/>
        </w:rPr>
        <w:t>:</w:t>
      </w:r>
      <w:r w:rsidR="00032DC4" w:rsidRPr="00032DC4">
        <w:t xml:space="preserve"> </w:t>
      </w:r>
      <w:r w:rsidR="00032DC4" w:rsidRPr="00032DC4">
        <w:rPr>
          <w:rFonts w:ascii="Arial" w:hAnsi="Arial" w:cs="Arial"/>
          <w:sz w:val="20"/>
          <w:szCs w:val="20"/>
          <w:lang w:val="es-MX"/>
        </w:rPr>
        <w:t xml:space="preserve">Para el cálculo </w:t>
      </w:r>
      <w:r w:rsidR="00032DC4" w:rsidRPr="00032DC4">
        <w:rPr>
          <w:rFonts w:ascii="Arial" w:hAnsi="Arial" w:cs="Arial"/>
          <w:sz w:val="20"/>
          <w:szCs w:val="20"/>
          <w:lang w:val="es-MX"/>
        </w:rPr>
        <w:lastRenderedPageBreak/>
        <w:t xml:space="preserve">se recomienda acudir a la siguiente página web:  </w:t>
      </w:r>
      <w:hyperlink r:id="rId16" w:history="1">
        <w:r w:rsidR="00032DC4" w:rsidRPr="005D5D66">
          <w:rPr>
            <w:rStyle w:val="Hipervnculo"/>
            <w:rFonts w:ascii="Arial" w:hAnsi="Arial" w:cs="Arial"/>
            <w:sz w:val="20"/>
            <w:szCs w:val="20"/>
            <w:lang w:val="es-MX"/>
          </w:rPr>
          <w:t>https://www.oanda.com/currency-converter/es/</w:t>
        </w:r>
      </w:hyperlink>
      <w:r w:rsidR="00032DC4">
        <w:rPr>
          <w:rFonts w:ascii="Arial" w:hAnsi="Arial" w:cs="Arial"/>
          <w:sz w:val="20"/>
          <w:szCs w:val="20"/>
          <w:lang w:val="es-MX"/>
        </w:rPr>
        <w:t xml:space="preserve">. </w:t>
      </w:r>
      <w:r w:rsidR="00032DC4" w:rsidRPr="00032DC4">
        <w:rPr>
          <w:rFonts w:ascii="Arial" w:hAnsi="Arial" w:cs="Arial"/>
          <w:sz w:val="20"/>
          <w:szCs w:val="20"/>
          <w:lang w:val="es-MX"/>
        </w:rPr>
        <w:t>Hecho esto, se procederá en la forma señalada en el numeral anterior</w:t>
      </w:r>
      <w:r w:rsidRPr="00440B80">
        <w:rPr>
          <w:rFonts w:ascii="Arial" w:hAnsi="Arial" w:cs="Arial"/>
          <w:sz w:val="20"/>
          <w:szCs w:val="20"/>
          <w:lang w:val="es-MX"/>
        </w:rPr>
        <w:t xml:space="preserve">. </w:t>
      </w:r>
    </w:p>
    <w:p w14:paraId="049205C6" w14:textId="77777777" w:rsidR="00440B80" w:rsidRPr="00440B80" w:rsidRDefault="00440B80" w:rsidP="004E7086">
      <w:pPr>
        <w:spacing w:after="0" w:line="240" w:lineRule="auto"/>
        <w:jc w:val="both"/>
        <w:rPr>
          <w:rFonts w:ascii="Arial" w:hAnsi="Arial" w:cs="Arial"/>
          <w:sz w:val="20"/>
          <w:szCs w:val="20"/>
          <w:lang w:val="es-MX"/>
        </w:rPr>
      </w:pPr>
    </w:p>
    <w:p w14:paraId="70F42E28" w14:textId="25897C72" w:rsidR="00440B80" w:rsidRPr="00440B80" w:rsidRDefault="00FA0288">
      <w:pPr>
        <w:pStyle w:val="Prrafodelista"/>
        <w:numPr>
          <w:ilvl w:val="0"/>
          <w:numId w:val="4"/>
        </w:numPr>
        <w:spacing w:after="0" w:line="240" w:lineRule="auto"/>
        <w:ind w:left="567" w:hanging="283"/>
        <w:jc w:val="both"/>
        <w:rPr>
          <w:rFonts w:ascii="Arial" w:hAnsi="Arial" w:cs="Arial"/>
          <w:sz w:val="20"/>
          <w:szCs w:val="20"/>
          <w:lang w:val="es-MX"/>
        </w:rPr>
      </w:pPr>
      <w:r w:rsidRPr="00FA0288">
        <w:rPr>
          <w:rFonts w:ascii="Arial" w:hAnsi="Arial" w:cs="Arial"/>
          <w:sz w:val="20"/>
          <w:szCs w:val="20"/>
          <w:lang w:val="es-MX"/>
        </w:rPr>
        <w:t xml:space="preserve">Si </w:t>
      </w:r>
      <w:r w:rsidR="00032DC4" w:rsidRPr="00032DC4">
        <w:rPr>
          <w:rFonts w:ascii="Arial" w:hAnsi="Arial" w:cs="Arial"/>
          <w:sz w:val="20"/>
          <w:szCs w:val="20"/>
          <w:lang w:val="es-MX"/>
        </w:rPr>
        <w:t xml:space="preserve">los valores de los estados financieros están expresados originalmente en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el Proponente y la Entidad tendrán en cuenta la tasa representativa del mercado vigente certificada por la Superintendencia Financiera de Colombia de la fecha de expedición (de corte) de los estados financieros</w:t>
      </w:r>
      <w:r w:rsidR="00440B80" w:rsidRPr="00440B80">
        <w:rPr>
          <w:rFonts w:ascii="Arial" w:hAnsi="Arial" w:cs="Arial"/>
          <w:sz w:val="20"/>
          <w:szCs w:val="20"/>
          <w:lang w:val="es-MX"/>
        </w:rPr>
        <w:t>.</w:t>
      </w:r>
    </w:p>
    <w:p w14:paraId="629B9B55" w14:textId="77777777" w:rsidR="00440B80" w:rsidRPr="00440B80" w:rsidRDefault="00440B80" w:rsidP="004E7086">
      <w:pPr>
        <w:spacing w:after="0" w:line="240" w:lineRule="auto"/>
        <w:jc w:val="both"/>
        <w:rPr>
          <w:rFonts w:ascii="Arial" w:hAnsi="Arial" w:cs="Arial"/>
          <w:sz w:val="20"/>
          <w:szCs w:val="20"/>
          <w:lang w:val="es-MX"/>
        </w:rPr>
      </w:pPr>
    </w:p>
    <w:p w14:paraId="06A2EDD0" w14:textId="1BE3E14B"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w:t>
      </w:r>
      <w:r w:rsidR="00032DC4" w:rsidRPr="00032DC4">
        <w:rPr>
          <w:rFonts w:ascii="Arial" w:hAnsi="Arial" w:cs="Arial"/>
          <w:sz w:val="20"/>
          <w:szCs w:val="20"/>
          <w:lang w:val="es-MX"/>
        </w:rPr>
        <w:t xml:space="preserve">los valores de los estados financieros están expresados originalmente en una moneda diferente a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éstos deberán convertirse inicialmente a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utilizando para ello el valor correspondiente a la fecha de expedición (de corte) de los estados financieros</w:t>
      </w:r>
      <w:r w:rsidRPr="0063057D">
        <w:rPr>
          <w:rFonts w:ascii="Arial" w:hAnsi="Arial" w:cs="Arial"/>
          <w:sz w:val="20"/>
          <w:szCs w:val="20"/>
          <w:lang w:val="es-MX"/>
        </w:rPr>
        <w:t xml:space="preserve">. </w:t>
      </w:r>
      <w:r w:rsidR="00032DC4" w:rsidRPr="00032DC4">
        <w:rPr>
          <w:rFonts w:ascii="Arial" w:hAnsi="Arial" w:cs="Arial"/>
          <w:sz w:val="20"/>
          <w:szCs w:val="20"/>
          <w:lang w:val="es-MX"/>
        </w:rPr>
        <w:t xml:space="preserve">Para verificar la tasa de cambio entre la moneda y el </w:t>
      </w:r>
      <w:proofErr w:type="gramStart"/>
      <w:r w:rsidR="00032DC4" w:rsidRPr="00032DC4">
        <w:rPr>
          <w:rFonts w:ascii="Arial" w:hAnsi="Arial" w:cs="Arial"/>
          <w:sz w:val="20"/>
          <w:szCs w:val="20"/>
          <w:lang w:val="es-MX"/>
        </w:rPr>
        <w:t>Dólar</w:t>
      </w:r>
      <w:proofErr w:type="gramEnd"/>
      <w:r w:rsidR="00032DC4" w:rsidRPr="00032DC4">
        <w:rPr>
          <w:rFonts w:ascii="Arial" w:hAnsi="Arial" w:cs="Arial"/>
          <w:sz w:val="20"/>
          <w:szCs w:val="20"/>
          <w:lang w:val="es-MX"/>
        </w:rPr>
        <w:t xml:space="preserve"> de los Estados Unidos de América, se recomienda al proponente utilizar la página web</w:t>
      </w:r>
      <w:r w:rsidR="00032DC4">
        <w:rPr>
          <w:rFonts w:ascii="Arial" w:hAnsi="Arial" w:cs="Arial"/>
          <w:sz w:val="20"/>
          <w:szCs w:val="20"/>
          <w:lang w:val="es-MX"/>
        </w:rPr>
        <w:t xml:space="preserve"> </w:t>
      </w:r>
      <w:hyperlink r:id="rId17" w:history="1">
        <w:r w:rsidR="00032DC4" w:rsidRPr="005D5D66">
          <w:rPr>
            <w:rStyle w:val="Hipervnculo"/>
            <w:rFonts w:ascii="Arial" w:hAnsi="Arial" w:cs="Arial"/>
            <w:sz w:val="20"/>
            <w:szCs w:val="20"/>
            <w:lang w:val="es-MX"/>
          </w:rPr>
          <w:t>https://www.oanda.com/currency-converter/es/</w:t>
        </w:r>
      </w:hyperlink>
      <w:r w:rsidR="00FA0288">
        <w:t>.</w:t>
      </w:r>
      <w:r w:rsidRPr="0063057D">
        <w:rPr>
          <w:rFonts w:ascii="Arial" w:hAnsi="Arial" w:cs="Arial"/>
          <w:sz w:val="20"/>
          <w:szCs w:val="20"/>
          <w:lang w:val="es-MX"/>
        </w:rPr>
        <w:t xml:space="preserve"> </w:t>
      </w:r>
      <w:r w:rsidR="00032DC4" w:rsidRPr="00032DC4">
        <w:rPr>
          <w:rFonts w:ascii="Arial" w:hAnsi="Arial" w:cs="Arial"/>
          <w:sz w:val="20"/>
          <w:szCs w:val="20"/>
          <w:lang w:val="es-MX"/>
        </w:rPr>
        <w:t>Hecho esto se procederá en la forma señalada en el numeral III</w:t>
      </w:r>
      <w:r w:rsidRPr="0063057D">
        <w:rPr>
          <w:rFonts w:ascii="Arial" w:hAnsi="Arial" w:cs="Arial"/>
          <w:sz w:val="20"/>
          <w:szCs w:val="20"/>
          <w:lang w:val="es-MX"/>
        </w:rPr>
        <w:t>.</w:t>
      </w:r>
      <w:r w:rsidRPr="00440B80">
        <w:rPr>
          <w:rFonts w:ascii="Arial" w:hAnsi="Arial" w:cs="Arial"/>
          <w:sz w:val="20"/>
          <w:szCs w:val="20"/>
          <w:lang w:val="es-MX"/>
        </w:rPr>
        <w:t xml:space="preserve"> </w:t>
      </w:r>
    </w:p>
    <w:p w14:paraId="338A078D" w14:textId="77777777" w:rsidR="00440B80" w:rsidRPr="00440B80" w:rsidRDefault="00440B80" w:rsidP="004E7086">
      <w:pPr>
        <w:spacing w:after="0" w:line="240" w:lineRule="auto"/>
        <w:jc w:val="both"/>
        <w:rPr>
          <w:rFonts w:ascii="Arial" w:hAnsi="Arial" w:cs="Arial"/>
          <w:sz w:val="20"/>
          <w:szCs w:val="20"/>
          <w:lang w:val="es-MX"/>
        </w:rPr>
      </w:pPr>
    </w:p>
    <w:p w14:paraId="51506E89" w14:textId="1920632E"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Conversión a Salarios Mínimos Mensuales Legales Vigentes (</w:t>
      </w:r>
      <w:proofErr w:type="spellStart"/>
      <w:r w:rsidRPr="00A63430">
        <w:rPr>
          <w:rFonts w:ascii="Arial" w:hAnsi="Arial" w:cs="Arial"/>
          <w:b/>
          <w:bCs/>
          <w:sz w:val="20"/>
          <w:szCs w:val="20"/>
          <w:lang w:val="es-MX"/>
        </w:rPr>
        <w:t>SMMLV</w:t>
      </w:r>
      <w:proofErr w:type="spellEnd"/>
      <w:r w:rsidRPr="00A63430">
        <w:rPr>
          <w:rFonts w:ascii="Arial" w:hAnsi="Arial" w:cs="Arial"/>
          <w:b/>
          <w:bCs/>
          <w:sz w:val="20"/>
          <w:szCs w:val="20"/>
          <w:lang w:val="es-MX"/>
        </w:rPr>
        <w:t>)</w:t>
      </w:r>
    </w:p>
    <w:p w14:paraId="3F253DEE" w14:textId="77777777" w:rsidR="00A63430" w:rsidRDefault="00A63430" w:rsidP="004E7086">
      <w:pPr>
        <w:spacing w:after="0" w:line="240" w:lineRule="auto"/>
        <w:jc w:val="both"/>
        <w:rPr>
          <w:rFonts w:ascii="Arial" w:hAnsi="Arial" w:cs="Arial"/>
          <w:sz w:val="20"/>
          <w:szCs w:val="20"/>
          <w:lang w:val="es-MX"/>
        </w:rPr>
      </w:pPr>
    </w:p>
    <w:p w14:paraId="15AD4E18" w14:textId="54D966FA"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Cuando los documentos del Proceso de Contratación señalen que un valor debe expresarse en Salarios Mínimos Mensuales Legales Vigentes (</w:t>
      </w:r>
      <w:proofErr w:type="spellStart"/>
      <w:r w:rsidRPr="00032DC4">
        <w:rPr>
          <w:rFonts w:ascii="Arial" w:hAnsi="Arial" w:cs="Arial"/>
          <w:sz w:val="20"/>
          <w:szCs w:val="20"/>
          <w:lang w:val="es-MX"/>
        </w:rPr>
        <w:t>SMMLV</w:t>
      </w:r>
      <w:proofErr w:type="spellEnd"/>
      <w:r w:rsidRPr="00032DC4">
        <w:rPr>
          <w:rFonts w:ascii="Arial" w:hAnsi="Arial" w:cs="Arial"/>
          <w:sz w:val="20"/>
          <w:szCs w:val="20"/>
          <w:lang w:val="es-MX"/>
        </w:rPr>
        <w:t>) se seguirá el siguiente proceso</w:t>
      </w:r>
      <w:r w:rsidR="00440B80" w:rsidRPr="00440B80">
        <w:rPr>
          <w:rFonts w:ascii="Arial" w:hAnsi="Arial" w:cs="Arial"/>
          <w:sz w:val="20"/>
          <w:szCs w:val="20"/>
          <w:lang w:val="es-MX"/>
        </w:rPr>
        <w:t xml:space="preserve">: </w:t>
      </w:r>
    </w:p>
    <w:p w14:paraId="4473B632" w14:textId="77777777" w:rsidR="00A63430" w:rsidRPr="00440B80" w:rsidRDefault="00A63430" w:rsidP="004E7086">
      <w:pPr>
        <w:spacing w:after="0" w:line="240" w:lineRule="auto"/>
        <w:jc w:val="both"/>
        <w:rPr>
          <w:rFonts w:ascii="Arial" w:hAnsi="Arial" w:cs="Arial"/>
          <w:sz w:val="20"/>
          <w:szCs w:val="20"/>
          <w:lang w:val="es-MX"/>
        </w:rPr>
      </w:pPr>
    </w:p>
    <w:p w14:paraId="3499BDC5" w14:textId="7156081A" w:rsidR="00440B80" w:rsidRPr="00A63430" w:rsidRDefault="00032DC4">
      <w:pPr>
        <w:pStyle w:val="Prrafodelista"/>
        <w:numPr>
          <w:ilvl w:val="0"/>
          <w:numId w:val="5"/>
        </w:numPr>
        <w:spacing w:after="0" w:line="240" w:lineRule="auto"/>
        <w:ind w:left="567" w:hanging="207"/>
        <w:jc w:val="both"/>
        <w:rPr>
          <w:rFonts w:ascii="Arial" w:hAnsi="Arial" w:cs="Arial"/>
          <w:sz w:val="20"/>
          <w:szCs w:val="20"/>
          <w:lang w:val="es-MX"/>
        </w:rPr>
      </w:pPr>
      <w:r w:rsidRPr="00032DC4">
        <w:rPr>
          <w:rFonts w:ascii="Arial" w:hAnsi="Arial" w:cs="Arial"/>
          <w:sz w:val="20"/>
          <w:szCs w:val="20"/>
          <w:lang w:val="es-MX"/>
        </w:rPr>
        <w:t xml:space="preserve">Los valores convertidos a </w:t>
      </w:r>
      <w:proofErr w:type="gramStart"/>
      <w:r w:rsidRPr="00032DC4">
        <w:rPr>
          <w:rFonts w:ascii="Arial" w:hAnsi="Arial" w:cs="Arial"/>
          <w:sz w:val="20"/>
          <w:szCs w:val="20"/>
          <w:lang w:val="es-MX"/>
        </w:rPr>
        <w:t>Pesos Colombianos</w:t>
      </w:r>
      <w:proofErr w:type="gramEnd"/>
      <w:r w:rsidRPr="00032DC4">
        <w:rPr>
          <w:rFonts w:ascii="Arial" w:hAnsi="Arial" w:cs="Arial"/>
          <w:sz w:val="20"/>
          <w:szCs w:val="20"/>
          <w:lang w:val="es-MX"/>
        </w:rPr>
        <w:t xml:space="preserve">, aplicando el procedimiento descrito en el literal anterior, o cuya moneda de origen sea el </w:t>
      </w:r>
      <w:proofErr w:type="gramStart"/>
      <w:r w:rsidRPr="00032DC4">
        <w:rPr>
          <w:rFonts w:ascii="Arial" w:hAnsi="Arial" w:cs="Arial"/>
          <w:sz w:val="20"/>
          <w:szCs w:val="20"/>
          <w:lang w:val="es-MX"/>
        </w:rPr>
        <w:t>Peso Colombiano</w:t>
      </w:r>
      <w:proofErr w:type="gramEnd"/>
      <w:r w:rsidRPr="00032DC4">
        <w:rPr>
          <w:rFonts w:ascii="Arial" w:hAnsi="Arial" w:cs="Arial"/>
          <w:sz w:val="20"/>
          <w:szCs w:val="20"/>
          <w:lang w:val="es-MX"/>
        </w:rPr>
        <w:t xml:space="preserve"> deben convertirse a </w:t>
      </w:r>
      <w:proofErr w:type="spellStart"/>
      <w:r w:rsidRPr="00032DC4">
        <w:rPr>
          <w:rFonts w:ascii="Arial" w:hAnsi="Arial" w:cs="Arial"/>
          <w:sz w:val="20"/>
          <w:szCs w:val="20"/>
          <w:lang w:val="es-MX"/>
        </w:rPr>
        <w:t>SMMLV</w:t>
      </w:r>
      <w:proofErr w:type="spellEnd"/>
      <w:r w:rsidRPr="00032DC4">
        <w:rPr>
          <w:rFonts w:ascii="Arial" w:hAnsi="Arial" w:cs="Arial"/>
          <w:sz w:val="20"/>
          <w:szCs w:val="20"/>
          <w:lang w:val="es-MX"/>
        </w:rPr>
        <w:t xml:space="preserve">, para lo cual emplearán los valores históricos del </w:t>
      </w:r>
      <w:proofErr w:type="spellStart"/>
      <w:r w:rsidRPr="00032DC4">
        <w:rPr>
          <w:rFonts w:ascii="Arial" w:hAnsi="Arial" w:cs="Arial"/>
          <w:sz w:val="20"/>
          <w:szCs w:val="20"/>
          <w:lang w:val="es-MX"/>
        </w:rPr>
        <w:t>SMMLV</w:t>
      </w:r>
      <w:proofErr w:type="spellEnd"/>
      <w:r w:rsidRPr="00032DC4">
        <w:rPr>
          <w:rFonts w:ascii="Arial" w:hAnsi="Arial" w:cs="Arial"/>
          <w:sz w:val="20"/>
          <w:szCs w:val="20"/>
          <w:lang w:val="es-MX"/>
        </w:rPr>
        <w:t xml:space="preserve"> señalados por el Banco de la República</w:t>
      </w:r>
      <w:r w:rsidR="00FA0288" w:rsidRPr="00FA0288">
        <w:rPr>
          <w:rFonts w:ascii="Arial" w:hAnsi="Arial" w:cs="Arial"/>
          <w:sz w:val="20"/>
          <w:szCs w:val="20"/>
          <w:lang w:val="es-MX"/>
        </w:rPr>
        <w:t xml:space="preserve"> </w:t>
      </w:r>
      <w:r w:rsidR="00440B80" w:rsidRPr="00A63430">
        <w:rPr>
          <w:rFonts w:ascii="Arial" w:hAnsi="Arial" w:cs="Arial"/>
          <w:sz w:val="20"/>
          <w:szCs w:val="20"/>
          <w:lang w:val="es-MX"/>
        </w:rPr>
        <w:t>(</w:t>
      </w:r>
      <w:hyperlink r:id="rId18" w:history="1">
        <w:r w:rsidRPr="005D5D66">
          <w:rPr>
            <w:rStyle w:val="Hipervnculo"/>
            <w:rFonts w:ascii="Arial" w:hAnsi="Arial" w:cs="Arial"/>
            <w:sz w:val="20"/>
            <w:szCs w:val="20"/>
            <w:lang w:val="es-MX"/>
          </w:rPr>
          <w:t>https://www.banrep.gov.co/es/mercado-laboral/salarios</w:t>
        </w:r>
      </w:hyperlink>
      <w:r w:rsidR="00440B80" w:rsidRPr="00A63430">
        <w:rPr>
          <w:rFonts w:ascii="Arial" w:hAnsi="Arial" w:cs="Arial"/>
          <w:sz w:val="20"/>
          <w:szCs w:val="20"/>
          <w:lang w:val="es-MX"/>
        </w:rPr>
        <w:t xml:space="preserve">), </w:t>
      </w:r>
      <w:r w:rsidRPr="00032DC4">
        <w:rPr>
          <w:rFonts w:ascii="Arial" w:hAnsi="Arial" w:cs="Arial"/>
          <w:sz w:val="20"/>
          <w:szCs w:val="20"/>
          <w:lang w:val="es-MX"/>
        </w:rPr>
        <w:t>del año correspondiente a la fecha de terminación del Contrato</w:t>
      </w:r>
      <w:r w:rsidR="00440B80" w:rsidRPr="00A63430">
        <w:rPr>
          <w:rFonts w:ascii="Arial" w:hAnsi="Arial" w:cs="Arial"/>
          <w:sz w:val="20"/>
          <w:szCs w:val="20"/>
          <w:lang w:val="es-MX"/>
        </w:rPr>
        <w:t>.</w:t>
      </w:r>
    </w:p>
    <w:p w14:paraId="0911FA3F" w14:textId="77777777" w:rsidR="00440B80" w:rsidRPr="00440B80" w:rsidRDefault="00440B80" w:rsidP="004E7086">
      <w:pPr>
        <w:spacing w:after="0" w:line="240" w:lineRule="auto"/>
        <w:jc w:val="both"/>
        <w:rPr>
          <w:rFonts w:ascii="Arial" w:hAnsi="Arial" w:cs="Arial"/>
          <w:sz w:val="20"/>
          <w:szCs w:val="20"/>
          <w:lang w:val="es-MX"/>
        </w:rPr>
      </w:pPr>
    </w:p>
    <w:p w14:paraId="723FA77F" w14:textId="2A88466E" w:rsid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440B80">
        <w:rPr>
          <w:rFonts w:ascii="Arial" w:hAnsi="Arial" w:cs="Arial"/>
          <w:sz w:val="20"/>
          <w:szCs w:val="20"/>
          <w:lang w:val="es-MX"/>
        </w:rPr>
        <w:t xml:space="preserve">Los </w:t>
      </w:r>
      <w:r w:rsidR="00D25DCF" w:rsidRPr="00D25DCF">
        <w:rPr>
          <w:rFonts w:ascii="Arial" w:hAnsi="Arial" w:cs="Arial"/>
          <w:sz w:val="20"/>
          <w:szCs w:val="20"/>
          <w:lang w:val="es-MX"/>
        </w:rPr>
        <w:t xml:space="preserve">valores convertidos a </w:t>
      </w:r>
      <w:proofErr w:type="spellStart"/>
      <w:r w:rsidR="00D25DCF" w:rsidRPr="00D25DCF">
        <w:rPr>
          <w:rFonts w:ascii="Arial" w:hAnsi="Arial" w:cs="Arial"/>
          <w:sz w:val="20"/>
          <w:szCs w:val="20"/>
          <w:lang w:val="es-MX"/>
        </w:rPr>
        <w:t>SMMLV</w:t>
      </w:r>
      <w:proofErr w:type="spellEnd"/>
      <w:r w:rsidR="00D25DCF" w:rsidRPr="00D25DCF">
        <w:rPr>
          <w:rFonts w:ascii="Arial" w:hAnsi="Arial" w:cs="Arial"/>
          <w:sz w:val="20"/>
          <w:szCs w:val="20"/>
          <w:lang w:val="es-MX"/>
        </w:rPr>
        <w:t xml:space="preserve"> deben ajustarse a la unidad más próxima de la siguiente forma: hacia arriba para valores mayores o iguales a </w:t>
      </w:r>
      <w:proofErr w:type="gramStart"/>
      <w:r w:rsidR="00D25DCF" w:rsidRPr="00D25DCF">
        <w:rPr>
          <w:rFonts w:ascii="Arial" w:hAnsi="Arial" w:cs="Arial"/>
          <w:sz w:val="20"/>
          <w:szCs w:val="20"/>
          <w:lang w:val="es-MX"/>
        </w:rPr>
        <w:t>cero punto</w:t>
      </w:r>
      <w:proofErr w:type="gramEnd"/>
      <w:r w:rsidR="00D25DCF" w:rsidRPr="00D25DCF">
        <w:rPr>
          <w:rFonts w:ascii="Arial" w:hAnsi="Arial" w:cs="Arial"/>
          <w:sz w:val="20"/>
          <w:szCs w:val="20"/>
          <w:lang w:val="es-MX"/>
        </w:rPr>
        <w:t xml:space="preserve"> cinco (0.5) y hacia abajo para valores menores a </w:t>
      </w:r>
      <w:proofErr w:type="gramStart"/>
      <w:r w:rsidR="00D25DCF" w:rsidRPr="00D25DCF">
        <w:rPr>
          <w:rFonts w:ascii="Arial" w:hAnsi="Arial" w:cs="Arial"/>
          <w:sz w:val="20"/>
          <w:szCs w:val="20"/>
          <w:lang w:val="es-MX"/>
        </w:rPr>
        <w:t>cero punto</w:t>
      </w:r>
      <w:proofErr w:type="gramEnd"/>
      <w:r w:rsidR="00D25DCF" w:rsidRPr="00D25DCF">
        <w:rPr>
          <w:rFonts w:ascii="Arial" w:hAnsi="Arial" w:cs="Arial"/>
          <w:sz w:val="20"/>
          <w:szCs w:val="20"/>
          <w:lang w:val="es-MX"/>
        </w:rPr>
        <w:t xml:space="preserve"> cinco (0.5)</w:t>
      </w:r>
      <w:r w:rsidRPr="00440B80">
        <w:rPr>
          <w:rFonts w:ascii="Arial" w:hAnsi="Arial" w:cs="Arial"/>
          <w:sz w:val="20"/>
          <w:szCs w:val="20"/>
          <w:lang w:val="es-MX"/>
        </w:rPr>
        <w:t>.</w:t>
      </w:r>
    </w:p>
    <w:p w14:paraId="4497C376" w14:textId="77777777" w:rsidR="00A63430" w:rsidRDefault="00A63430" w:rsidP="004E7086">
      <w:pPr>
        <w:spacing w:after="0" w:line="240" w:lineRule="auto"/>
        <w:jc w:val="both"/>
        <w:rPr>
          <w:rFonts w:ascii="Arial" w:hAnsi="Arial" w:cs="Arial"/>
          <w:sz w:val="20"/>
          <w:szCs w:val="20"/>
          <w:lang w:val="es-MX"/>
        </w:rPr>
      </w:pPr>
    </w:p>
    <w:p w14:paraId="57036A1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Si el Proponente aporta certificaciones que no indican el día, sino solamente el mes y el año se procederá así: </w:t>
      </w:r>
    </w:p>
    <w:p w14:paraId="3909A8BB" w14:textId="77777777" w:rsidR="00D25DCF" w:rsidRPr="00D25DCF" w:rsidRDefault="00D25DCF" w:rsidP="00D25DCF">
      <w:pPr>
        <w:spacing w:after="0" w:line="240" w:lineRule="auto"/>
        <w:jc w:val="both"/>
        <w:rPr>
          <w:rFonts w:ascii="Arial" w:hAnsi="Arial" w:cs="Arial"/>
          <w:sz w:val="20"/>
          <w:szCs w:val="20"/>
          <w:lang w:val="es-MX"/>
        </w:rPr>
      </w:pPr>
    </w:p>
    <w:p w14:paraId="429AE680"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Fecha (mes, año) de suscripción y/o inicio del Contrato: se tendrá en cuenta el último día del mes señalado en la certificación. </w:t>
      </w:r>
    </w:p>
    <w:p w14:paraId="4B898ACD" w14:textId="77777777" w:rsidR="00D25DCF" w:rsidRPr="00D25DCF" w:rsidRDefault="00D25DCF" w:rsidP="00D25DCF">
      <w:pPr>
        <w:spacing w:after="0" w:line="240" w:lineRule="auto"/>
        <w:jc w:val="both"/>
        <w:rPr>
          <w:rFonts w:ascii="Arial" w:hAnsi="Arial" w:cs="Arial"/>
          <w:sz w:val="20"/>
          <w:szCs w:val="20"/>
          <w:lang w:val="es-MX"/>
        </w:rPr>
      </w:pPr>
    </w:p>
    <w:p w14:paraId="65B002DD" w14:textId="769EAD31" w:rsidR="00440B80"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Fecha (mes, año) de terminación del Contrato: se tendrá en cuenta el primer día del mes señalado en la certificación</w:t>
      </w:r>
      <w:r w:rsidR="00440B80" w:rsidRPr="00440B80">
        <w:rPr>
          <w:rFonts w:ascii="Arial" w:hAnsi="Arial" w:cs="Arial"/>
          <w:sz w:val="20"/>
          <w:szCs w:val="20"/>
          <w:lang w:val="es-MX"/>
        </w:rPr>
        <w:t>.</w:t>
      </w:r>
    </w:p>
    <w:p w14:paraId="2D7647D0" w14:textId="77777777" w:rsidR="00A63430" w:rsidRPr="00440B80" w:rsidRDefault="00A63430" w:rsidP="004E7086">
      <w:pPr>
        <w:spacing w:after="0" w:line="240" w:lineRule="auto"/>
        <w:jc w:val="both"/>
        <w:rPr>
          <w:rFonts w:ascii="Arial" w:hAnsi="Arial" w:cs="Arial"/>
          <w:sz w:val="20"/>
          <w:szCs w:val="20"/>
          <w:lang w:val="es-MX"/>
        </w:rPr>
      </w:pPr>
    </w:p>
    <w:p w14:paraId="2C6AB81F" w14:textId="164CC93E" w:rsidR="00440B80" w:rsidRPr="00440B80" w:rsidRDefault="00440B80">
      <w:pPr>
        <w:pStyle w:val="NUMERACION"/>
        <w:numPr>
          <w:ilvl w:val="1"/>
          <w:numId w:val="2"/>
        </w:numPr>
        <w:ind w:left="567" w:hanging="567"/>
        <w:outlineLvl w:val="1"/>
      </w:pPr>
      <w:bookmarkStart w:id="16" w:name="_Toc198865938"/>
      <w:r w:rsidRPr="00440B80">
        <w:t>CONFLICTO DE INTERÉS DE ORIGEN CONSTITUCIONAL O LEGAL</w:t>
      </w:r>
      <w:bookmarkEnd w:id="16"/>
    </w:p>
    <w:p w14:paraId="5E75B3CB" w14:textId="77777777" w:rsidR="005334AB" w:rsidRDefault="005334AB" w:rsidP="004E7086">
      <w:pPr>
        <w:spacing w:after="0" w:line="240" w:lineRule="auto"/>
        <w:jc w:val="both"/>
        <w:rPr>
          <w:rFonts w:ascii="Arial" w:hAnsi="Arial" w:cs="Arial"/>
          <w:sz w:val="20"/>
          <w:szCs w:val="20"/>
          <w:lang w:val="es-MX"/>
        </w:rPr>
      </w:pPr>
    </w:p>
    <w:p w14:paraId="2541B44D"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4AEA604" w14:textId="77777777" w:rsidR="00D25DCF" w:rsidRPr="00D25DCF" w:rsidRDefault="00D25DCF" w:rsidP="00D25DCF">
      <w:pPr>
        <w:spacing w:after="0" w:line="240" w:lineRule="auto"/>
        <w:jc w:val="both"/>
        <w:rPr>
          <w:rFonts w:ascii="Arial" w:hAnsi="Arial" w:cs="Arial"/>
          <w:sz w:val="20"/>
          <w:szCs w:val="20"/>
          <w:lang w:val="es-MX"/>
        </w:rPr>
      </w:pPr>
    </w:p>
    <w:p w14:paraId="2D98764D" w14:textId="1B23E290" w:rsidR="00440B80"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w:t>
      </w:r>
      <w:proofErr w:type="gramStart"/>
      <w:r w:rsidRPr="00D25DCF">
        <w:rPr>
          <w:rFonts w:ascii="Arial" w:hAnsi="Arial" w:cs="Arial"/>
          <w:sz w:val="20"/>
          <w:szCs w:val="20"/>
          <w:lang w:val="es-MX"/>
        </w:rPr>
        <w:t>Funcionarios</w:t>
      </w:r>
      <w:proofErr w:type="gramEnd"/>
      <w:r w:rsidRPr="00D25DCF">
        <w:rPr>
          <w:rFonts w:ascii="Arial" w:hAnsi="Arial" w:cs="Arial"/>
          <w:sz w:val="20"/>
          <w:szCs w:val="20"/>
          <w:lang w:val="es-MX"/>
        </w:rPr>
        <w:t xml:space="preserve"> Públicos o Contratistas</w:t>
      </w:r>
      <w:r w:rsidR="00440B80" w:rsidRPr="00440B80">
        <w:rPr>
          <w:rFonts w:ascii="Arial" w:hAnsi="Arial" w:cs="Arial"/>
          <w:sz w:val="20"/>
          <w:szCs w:val="20"/>
          <w:lang w:val="es-MX"/>
        </w:rPr>
        <w:t>.</w:t>
      </w:r>
    </w:p>
    <w:p w14:paraId="76B7E3CD" w14:textId="432467F7" w:rsidR="00440B80" w:rsidRDefault="00440B80" w:rsidP="004E7086">
      <w:pPr>
        <w:spacing w:after="0" w:line="240" w:lineRule="auto"/>
        <w:jc w:val="both"/>
        <w:rPr>
          <w:rFonts w:ascii="Arial" w:hAnsi="Arial" w:cs="Arial"/>
          <w:sz w:val="20"/>
          <w:szCs w:val="20"/>
          <w:lang w:val="es-MX"/>
        </w:rPr>
      </w:pPr>
    </w:p>
    <w:p w14:paraId="139B6B12" w14:textId="3AC4A2DB" w:rsidR="005334AB" w:rsidRPr="005334AB" w:rsidRDefault="005334AB">
      <w:pPr>
        <w:pStyle w:val="NUMERACION"/>
        <w:numPr>
          <w:ilvl w:val="1"/>
          <w:numId w:val="2"/>
        </w:numPr>
        <w:ind w:left="567" w:hanging="567"/>
        <w:outlineLvl w:val="1"/>
      </w:pPr>
      <w:bookmarkStart w:id="17" w:name="_Toc198865939"/>
      <w:r w:rsidRPr="005334AB">
        <w:t>CAUSALES DE RECHAZO</w:t>
      </w:r>
      <w:bookmarkEnd w:id="17"/>
    </w:p>
    <w:p w14:paraId="6C7AA37F" w14:textId="77777777" w:rsidR="005334AB" w:rsidRDefault="005334AB" w:rsidP="004E7086">
      <w:pPr>
        <w:spacing w:after="0" w:line="240" w:lineRule="auto"/>
        <w:jc w:val="both"/>
        <w:rPr>
          <w:rFonts w:ascii="Arial" w:hAnsi="Arial" w:cs="Arial"/>
          <w:sz w:val="20"/>
          <w:szCs w:val="20"/>
          <w:lang w:val="es-MX"/>
        </w:rPr>
      </w:pPr>
    </w:p>
    <w:p w14:paraId="4C673BB9" w14:textId="568D99DA" w:rsidR="005334AB" w:rsidRDefault="00D25DCF" w:rsidP="004E7086">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Son causales de rechazo de las propuestas las siguientes: </w:t>
      </w:r>
      <w:r w:rsidR="00C60023" w:rsidRPr="00D25DCF">
        <w:rPr>
          <w:rFonts w:ascii="Arial" w:hAnsi="Arial" w:cs="Arial"/>
          <w:sz w:val="20"/>
          <w:szCs w:val="20"/>
          <w:highlight w:val="lightGray"/>
          <w:lang w:val="es-MX"/>
        </w:rPr>
        <w:t>[</w:t>
      </w:r>
      <w:r w:rsidRPr="00D25DCF">
        <w:rPr>
          <w:rFonts w:ascii="Arial" w:hAnsi="Arial" w:cs="Arial"/>
          <w:sz w:val="20"/>
          <w:szCs w:val="20"/>
          <w:highlight w:val="lightGray"/>
          <w:lang w:val="es-MX"/>
        </w:rPr>
        <w:t>Las entidades no podrán incorporar causales de rechazo distintas a las incluidas en la presente sección, en ningún otro apartado, formato, anexo o formulario</w:t>
      </w:r>
      <w:r w:rsidR="00C60023" w:rsidRPr="00C60023">
        <w:rPr>
          <w:rFonts w:ascii="Arial" w:hAnsi="Arial" w:cs="Arial"/>
          <w:sz w:val="20"/>
          <w:szCs w:val="20"/>
          <w:highlight w:val="lightGray"/>
          <w:lang w:val="es-MX"/>
        </w:rPr>
        <w:t>]</w:t>
      </w:r>
      <w:r w:rsidR="005334AB" w:rsidRPr="00C60023">
        <w:rPr>
          <w:rFonts w:ascii="Arial" w:hAnsi="Arial" w:cs="Arial"/>
          <w:sz w:val="20"/>
          <w:szCs w:val="20"/>
          <w:lang w:val="es-MX"/>
        </w:rPr>
        <w:t>:</w:t>
      </w:r>
    </w:p>
    <w:p w14:paraId="0DA002B3" w14:textId="77777777" w:rsidR="003A161A" w:rsidRPr="005334AB" w:rsidRDefault="003A161A" w:rsidP="004E7086">
      <w:pPr>
        <w:spacing w:after="0" w:line="240" w:lineRule="auto"/>
        <w:jc w:val="both"/>
        <w:rPr>
          <w:rFonts w:ascii="Arial" w:hAnsi="Arial" w:cs="Arial"/>
          <w:sz w:val="20"/>
          <w:szCs w:val="20"/>
          <w:lang w:val="es-MX"/>
        </w:rPr>
      </w:pPr>
    </w:p>
    <w:p w14:paraId="6F3B62DC" w14:textId="61F354F7" w:rsidR="00C60023" w:rsidRPr="00C60023" w:rsidRDefault="00787CF0">
      <w:pPr>
        <w:pStyle w:val="Prrafodelista"/>
        <w:numPr>
          <w:ilvl w:val="0"/>
          <w:numId w:val="6"/>
        </w:numPr>
        <w:spacing w:after="0" w:line="240" w:lineRule="auto"/>
        <w:ind w:left="851" w:hanging="491"/>
        <w:jc w:val="both"/>
        <w:rPr>
          <w:rFonts w:ascii="Arial" w:hAnsi="Arial" w:cs="Arial"/>
          <w:sz w:val="20"/>
          <w:szCs w:val="20"/>
          <w:lang w:val="es-MX"/>
        </w:rPr>
      </w:pPr>
      <w:r w:rsidRPr="00787CF0">
        <w:rPr>
          <w:rFonts w:ascii="Arial" w:hAnsi="Arial" w:cs="Arial"/>
          <w:sz w:val="20"/>
          <w:szCs w:val="20"/>
          <w:lang w:val="es-MX"/>
        </w:rPr>
        <w:t xml:space="preserve">Que </w:t>
      </w:r>
      <w:r w:rsidR="00D25DCF" w:rsidRPr="00D25DCF">
        <w:rPr>
          <w:rFonts w:ascii="Arial" w:hAnsi="Arial" w:cs="Arial"/>
          <w:sz w:val="20"/>
          <w:szCs w:val="20"/>
          <w:lang w:val="es-MX"/>
        </w:rPr>
        <w:t>el Proponente o alguno de los integrantes del Proponente Plural esté incurso en causal de inhabilidad, incompatibilidad o prohibiciones previstas en la legislación para contratar</w:t>
      </w:r>
      <w:r w:rsidR="00C60023" w:rsidRPr="00C60023">
        <w:rPr>
          <w:rFonts w:ascii="Arial" w:hAnsi="Arial" w:cs="Arial"/>
          <w:sz w:val="20"/>
          <w:szCs w:val="20"/>
          <w:lang w:val="es-MX"/>
        </w:rPr>
        <w:t>.</w:t>
      </w:r>
    </w:p>
    <w:p w14:paraId="544C8948" w14:textId="77777777" w:rsidR="00C60023" w:rsidRPr="00C60023" w:rsidRDefault="00C60023" w:rsidP="004E7086">
      <w:pPr>
        <w:pStyle w:val="Prrafodelista"/>
        <w:spacing w:after="0" w:line="240" w:lineRule="auto"/>
        <w:ind w:left="851" w:hanging="491"/>
        <w:jc w:val="both"/>
        <w:rPr>
          <w:rFonts w:ascii="Arial" w:hAnsi="Arial" w:cs="Arial"/>
          <w:sz w:val="20"/>
          <w:szCs w:val="20"/>
          <w:lang w:val="es-MX"/>
        </w:rPr>
      </w:pPr>
    </w:p>
    <w:p w14:paraId="70E88947" w14:textId="67E0701A" w:rsidR="00787CF0" w:rsidRPr="00787CF0" w:rsidRDefault="00D25DCF" w:rsidP="004E7086">
      <w:pPr>
        <w:pStyle w:val="Prrafodelista"/>
        <w:spacing w:after="0" w:line="240" w:lineRule="auto"/>
        <w:ind w:left="851"/>
        <w:jc w:val="both"/>
        <w:rPr>
          <w:rFonts w:ascii="Arial" w:hAnsi="Arial" w:cs="Arial"/>
          <w:sz w:val="20"/>
          <w:szCs w:val="20"/>
          <w:lang w:val="es-MX"/>
        </w:rPr>
      </w:pPr>
      <w:r w:rsidRPr="00D25DCF">
        <w:rPr>
          <w:rFonts w:ascii="Arial" w:hAnsi="Arial" w:cs="Arial"/>
          <w:sz w:val="20"/>
          <w:szCs w:val="20"/>
          <w:lang w:val="es-MX"/>
        </w:rPr>
        <w:t>Cuando en un mismo Proceso de Contratación se encuentren oferentes en la situación descrita por los literales g) y h) del numeral 1 del artículo 8 de la Ley 80 de 1993, la Entidad solo admitirá la primera oferta presentada en el tiempo</w:t>
      </w:r>
      <w:r w:rsidR="00C60023">
        <w:rPr>
          <w:rFonts w:ascii="Arial" w:hAnsi="Arial" w:cs="Arial"/>
          <w:sz w:val="20"/>
          <w:szCs w:val="20"/>
          <w:lang w:val="es-MX"/>
        </w:rPr>
        <w:t>.</w:t>
      </w:r>
    </w:p>
    <w:p w14:paraId="23E7591D" w14:textId="0FA98781" w:rsidR="00787CF0" w:rsidRPr="00787CF0" w:rsidRDefault="00787CF0">
      <w:pPr>
        <w:pStyle w:val="Prrafodelista"/>
        <w:numPr>
          <w:ilvl w:val="0"/>
          <w:numId w:val="6"/>
        </w:numPr>
        <w:spacing w:after="0" w:line="240" w:lineRule="auto"/>
        <w:ind w:left="851" w:hanging="491"/>
        <w:jc w:val="both"/>
        <w:rPr>
          <w:rFonts w:ascii="Arial" w:hAnsi="Arial" w:cs="Arial"/>
          <w:sz w:val="20"/>
          <w:szCs w:val="20"/>
          <w:lang w:val="es-MX"/>
        </w:rPr>
      </w:pPr>
      <w:r w:rsidRPr="00787CF0">
        <w:rPr>
          <w:rFonts w:ascii="Arial" w:hAnsi="Arial" w:cs="Arial"/>
          <w:sz w:val="20"/>
          <w:szCs w:val="20"/>
          <w:lang w:val="es-MX"/>
        </w:rPr>
        <w:t xml:space="preserve">Cuando </w:t>
      </w:r>
      <w:r w:rsidR="00D25DCF" w:rsidRPr="00D25DCF">
        <w:rPr>
          <w:rFonts w:ascii="Arial" w:hAnsi="Arial" w:cs="Arial"/>
          <w:sz w:val="20"/>
          <w:szCs w:val="20"/>
          <w:lang w:val="es-MX"/>
        </w:rPr>
        <w:t>una misma persona natural o jurídica, o integrante de un Proponente Plural presente o haga parte en más de una propuesta para el Proceso de Contratación</w:t>
      </w:r>
      <w:r w:rsidRPr="00787CF0">
        <w:rPr>
          <w:rFonts w:ascii="Arial" w:hAnsi="Arial" w:cs="Arial"/>
          <w:sz w:val="20"/>
          <w:szCs w:val="20"/>
          <w:lang w:val="es-MX"/>
        </w:rPr>
        <w:t>.</w:t>
      </w:r>
    </w:p>
    <w:p w14:paraId="7D527756" w14:textId="448DA77D" w:rsidR="00787CF0" w:rsidRPr="00C60023" w:rsidRDefault="00787CF0" w:rsidP="004E7086">
      <w:pPr>
        <w:pStyle w:val="Prrafodelista"/>
        <w:spacing w:after="0" w:line="240" w:lineRule="auto"/>
        <w:ind w:left="851"/>
        <w:jc w:val="both"/>
        <w:rPr>
          <w:rFonts w:ascii="Arial" w:hAnsi="Arial" w:cs="Arial"/>
          <w:sz w:val="20"/>
          <w:szCs w:val="20"/>
          <w:lang w:val="es-MX"/>
        </w:rPr>
      </w:pPr>
      <w:r w:rsidRPr="00C60023">
        <w:rPr>
          <w:rFonts w:ascii="Arial" w:hAnsi="Arial" w:cs="Arial"/>
          <w:sz w:val="20"/>
          <w:szCs w:val="20"/>
          <w:highlight w:val="lightGray"/>
          <w:lang w:val="es-MX"/>
        </w:rPr>
        <w:t>[</w:t>
      </w:r>
      <w:r w:rsidR="00D25DCF" w:rsidRPr="00D25DCF">
        <w:rPr>
          <w:rFonts w:ascii="Arial" w:hAnsi="Arial" w:cs="Arial"/>
          <w:sz w:val="20"/>
          <w:szCs w:val="20"/>
          <w:highlight w:val="lightGray"/>
          <w:lang w:val="es-MX"/>
        </w:rPr>
        <w:t xml:space="preserve">Cuando el proceso se estructure por lotes o por </w:t>
      </w:r>
      <w:r w:rsidR="0024392E">
        <w:rPr>
          <w:rFonts w:ascii="Arial" w:hAnsi="Arial" w:cs="Arial"/>
          <w:sz w:val="20"/>
          <w:szCs w:val="20"/>
          <w:highlight w:val="lightGray"/>
          <w:lang w:val="es-MX"/>
        </w:rPr>
        <w:t>grupo</w:t>
      </w:r>
      <w:r w:rsidR="00D25DCF" w:rsidRPr="00D25DCF">
        <w:rPr>
          <w:rFonts w:ascii="Arial" w:hAnsi="Arial" w:cs="Arial"/>
          <w:sz w:val="20"/>
          <w:szCs w:val="20"/>
          <w:highlight w:val="lightGray"/>
          <w:lang w:val="es-MX"/>
        </w:rPr>
        <w:t xml:space="preserve">s reemplazar por el siguiente texto: Cuando una misma persona natural o jurídica, o integrante de un Proponente plural presente o haga parte en más de una propuesta para el mismo lote o </w:t>
      </w:r>
      <w:r w:rsidR="0024392E">
        <w:rPr>
          <w:rFonts w:ascii="Arial" w:hAnsi="Arial" w:cs="Arial"/>
          <w:sz w:val="20"/>
          <w:szCs w:val="20"/>
          <w:highlight w:val="lightGray"/>
          <w:lang w:val="es-MX"/>
        </w:rPr>
        <w:t>grupo</w:t>
      </w:r>
      <w:r w:rsidR="00D25DCF" w:rsidRPr="00D25DCF">
        <w:rPr>
          <w:rFonts w:ascii="Arial" w:hAnsi="Arial" w:cs="Arial"/>
          <w:sz w:val="20"/>
          <w:szCs w:val="20"/>
          <w:highlight w:val="lightGray"/>
          <w:lang w:val="es-MX"/>
        </w:rPr>
        <w:t xml:space="preserve"> de este Proceso de Contratación</w:t>
      </w:r>
      <w:r w:rsidRPr="00D25DCF">
        <w:rPr>
          <w:rFonts w:ascii="Arial" w:hAnsi="Arial" w:cs="Arial"/>
          <w:sz w:val="20"/>
          <w:szCs w:val="20"/>
          <w:highlight w:val="lightGray"/>
          <w:lang w:val="es-MX"/>
        </w:rPr>
        <w:t>]</w:t>
      </w:r>
      <w:r w:rsidRPr="00C60023">
        <w:rPr>
          <w:rFonts w:ascii="Arial" w:hAnsi="Arial" w:cs="Arial"/>
          <w:sz w:val="20"/>
          <w:szCs w:val="20"/>
          <w:lang w:val="es-MX"/>
        </w:rPr>
        <w:t xml:space="preserve"> </w:t>
      </w:r>
    </w:p>
    <w:p w14:paraId="6D77ED5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la persona jurídica Proponente Individual o integrante del Proponente Plural esté incursa en la situación descrita en el numeral 1 del artículo 38 de la Ley 1116 de 2006.</w:t>
      </w:r>
    </w:p>
    <w:p w14:paraId="1CBB0355"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1.6.</w:t>
      </w:r>
    </w:p>
    <w:p w14:paraId="17D0968D"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la inscripción en el Registro Único de Proponentes (</w:t>
      </w:r>
      <w:proofErr w:type="spellStart"/>
      <w:r w:rsidRPr="00D25DCF">
        <w:rPr>
          <w:rFonts w:ascii="Arial" w:hAnsi="Arial" w:cs="Arial"/>
          <w:sz w:val="20"/>
          <w:szCs w:val="20"/>
          <w:lang w:val="es-MX"/>
        </w:rPr>
        <w:t>RUP</w:t>
      </w:r>
      <w:proofErr w:type="spellEnd"/>
      <w:r w:rsidRPr="00D25DCF">
        <w:rPr>
          <w:rFonts w:ascii="Arial" w:hAnsi="Arial" w:cs="Arial"/>
          <w:sz w:val="20"/>
          <w:szCs w:val="20"/>
          <w:lang w:val="es-MX"/>
        </w:rPr>
        <w:t xml:space="preserve">) que realice el Proponente por primera vez o cuando han cesado los efectos y debe volver a inscribirse, no esté en firme en la fecha prevista para el cierre del Proceso de Contratación. </w:t>
      </w:r>
    </w:p>
    <w:p w14:paraId="198136C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Proponente no acredite la presentación de la información para renovar el Registro Único de Proponentes (</w:t>
      </w:r>
      <w:proofErr w:type="spellStart"/>
      <w:r w:rsidRPr="00D25DCF">
        <w:rPr>
          <w:rFonts w:ascii="Arial" w:hAnsi="Arial" w:cs="Arial"/>
          <w:sz w:val="20"/>
          <w:szCs w:val="20"/>
          <w:lang w:val="es-MX"/>
        </w:rPr>
        <w:t>RUP</w:t>
      </w:r>
      <w:proofErr w:type="spellEnd"/>
      <w:r w:rsidRPr="00D25DCF">
        <w:rPr>
          <w:rFonts w:ascii="Arial" w:hAnsi="Arial" w:cs="Arial"/>
          <w:sz w:val="20"/>
          <w:szCs w:val="20"/>
          <w:lang w:val="es-MX"/>
        </w:rPr>
        <w:t>) dentro del término previsto en la normativa vigente.</w:t>
      </w:r>
    </w:p>
    <w:p w14:paraId="7F55A69B"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Proponente aporte información inexacta sobre la cual pueda existir una posible falsedad en los términos de la sección 1.11. del Pliego de Condiciones,</w:t>
      </w:r>
    </w:p>
    <w:p w14:paraId="65B05269"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Que el Proponente se encuentre inmerso en un Conflicto de Interés previsto en una norma de rango constitucional o legal o en la causal contenida en el numeral 1.14 del Pliego de Condiciones </w:t>
      </w:r>
    </w:p>
    <w:p w14:paraId="65EC29DD"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No entregar la garantía de seriedad de la oferta junto con la propuesta.</w:t>
      </w:r>
    </w:p>
    <w:p w14:paraId="45A4C20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objeto social del Proponente, en caso de ser persona jurídica, o el de sus integrantes, tratándose de Proponentes Plurales, no le permita ejecutar el objeto del Contrato.</w:t>
      </w:r>
    </w:p>
    <w:p w14:paraId="116EE3EB" w14:textId="23876793"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Que el valor total de la oferta exceda el Presupuesto Oficial estimado para el Proceso de Contratación </w:t>
      </w:r>
      <w:r w:rsidRPr="00D25DCF">
        <w:rPr>
          <w:rFonts w:ascii="Arial" w:hAnsi="Arial" w:cs="Arial"/>
          <w:sz w:val="20"/>
          <w:szCs w:val="20"/>
          <w:highlight w:val="lightGray"/>
          <w:lang w:val="es-MX"/>
        </w:rPr>
        <w:t xml:space="preserve">[o para el lote o </w:t>
      </w:r>
      <w:r w:rsidR="0024392E">
        <w:rPr>
          <w:rFonts w:ascii="Arial" w:hAnsi="Arial" w:cs="Arial"/>
          <w:sz w:val="20"/>
          <w:szCs w:val="20"/>
          <w:highlight w:val="lightGray"/>
          <w:lang w:val="es-MX"/>
        </w:rPr>
        <w:t>grupo</w:t>
      </w:r>
      <w:r w:rsidRPr="00D25DCF">
        <w:rPr>
          <w:rFonts w:ascii="Arial" w:hAnsi="Arial" w:cs="Arial"/>
          <w:sz w:val="20"/>
          <w:szCs w:val="20"/>
          <w:highlight w:val="lightGray"/>
          <w:lang w:val="es-MX"/>
        </w:rPr>
        <w:t xml:space="preserve"> frente al que presentó oferta]</w:t>
      </w:r>
      <w:r w:rsidRPr="00D25DCF">
        <w:rPr>
          <w:rFonts w:ascii="Arial" w:hAnsi="Arial" w:cs="Arial"/>
          <w:sz w:val="20"/>
          <w:szCs w:val="20"/>
          <w:lang w:val="es-MX"/>
        </w:rPr>
        <w:t xml:space="preserve"> y no se subsane ese defecto. </w:t>
      </w:r>
    </w:p>
    <w:p w14:paraId="0670CB8C"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highlight w:val="lightGray"/>
          <w:lang w:val="es-MX"/>
        </w:rPr>
        <w:t>[Incluir cuando la Entidad considere conveniente esta forma de distribución del presupuesto]</w:t>
      </w:r>
      <w:r w:rsidRPr="00D25DCF">
        <w:rPr>
          <w:rFonts w:ascii="Arial" w:hAnsi="Arial" w:cs="Arial"/>
          <w:sz w:val="20"/>
          <w:szCs w:val="20"/>
          <w:lang w:val="es-MX"/>
        </w:rPr>
        <w:t xml:space="preserve"> Que la oferta económica supere el valor por etapas y no se subsane ese defecto. </w:t>
      </w:r>
    </w:p>
    <w:p w14:paraId="3E6A7B7E"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highlight w:val="lightGray"/>
          <w:lang w:val="es-MX"/>
        </w:rPr>
        <w:t>[Incluir cuando la Entidad exija la discriminación del valor de la oferta económica incorporando el factor multiplicador]</w:t>
      </w:r>
      <w:r w:rsidRPr="00D25DCF">
        <w:rPr>
          <w:rFonts w:ascii="Arial" w:hAnsi="Arial" w:cs="Arial"/>
          <w:sz w:val="20"/>
          <w:szCs w:val="20"/>
          <w:lang w:val="es-MX"/>
        </w:rPr>
        <w:t xml:space="preserve"> No haber realizado la operación matemática con el Factor Multiplicador al enunciar el valor final de la oferta económica y no subsanar ese defecto.</w:t>
      </w:r>
    </w:p>
    <w:p w14:paraId="1060A8FE"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Presentar la oferta con tachaduras o enmendaduras en alguno de los documentos que acreditan los requisitos habilitantes o los factores de evaluación de la oferta y no estén convalidadas en la forma indicada en la sección 2.4 del pliego de condiciones, sin perjuicio de la posibilidad de subsanar los primeros en los términos del numeral 1.6. </w:t>
      </w:r>
    </w:p>
    <w:p w14:paraId="1707E47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lastRenderedPageBreak/>
        <w:t xml:space="preserve">No presentar el “Formato 8 – Aceptación y cumplimiento de la formación y experiencia del personal clave” y no subsanar su entrega en los términos de los numerales “1.6 Reglas de </w:t>
      </w:r>
      <w:proofErr w:type="spellStart"/>
      <w:r w:rsidRPr="00D25DCF">
        <w:rPr>
          <w:rFonts w:ascii="Arial" w:hAnsi="Arial" w:cs="Arial"/>
          <w:sz w:val="20"/>
          <w:szCs w:val="20"/>
          <w:lang w:val="es-MX"/>
        </w:rPr>
        <w:t>subsanabilidad</w:t>
      </w:r>
      <w:proofErr w:type="spellEnd"/>
      <w:r w:rsidRPr="00D25DCF">
        <w:rPr>
          <w:rFonts w:ascii="Arial" w:hAnsi="Arial" w:cs="Arial"/>
          <w:sz w:val="20"/>
          <w:szCs w:val="20"/>
          <w:lang w:val="es-MX"/>
        </w:rPr>
        <w:t>, aclaraciones y explicaciones” y "3.8.2 Exigencias mínimas de experiencia y formación académica del equipo de trabajo – personal clave evaluable”.</w:t>
      </w:r>
    </w:p>
    <w:p w14:paraId="6B49C288"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se presente propuesta condicionada para la adjudicación del contrato.</w:t>
      </w:r>
    </w:p>
    <w:p w14:paraId="401BDC4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No presentar oferta económica y no subsanar su entrega, en los términos del numeral 1.6. del Pliego de Condiciones.</w:t>
      </w:r>
    </w:p>
    <w:p w14:paraId="5018863F"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la propuesta económica (Formulario 1 – Propuesta económica) no se aporte firmada y no se subsane dicha omisión, en los términos del numeral 1.6 del Pliego de Condiciones</w:t>
      </w:r>
    </w:p>
    <w:p w14:paraId="390DED8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Cuando se determine que el valor total de la oferta es artificialmente bajo, de acuerdo con lo establecido en la sección 5.2. del Pliego de Condiciones. </w:t>
      </w:r>
    </w:p>
    <w:p w14:paraId="2C65108B"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el Proponente adicione, suprima, cambie o modifique los ítems, la descripción, las especificaciones, el detalle, las unidades o cantidades señaladas en el Formulario 1 – Formulario de Presupuesto Oficial, de acuerdo con lo exigido por la Entidad.</w:t>
      </w:r>
    </w:p>
    <w:p w14:paraId="3E09AD5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se presenten propuestas parciales de acuerdo con la definición establecida en el Anexo 3 -Glosario.</w:t>
      </w:r>
    </w:p>
    <w:p w14:paraId="1056821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Ofrecer un plazo superior al señalado por la Entidad en el “Anexo 1 – Anexo Técnico”.</w:t>
      </w:r>
    </w:p>
    <w:p w14:paraId="71A563EC"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w:t>
      </w:r>
    </w:p>
    <w:p w14:paraId="57497D8F" w14:textId="56553CCB"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Presentar más de una oferta económica con valores distintos dentro del proceso, o para el mismo lote o </w:t>
      </w:r>
      <w:r w:rsidR="0024392E">
        <w:rPr>
          <w:rFonts w:ascii="Arial" w:hAnsi="Arial" w:cs="Arial"/>
          <w:sz w:val="20"/>
          <w:szCs w:val="20"/>
          <w:lang w:val="es-MX"/>
        </w:rPr>
        <w:t>grupo</w:t>
      </w:r>
      <w:r w:rsidRPr="00D25DCF">
        <w:rPr>
          <w:rFonts w:ascii="Arial" w:hAnsi="Arial" w:cs="Arial"/>
          <w:sz w:val="20"/>
          <w:szCs w:val="20"/>
          <w:lang w:val="es-MX"/>
        </w:rPr>
        <w:t>, según corresponda, cuando esta discrepancia no haya sido subsanada.</w:t>
      </w:r>
    </w:p>
    <w:p w14:paraId="1D60E1D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Cuando la Entidad Estatal evidencie que la propuesta suscrita por un Proponente Plural sea presentada desde un usuario del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diferente al de la unión temporal o consorcio, según corresponda.</w:t>
      </w:r>
    </w:p>
    <w:p w14:paraId="7390B9F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highlight w:val="lightGray"/>
          <w:lang w:val="es-MX"/>
        </w:rPr>
      </w:pPr>
      <w:r w:rsidRPr="00D25DCF">
        <w:rPr>
          <w:rFonts w:ascii="Arial" w:hAnsi="Arial" w:cs="Arial"/>
          <w:sz w:val="20"/>
          <w:szCs w:val="20"/>
          <w:highlight w:val="lightGray"/>
          <w:lang w:val="es-MX"/>
        </w:rPr>
        <w:t xml:space="preserve">[Incluir cuando la convocatoria del Proceso de Contratación esté limitada a </w:t>
      </w:r>
      <w:proofErr w:type="spellStart"/>
      <w:r w:rsidRPr="00D25DCF">
        <w:rPr>
          <w:rFonts w:ascii="Arial" w:hAnsi="Arial" w:cs="Arial"/>
          <w:sz w:val="20"/>
          <w:szCs w:val="20"/>
          <w:highlight w:val="lightGray"/>
          <w:lang w:val="es-MX"/>
        </w:rPr>
        <w:t>Mipyme</w:t>
      </w:r>
      <w:proofErr w:type="spellEnd"/>
      <w:r w:rsidRPr="00D25DCF">
        <w:rPr>
          <w:rFonts w:ascii="Arial" w:hAnsi="Arial" w:cs="Arial"/>
          <w:sz w:val="20"/>
          <w:szCs w:val="20"/>
          <w:highlight w:val="lightGray"/>
          <w:lang w:val="es-MX"/>
        </w:rPr>
        <w:t xml:space="preserve">] Cuando el que presenta oferta o alguno de los miembros del Proponente Plural no acredita la condición de </w:t>
      </w:r>
      <w:proofErr w:type="spellStart"/>
      <w:r w:rsidRPr="00D25DCF">
        <w:rPr>
          <w:rFonts w:ascii="Arial" w:hAnsi="Arial" w:cs="Arial"/>
          <w:sz w:val="20"/>
          <w:szCs w:val="20"/>
          <w:highlight w:val="lightGray"/>
          <w:lang w:val="es-MX"/>
        </w:rPr>
        <w:t>Mipyme</w:t>
      </w:r>
      <w:proofErr w:type="spellEnd"/>
      <w:r w:rsidRPr="00D25DCF">
        <w:rPr>
          <w:rFonts w:ascii="Arial" w:hAnsi="Arial" w:cs="Arial"/>
          <w:sz w:val="20"/>
          <w:szCs w:val="20"/>
          <w:highlight w:val="lightGray"/>
          <w:lang w:val="es-MX"/>
        </w:rPr>
        <w:t xml:space="preserve"> y, en consecuencia, no aporta el </w:t>
      </w:r>
      <w:proofErr w:type="spellStart"/>
      <w:r w:rsidRPr="00D25DCF">
        <w:rPr>
          <w:rFonts w:ascii="Arial" w:hAnsi="Arial" w:cs="Arial"/>
          <w:sz w:val="20"/>
          <w:szCs w:val="20"/>
          <w:highlight w:val="lightGray"/>
          <w:lang w:val="es-MX"/>
        </w:rPr>
        <w:t>RUP</w:t>
      </w:r>
      <w:proofErr w:type="spellEnd"/>
      <w:r w:rsidRPr="00D25DCF">
        <w:rPr>
          <w:rFonts w:ascii="Arial" w:hAnsi="Arial" w:cs="Arial"/>
          <w:sz w:val="20"/>
          <w:szCs w:val="20"/>
          <w:highlight w:val="lightGray"/>
          <w:lang w:val="es-MX"/>
        </w:rPr>
        <w:t xml:space="preserve"> vigente y en firme al momento de su presentación y no subsana su entrega, en los términos del numeral 1.6. del Pliego de Condiciones</w:t>
      </w:r>
    </w:p>
    <w:p w14:paraId="3E0A572C" w14:textId="3E677854" w:rsidR="003A161A"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Las demás previstas en la ley</w:t>
      </w:r>
      <w:r>
        <w:rPr>
          <w:rFonts w:ascii="Arial" w:hAnsi="Arial" w:cs="Arial"/>
          <w:sz w:val="20"/>
          <w:szCs w:val="20"/>
          <w:lang w:val="es-MX"/>
        </w:rPr>
        <w:t>.</w:t>
      </w:r>
    </w:p>
    <w:p w14:paraId="65F529C8" w14:textId="77777777" w:rsidR="00D25DCF" w:rsidRPr="003A161A" w:rsidRDefault="00D25DCF" w:rsidP="00D25DCF">
      <w:pPr>
        <w:pStyle w:val="Prrafodelista"/>
        <w:spacing w:after="0" w:line="240" w:lineRule="auto"/>
        <w:ind w:left="851"/>
        <w:jc w:val="both"/>
        <w:rPr>
          <w:rFonts w:ascii="Arial" w:hAnsi="Arial" w:cs="Arial"/>
          <w:sz w:val="20"/>
          <w:szCs w:val="20"/>
          <w:lang w:val="es-MX"/>
        </w:rPr>
      </w:pPr>
    </w:p>
    <w:p w14:paraId="093E38F8" w14:textId="0CCCBCDC" w:rsidR="005334AB" w:rsidRPr="005334AB" w:rsidRDefault="005334AB">
      <w:pPr>
        <w:pStyle w:val="NUMERACION"/>
        <w:numPr>
          <w:ilvl w:val="1"/>
          <w:numId w:val="2"/>
        </w:numPr>
        <w:ind w:left="567" w:hanging="567"/>
        <w:outlineLvl w:val="1"/>
      </w:pPr>
      <w:bookmarkStart w:id="18" w:name="_Toc198865940"/>
      <w:r w:rsidRPr="005334AB">
        <w:t>CAUSALES PARA DECLARAR DESIERTO EL PROCESO DE SELECCIÓN</w:t>
      </w:r>
      <w:bookmarkEnd w:id="18"/>
    </w:p>
    <w:p w14:paraId="3873034E" w14:textId="77777777" w:rsidR="003A161A" w:rsidRDefault="003A161A" w:rsidP="004E7086">
      <w:pPr>
        <w:spacing w:after="0" w:line="240" w:lineRule="auto"/>
        <w:jc w:val="both"/>
        <w:rPr>
          <w:rFonts w:ascii="Arial" w:hAnsi="Arial" w:cs="Arial"/>
          <w:sz w:val="20"/>
          <w:szCs w:val="20"/>
          <w:lang w:val="es-MX"/>
        </w:rPr>
      </w:pPr>
    </w:p>
    <w:p w14:paraId="331C2769" w14:textId="64CFDB33" w:rsidR="005334AB" w:rsidRDefault="00D25DCF" w:rsidP="004E7086">
      <w:pPr>
        <w:spacing w:after="0" w:line="240" w:lineRule="auto"/>
        <w:jc w:val="both"/>
        <w:rPr>
          <w:rFonts w:ascii="Arial" w:hAnsi="Arial" w:cs="Arial"/>
          <w:sz w:val="20"/>
          <w:szCs w:val="20"/>
          <w:lang w:val="es-MX"/>
        </w:rPr>
      </w:pPr>
      <w:r w:rsidRPr="00D25DCF">
        <w:rPr>
          <w:rFonts w:ascii="Arial" w:hAnsi="Arial" w:cs="Arial"/>
          <w:sz w:val="20"/>
          <w:szCs w:val="20"/>
          <w:lang w:val="es-MX"/>
        </w:rPr>
        <w:t>La Entidad podrá declarar desierto el Proceso de Contratación cuando</w:t>
      </w:r>
      <w:r w:rsidR="005334AB" w:rsidRPr="005334AB">
        <w:rPr>
          <w:rFonts w:ascii="Arial" w:hAnsi="Arial" w:cs="Arial"/>
          <w:sz w:val="20"/>
          <w:szCs w:val="20"/>
          <w:lang w:val="es-MX"/>
        </w:rPr>
        <w:t xml:space="preserve">: </w:t>
      </w:r>
    </w:p>
    <w:p w14:paraId="1187DB4E" w14:textId="77777777" w:rsidR="003A161A" w:rsidRPr="005334AB" w:rsidRDefault="003A161A" w:rsidP="004E7086">
      <w:pPr>
        <w:spacing w:after="0" w:line="240" w:lineRule="auto"/>
        <w:jc w:val="both"/>
        <w:rPr>
          <w:rFonts w:ascii="Arial" w:hAnsi="Arial" w:cs="Arial"/>
          <w:sz w:val="20"/>
          <w:szCs w:val="20"/>
          <w:lang w:val="es-MX"/>
        </w:rPr>
      </w:pPr>
    </w:p>
    <w:p w14:paraId="6DCBDF65" w14:textId="77777777"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No se presenten ofertas.</w:t>
      </w:r>
    </w:p>
    <w:p w14:paraId="41461DBA" w14:textId="6F7E67F1"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Ninguna oferta resulte hábil, por no cumplir las exigencias del Pliego de Condiciones.</w:t>
      </w:r>
    </w:p>
    <w:p w14:paraId="39EF421C" w14:textId="37999D17"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Existan causas o motivos que impidan la escogencia objetiva del Proponente.</w:t>
      </w:r>
    </w:p>
    <w:p w14:paraId="7A6AC826" w14:textId="2B6FEE79" w:rsidR="005334AB"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Lo contemple la ley</w:t>
      </w:r>
      <w:r w:rsidR="005334AB" w:rsidRPr="005334AB">
        <w:rPr>
          <w:rFonts w:ascii="Arial" w:hAnsi="Arial" w:cs="Arial"/>
          <w:sz w:val="20"/>
          <w:szCs w:val="20"/>
          <w:lang w:val="es-MX"/>
        </w:rPr>
        <w:t>.</w:t>
      </w:r>
    </w:p>
    <w:p w14:paraId="5BDB69D5" w14:textId="77777777" w:rsidR="003A161A" w:rsidRPr="005334AB" w:rsidRDefault="003A161A" w:rsidP="004E7086">
      <w:pPr>
        <w:spacing w:after="0" w:line="240" w:lineRule="auto"/>
        <w:jc w:val="both"/>
        <w:rPr>
          <w:rFonts w:ascii="Arial" w:hAnsi="Arial" w:cs="Arial"/>
          <w:sz w:val="20"/>
          <w:szCs w:val="20"/>
          <w:lang w:val="es-MX"/>
        </w:rPr>
      </w:pPr>
    </w:p>
    <w:p w14:paraId="6D8D6000" w14:textId="4F35D081" w:rsidR="005334AB" w:rsidRPr="005334AB" w:rsidRDefault="005334AB">
      <w:pPr>
        <w:pStyle w:val="NUMERACION"/>
        <w:numPr>
          <w:ilvl w:val="1"/>
          <w:numId w:val="2"/>
        </w:numPr>
        <w:ind w:left="567" w:hanging="567"/>
        <w:outlineLvl w:val="1"/>
      </w:pPr>
      <w:bookmarkStart w:id="19" w:name="_Toc198865941"/>
      <w:r w:rsidRPr="005334AB">
        <w:t>NORMAS DE INTERPRETACIÓN DEL PLIEGO DE CONDICIONES</w:t>
      </w:r>
      <w:bookmarkEnd w:id="19"/>
    </w:p>
    <w:p w14:paraId="58C1CDF5" w14:textId="77777777" w:rsidR="003A161A" w:rsidRDefault="003A161A" w:rsidP="004E7086">
      <w:pPr>
        <w:spacing w:after="0" w:line="240" w:lineRule="auto"/>
        <w:jc w:val="both"/>
        <w:rPr>
          <w:rFonts w:ascii="Arial" w:hAnsi="Arial" w:cs="Arial"/>
          <w:sz w:val="20"/>
          <w:szCs w:val="20"/>
          <w:lang w:val="es-MX"/>
        </w:rPr>
      </w:pPr>
    </w:p>
    <w:p w14:paraId="3D6E71D7"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5112283C" w14:textId="77777777" w:rsidR="00D25DCF" w:rsidRPr="00D25DCF" w:rsidRDefault="00D25DCF" w:rsidP="00D25DCF">
      <w:pPr>
        <w:spacing w:after="0" w:line="240" w:lineRule="auto"/>
        <w:jc w:val="both"/>
        <w:rPr>
          <w:rFonts w:ascii="Arial" w:hAnsi="Arial" w:cs="Arial"/>
          <w:sz w:val="20"/>
          <w:szCs w:val="20"/>
          <w:lang w:val="es-MX"/>
        </w:rPr>
      </w:pPr>
    </w:p>
    <w:p w14:paraId="5CC5A9A4" w14:textId="409E6B8D" w:rsidR="005334AB"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Además, se seguirán los siguientes criterios para interpretar y entender el Pliego de Condiciones</w:t>
      </w:r>
      <w:r w:rsidR="005334AB" w:rsidRPr="005334AB">
        <w:rPr>
          <w:rFonts w:ascii="Arial" w:hAnsi="Arial" w:cs="Arial"/>
          <w:sz w:val="20"/>
          <w:szCs w:val="20"/>
          <w:lang w:val="es-MX"/>
        </w:rPr>
        <w:t>:</w:t>
      </w:r>
    </w:p>
    <w:p w14:paraId="5DA2F766" w14:textId="77777777" w:rsidR="003A161A" w:rsidRPr="005334AB" w:rsidRDefault="003A161A" w:rsidP="004E7086">
      <w:pPr>
        <w:spacing w:after="0" w:line="240" w:lineRule="auto"/>
        <w:jc w:val="both"/>
        <w:rPr>
          <w:rFonts w:ascii="Arial" w:hAnsi="Arial" w:cs="Arial"/>
          <w:sz w:val="20"/>
          <w:szCs w:val="20"/>
          <w:lang w:val="es-MX"/>
        </w:rPr>
      </w:pPr>
    </w:p>
    <w:p w14:paraId="106E05D0"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lastRenderedPageBreak/>
        <w:t>El orden de los numerales, capítulos y cláusulas de este Pliego de Condiciones no deben interpretarse como un grado de prelación entre los mismos.</w:t>
      </w:r>
    </w:p>
    <w:p w14:paraId="67E1C551"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Los títulos de los numerales y capítulos utilizados en este pliego solo sirven como referencia y no afectan la interpretación de su contenido.</w:t>
      </w:r>
    </w:p>
    <w:p w14:paraId="5B5B9C93"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Las palabras en singular se entenderán también en plural y viceversa, cuando lo exija el contexto; y las palabras en género femenino, se entenderán en género masculino y viceversa, cuando el contexto lo requiera.</w:t>
      </w:r>
    </w:p>
    <w:p w14:paraId="64929FAC"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48D17FB1"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Las palabras definidas en este Pliego de Condiciones deben entenderse en dicho sentido.</w:t>
      </w:r>
    </w:p>
    <w:p w14:paraId="281C8517"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Las referencias a normas jurídicas incluyen las disposiciones que las modifiquen, adicionen, sustituyan o complementen.</w:t>
      </w:r>
    </w:p>
    <w:p w14:paraId="4868E5ED" w14:textId="200BD94D" w:rsidR="005334AB"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Este pliego se interpretará, además, en lo pertinente, de conformidad con las reglas del Código Civil definidas en los artículos 1618 a 1624</w:t>
      </w:r>
      <w:r w:rsidR="005334AB" w:rsidRPr="005334AB">
        <w:rPr>
          <w:rFonts w:ascii="Arial" w:hAnsi="Arial" w:cs="Arial"/>
          <w:sz w:val="20"/>
          <w:szCs w:val="20"/>
          <w:lang w:val="es-MX"/>
        </w:rPr>
        <w:t>.</w:t>
      </w:r>
    </w:p>
    <w:p w14:paraId="6355AE17" w14:textId="77777777" w:rsidR="003A161A" w:rsidRPr="003A161A" w:rsidRDefault="003A161A" w:rsidP="004E7086">
      <w:pPr>
        <w:spacing w:after="0" w:line="240" w:lineRule="auto"/>
        <w:jc w:val="both"/>
        <w:rPr>
          <w:rFonts w:ascii="Arial" w:hAnsi="Arial" w:cs="Arial"/>
          <w:sz w:val="20"/>
          <w:szCs w:val="20"/>
          <w:lang w:val="es-MX"/>
        </w:rPr>
      </w:pPr>
    </w:p>
    <w:p w14:paraId="7B49A1D1" w14:textId="0BDA2994" w:rsidR="005334AB" w:rsidRPr="005334AB" w:rsidRDefault="005334AB">
      <w:pPr>
        <w:pStyle w:val="NUMERACION"/>
        <w:numPr>
          <w:ilvl w:val="1"/>
          <w:numId w:val="2"/>
        </w:numPr>
        <w:ind w:left="567" w:hanging="567"/>
        <w:outlineLvl w:val="1"/>
      </w:pPr>
      <w:bookmarkStart w:id="20" w:name="_Toc198865942"/>
      <w:r w:rsidRPr="005334AB">
        <w:t>RETIRO DE LA PROPUESTA</w:t>
      </w:r>
      <w:bookmarkEnd w:id="20"/>
    </w:p>
    <w:p w14:paraId="0E6DAB55" w14:textId="77777777" w:rsidR="003A161A" w:rsidRDefault="003A161A" w:rsidP="004E7086">
      <w:pPr>
        <w:spacing w:after="0" w:line="240" w:lineRule="auto"/>
        <w:jc w:val="both"/>
        <w:rPr>
          <w:rFonts w:ascii="Arial" w:hAnsi="Arial" w:cs="Arial"/>
          <w:sz w:val="20"/>
          <w:szCs w:val="20"/>
          <w:lang w:val="es-MX"/>
        </w:rPr>
      </w:pPr>
    </w:p>
    <w:p w14:paraId="1CF4F27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7C064C57" w14:textId="77777777" w:rsidR="00D25DCF" w:rsidRPr="00D25DCF" w:rsidRDefault="00D25DCF" w:rsidP="00D25DCF">
      <w:pPr>
        <w:spacing w:after="0" w:line="240" w:lineRule="auto"/>
        <w:jc w:val="both"/>
        <w:rPr>
          <w:rFonts w:ascii="Arial" w:hAnsi="Arial" w:cs="Arial"/>
          <w:sz w:val="20"/>
          <w:szCs w:val="20"/>
          <w:lang w:val="es-MX"/>
        </w:rPr>
      </w:pPr>
    </w:p>
    <w:p w14:paraId="18AB9DA5"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Si la propuesta es retirada después del cierre del Proceso de Contratación, la Entidad debe declarar el siniestro de la Garantía de seriedad de la oferta.</w:t>
      </w:r>
    </w:p>
    <w:p w14:paraId="0ACB761F" w14:textId="77777777" w:rsidR="00D25DCF" w:rsidRPr="00D25DCF" w:rsidRDefault="00D25DCF" w:rsidP="00D25DCF">
      <w:pPr>
        <w:spacing w:after="0" w:line="240" w:lineRule="auto"/>
        <w:jc w:val="both"/>
        <w:rPr>
          <w:rFonts w:ascii="Arial" w:hAnsi="Arial" w:cs="Arial"/>
          <w:sz w:val="20"/>
          <w:szCs w:val="20"/>
          <w:lang w:val="es-MX"/>
        </w:rPr>
      </w:pPr>
    </w:p>
    <w:p w14:paraId="66B5420C" w14:textId="3A7F3910" w:rsidR="005334AB"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Si la oferta se presenta a través del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el Proponente debe seguir el proceso indicado en la “Guía rápida para la presentación de ofertas en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Una vez se cumpla la fecha y la hora del cierre del Proceso de Contratación, la plataforma del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bloquea a los proveedores la opción del retiro de ofertas. En este sentido, basta el retiro en la oferta por la plataforma del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sin necesidad de enviar una solicitud a la Entidad</w:t>
      </w:r>
      <w:r w:rsidR="005334AB" w:rsidRPr="005334AB">
        <w:rPr>
          <w:rFonts w:ascii="Arial" w:hAnsi="Arial" w:cs="Arial"/>
          <w:sz w:val="20"/>
          <w:szCs w:val="20"/>
          <w:lang w:val="es-MX"/>
        </w:rPr>
        <w:t>.</w:t>
      </w:r>
    </w:p>
    <w:p w14:paraId="55BE5505" w14:textId="543CF1A6" w:rsidR="005334AB" w:rsidRDefault="005334AB" w:rsidP="004E7086">
      <w:pPr>
        <w:spacing w:after="0" w:line="240" w:lineRule="auto"/>
        <w:jc w:val="both"/>
        <w:rPr>
          <w:rFonts w:ascii="Arial" w:hAnsi="Arial" w:cs="Arial"/>
          <w:sz w:val="20"/>
          <w:szCs w:val="20"/>
          <w:lang w:val="es-MX"/>
        </w:rPr>
      </w:pPr>
    </w:p>
    <w:p w14:paraId="3F8BB08A" w14:textId="49E305FC" w:rsidR="00302A5E" w:rsidRPr="00302A5E" w:rsidRDefault="00302A5E">
      <w:pPr>
        <w:pStyle w:val="NUMERACION"/>
        <w:numPr>
          <w:ilvl w:val="1"/>
          <w:numId w:val="2"/>
        </w:numPr>
        <w:ind w:left="567" w:hanging="567"/>
        <w:outlineLvl w:val="1"/>
      </w:pPr>
      <w:bookmarkStart w:id="21" w:name="_Toc198865943"/>
      <w:r w:rsidRPr="00302A5E">
        <w:t>CONFIDENCIALIDAD DE LA INFORMACIÓN RELACIONADA CON DATOS SENSIBLES</w:t>
      </w:r>
      <w:bookmarkEnd w:id="21"/>
    </w:p>
    <w:p w14:paraId="57CB2880" w14:textId="77777777" w:rsidR="00302A5E" w:rsidRDefault="00302A5E" w:rsidP="004E7086">
      <w:pPr>
        <w:spacing w:after="0" w:line="240" w:lineRule="auto"/>
        <w:jc w:val="both"/>
        <w:rPr>
          <w:rFonts w:ascii="Arial" w:hAnsi="Arial" w:cs="Arial"/>
          <w:sz w:val="20"/>
          <w:szCs w:val="20"/>
          <w:lang w:val="es-MX"/>
        </w:rPr>
      </w:pPr>
    </w:p>
    <w:p w14:paraId="47F1020A"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ya que “todas las personas tienen derecho a acceder a los documentos públicos salvo los casos que establezca la ley”.</w:t>
      </w:r>
    </w:p>
    <w:p w14:paraId="03E8099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77C46BB2"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a través de la Ley 1581 de 2012 se expidió el régimen general de protección de datos personales colombiano y según  lo estipulado en el artículo 5 relativo a la protección de la información personal sensible, esta es definida como (…)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 </w:t>
      </w:r>
    </w:p>
    <w:p w14:paraId="4564924F"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3E4DCA4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4955B6A5"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lastRenderedPageBreak/>
        <w:t xml:space="preserve"> </w:t>
      </w:r>
    </w:p>
    <w:p w14:paraId="784CC243"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teniendo en cuenta lo anterior, la Entidad garantizará el derecho a la protección de los datos personales, la intimidad, la vida, la salud, la seguridad, la reserva de los secretos comerciales, industriales o profesionales y toda aquella información que es suministrada por el Proponente para el cumplimiento de los factores de desempate y que goza de excepción legal de acuerdo con la regulación enunciada anteriormente. Esta información será relativa a los siguientes, pero no se limitará a: i) mujeres víctimas de violencia intrafamiliar, </w:t>
      </w:r>
      <w:proofErr w:type="spellStart"/>
      <w:r w:rsidRPr="00D25DCF">
        <w:rPr>
          <w:rFonts w:ascii="Arial" w:hAnsi="Arial" w:cs="Arial"/>
          <w:sz w:val="20"/>
          <w:szCs w:val="20"/>
          <w:lang w:val="es-MX"/>
        </w:rPr>
        <w:t>ii</w:t>
      </w:r>
      <w:proofErr w:type="spellEnd"/>
      <w:r w:rsidRPr="00D25DCF">
        <w:rPr>
          <w:rFonts w:ascii="Arial" w:hAnsi="Arial" w:cs="Arial"/>
          <w:sz w:val="20"/>
          <w:szCs w:val="20"/>
          <w:lang w:val="es-MX"/>
        </w:rPr>
        <w:t xml:space="preserve">) personas en proceso de reincorporación y/o reintegración y </w:t>
      </w:r>
      <w:proofErr w:type="spellStart"/>
      <w:r w:rsidRPr="00D25DCF">
        <w:rPr>
          <w:rFonts w:ascii="Arial" w:hAnsi="Arial" w:cs="Arial"/>
          <w:sz w:val="20"/>
          <w:szCs w:val="20"/>
          <w:lang w:val="es-MX"/>
        </w:rPr>
        <w:t>iii</w:t>
      </w:r>
      <w:proofErr w:type="spellEnd"/>
      <w:r w:rsidRPr="00D25DCF">
        <w:rPr>
          <w:rFonts w:ascii="Arial" w:hAnsi="Arial" w:cs="Arial"/>
          <w:sz w:val="20"/>
          <w:szCs w:val="20"/>
          <w:lang w:val="es-MX"/>
        </w:rPr>
        <w:t xml:space="preserve">) la población indígena, negra, afrocolombiana, raizal, palenquera, </w:t>
      </w:r>
      <w:proofErr w:type="spellStart"/>
      <w:r w:rsidRPr="00D25DCF">
        <w:rPr>
          <w:rFonts w:ascii="Arial" w:hAnsi="Arial" w:cs="Arial"/>
          <w:sz w:val="20"/>
          <w:szCs w:val="20"/>
          <w:lang w:val="es-MX"/>
        </w:rPr>
        <w:t>Rrom</w:t>
      </w:r>
      <w:proofErr w:type="spellEnd"/>
      <w:r w:rsidRPr="00D25DCF">
        <w:rPr>
          <w:rFonts w:ascii="Arial" w:hAnsi="Arial" w:cs="Arial"/>
          <w:sz w:val="20"/>
          <w:szCs w:val="20"/>
          <w:lang w:val="es-MX"/>
        </w:rPr>
        <w:t xml:space="preserve"> o gitana.  </w:t>
      </w:r>
    </w:p>
    <w:p w14:paraId="33C57AE1"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3A07CB00"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Por tanto, las Entidades deberán validar la información y la documentación, antes de cargar lo correspondiente  en 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raizal, palenquera, </w:t>
      </w:r>
      <w:proofErr w:type="spellStart"/>
      <w:r w:rsidRPr="00D25DCF">
        <w:rPr>
          <w:rFonts w:ascii="Arial" w:hAnsi="Arial" w:cs="Arial"/>
          <w:sz w:val="20"/>
          <w:szCs w:val="20"/>
          <w:lang w:val="es-MX"/>
        </w:rPr>
        <w:t>Rrom</w:t>
      </w:r>
      <w:proofErr w:type="spellEnd"/>
      <w:r w:rsidRPr="00D25DCF">
        <w:rPr>
          <w:rFonts w:ascii="Arial" w:hAnsi="Arial" w:cs="Arial"/>
          <w:sz w:val="20"/>
          <w:szCs w:val="20"/>
          <w:lang w:val="es-MX"/>
        </w:rPr>
        <w:t xml:space="preserve"> o gitana o demás datos sensibles, de forma que no se afecte el derecho a la intimidad de los oferentes o de sus trabajadores o socios o accionistas.  </w:t>
      </w:r>
    </w:p>
    <w:p w14:paraId="5803A0DB"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17336BCE" w14:textId="1E3ED3F1" w:rsidR="00302A5E" w:rsidRPr="00302A5E"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12- Autorización para el tratamiento de datos personales” que deberá adjuntarse como documento y como requisito para el otorgamiento del criterio de desempate</w:t>
      </w:r>
      <w:r w:rsidR="00302A5E" w:rsidRPr="00302A5E">
        <w:rPr>
          <w:rFonts w:ascii="Arial" w:hAnsi="Arial" w:cs="Arial"/>
          <w:sz w:val="20"/>
          <w:szCs w:val="20"/>
          <w:lang w:val="es-MX"/>
        </w:rPr>
        <w:t>.</w:t>
      </w:r>
    </w:p>
    <w:p w14:paraId="520C48F4" w14:textId="77777777" w:rsidR="00CC2CAB" w:rsidRDefault="00CC2CAB" w:rsidP="004E7086">
      <w:pPr>
        <w:spacing w:after="0" w:line="240" w:lineRule="auto"/>
        <w:jc w:val="both"/>
        <w:rPr>
          <w:rFonts w:ascii="Arial" w:hAnsi="Arial" w:cs="Arial"/>
          <w:sz w:val="20"/>
          <w:szCs w:val="20"/>
          <w:lang w:val="es-MX"/>
        </w:rPr>
      </w:pPr>
    </w:p>
    <w:p w14:paraId="276DE899" w14:textId="671913BF" w:rsidR="00302A5E" w:rsidRDefault="00302A5E" w:rsidP="004E7086">
      <w:pPr>
        <w:spacing w:after="0" w:line="240" w:lineRule="auto"/>
        <w:rPr>
          <w:rFonts w:ascii="Arial" w:hAnsi="Arial" w:cs="Arial"/>
          <w:b/>
          <w:sz w:val="20"/>
          <w:szCs w:val="20"/>
          <w:lang w:val="es-MX"/>
        </w:rPr>
      </w:pPr>
      <w:r>
        <w:br w:type="page"/>
      </w:r>
    </w:p>
    <w:p w14:paraId="48178757" w14:textId="5016BD63" w:rsidR="006F3861" w:rsidRDefault="00B4431D" w:rsidP="004E7086">
      <w:pPr>
        <w:pStyle w:val="CAPITULOS"/>
        <w:jc w:val="center"/>
      </w:pPr>
      <w:bookmarkStart w:id="22" w:name="_Toc198865944"/>
      <w:r w:rsidRPr="00B4431D">
        <w:lastRenderedPageBreak/>
        <w:t>ELABORACIÓN Y PRESENTACIÓN DE LA OFERTA</w:t>
      </w:r>
      <w:bookmarkEnd w:id="22"/>
    </w:p>
    <w:p w14:paraId="753FB62D" w14:textId="283CC7A6" w:rsidR="006F3861" w:rsidRDefault="006F3861" w:rsidP="004E7086">
      <w:pPr>
        <w:spacing w:after="0" w:line="240" w:lineRule="auto"/>
        <w:jc w:val="both"/>
        <w:rPr>
          <w:rFonts w:ascii="Arial" w:hAnsi="Arial" w:cs="Arial"/>
          <w:sz w:val="20"/>
          <w:szCs w:val="20"/>
          <w:lang w:val="es-MX"/>
        </w:rPr>
      </w:pPr>
    </w:p>
    <w:p w14:paraId="7AF0DB1B" w14:textId="01870ACF" w:rsidR="00B4431D" w:rsidRPr="00B4431D" w:rsidRDefault="00B4431D">
      <w:pPr>
        <w:pStyle w:val="NUMERACION"/>
        <w:numPr>
          <w:ilvl w:val="1"/>
          <w:numId w:val="5"/>
        </w:numPr>
        <w:ind w:left="567" w:hanging="567"/>
        <w:outlineLvl w:val="1"/>
      </w:pPr>
      <w:bookmarkStart w:id="23" w:name="_Toc198865945"/>
      <w:r w:rsidRPr="00B4431D">
        <w:t>CARTA DE PRESENTACIÓN DE LA OFERTA</w:t>
      </w:r>
      <w:bookmarkEnd w:id="23"/>
    </w:p>
    <w:p w14:paraId="30061A48" w14:textId="77777777" w:rsidR="00B4431D" w:rsidRDefault="00B4431D" w:rsidP="004E7086">
      <w:pPr>
        <w:spacing w:after="0" w:line="240" w:lineRule="auto"/>
        <w:jc w:val="both"/>
        <w:rPr>
          <w:rFonts w:ascii="Arial" w:hAnsi="Arial" w:cs="Arial"/>
          <w:sz w:val="20"/>
          <w:szCs w:val="20"/>
          <w:lang w:val="es-MX"/>
        </w:rPr>
      </w:pPr>
    </w:p>
    <w:p w14:paraId="23ABEA2F"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1543C16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635E5178"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el certificado de la vigencia de matrícula profesional expedida por el </w:t>
      </w:r>
      <w:proofErr w:type="spellStart"/>
      <w:r w:rsidRPr="006C10F8">
        <w:rPr>
          <w:rFonts w:ascii="Arial" w:hAnsi="Arial" w:cs="Arial"/>
          <w:sz w:val="20"/>
          <w:szCs w:val="20"/>
          <w:lang w:val="es-MX"/>
        </w:rPr>
        <w:t>COPNIA</w:t>
      </w:r>
      <w:proofErr w:type="spellEnd"/>
      <w:r w:rsidRPr="006C10F8">
        <w:rPr>
          <w:rFonts w:ascii="Arial" w:hAnsi="Arial" w:cs="Arial"/>
          <w:sz w:val="20"/>
          <w:szCs w:val="20"/>
          <w:lang w:val="es-MX"/>
        </w:rPr>
        <w:t xml:space="preserve"> o Consejo Profesional de Ingeniería de Transportes y Vías de Colombia en la respectiva rama de la ingeniería, según corresponda, vigente a la fecha de cierre del Proceso de Contratación. </w:t>
      </w:r>
    </w:p>
    <w:p w14:paraId="3468616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236C9896"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w:t>
      </w:r>
      <w:proofErr w:type="spellStart"/>
      <w:r w:rsidRPr="006C10F8">
        <w:rPr>
          <w:rFonts w:ascii="Arial" w:hAnsi="Arial" w:cs="Arial"/>
          <w:sz w:val="20"/>
          <w:szCs w:val="20"/>
          <w:lang w:val="es-MX"/>
        </w:rPr>
        <w:t>COPNIA</w:t>
      </w:r>
      <w:proofErr w:type="spellEnd"/>
      <w:r w:rsidRPr="006C10F8">
        <w:rPr>
          <w:rFonts w:ascii="Arial" w:hAnsi="Arial" w:cs="Arial"/>
          <w:sz w:val="20"/>
          <w:szCs w:val="20"/>
          <w:lang w:val="es-MX"/>
        </w:rPr>
        <w:t xml:space="preserve"> o el Consejo Profesional de Ingeniería de Transportes y Vías de Colombia, en la respectiva rama de la ingeniería, según corresponda, vigente a la fecha de cierre de este Proceso de Contratación. </w:t>
      </w:r>
    </w:p>
    <w:p w14:paraId="18267DDF"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17B7A383"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El aval del ingeniero del que trata el artículo 20 de la Ley 842 de 2003 hace parte integral del "Formato 1 – Carta de presentación de la oferta” cuando el Proponente deba allegarlo.</w:t>
      </w:r>
    </w:p>
    <w:p w14:paraId="7B08A7B6"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1616EA2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0820B4F4"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68CD0600" w14:textId="69CABA9F" w:rsidR="003A72FE"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El Proponente debe diligenciar los Formatos. Todos los espacios en blanco deben completarse con la información solicitada</w:t>
      </w:r>
      <w:r w:rsidR="003A72FE" w:rsidRPr="003A72FE">
        <w:rPr>
          <w:rFonts w:ascii="Arial" w:hAnsi="Arial" w:cs="Arial"/>
          <w:sz w:val="20"/>
          <w:szCs w:val="20"/>
          <w:lang w:val="es-MX"/>
        </w:rPr>
        <w:t>.</w:t>
      </w:r>
    </w:p>
    <w:p w14:paraId="119F06DC" w14:textId="77777777" w:rsidR="003A72FE" w:rsidRPr="003A72FE" w:rsidRDefault="003A72FE" w:rsidP="004E7086">
      <w:pPr>
        <w:spacing w:after="0" w:line="240" w:lineRule="auto"/>
        <w:jc w:val="both"/>
        <w:rPr>
          <w:rFonts w:ascii="Arial" w:hAnsi="Arial" w:cs="Arial"/>
          <w:sz w:val="20"/>
          <w:szCs w:val="20"/>
          <w:lang w:val="es-MX"/>
        </w:rPr>
      </w:pPr>
    </w:p>
    <w:p w14:paraId="48D23094" w14:textId="500A6741" w:rsidR="00B4431D" w:rsidRDefault="003A72FE" w:rsidP="004E7086">
      <w:pPr>
        <w:spacing w:after="0" w:line="240" w:lineRule="auto"/>
        <w:jc w:val="both"/>
        <w:rPr>
          <w:rFonts w:ascii="Arial" w:hAnsi="Arial" w:cs="Arial"/>
          <w:sz w:val="20"/>
          <w:szCs w:val="20"/>
          <w:lang w:val="es-MX"/>
        </w:rPr>
      </w:pPr>
      <w:r w:rsidRPr="006C10F8">
        <w:rPr>
          <w:rFonts w:ascii="Arial" w:hAnsi="Arial" w:cs="Arial"/>
          <w:sz w:val="20"/>
          <w:szCs w:val="20"/>
          <w:highlight w:val="lightGray"/>
          <w:lang w:val="es-MX"/>
        </w:rPr>
        <w:t>[</w:t>
      </w:r>
      <w:r w:rsidR="006C10F8" w:rsidRPr="006C10F8">
        <w:rPr>
          <w:rFonts w:ascii="Arial" w:hAnsi="Arial" w:cs="Arial"/>
          <w:sz w:val="20"/>
          <w:szCs w:val="20"/>
          <w:highlight w:val="lightGray"/>
          <w:lang w:val="es-MX"/>
        </w:rPr>
        <w:t xml:space="preserve">Cuando el proceso se estructure por lotes o por </w:t>
      </w:r>
      <w:r w:rsidR="0024392E">
        <w:rPr>
          <w:rFonts w:ascii="Arial" w:hAnsi="Arial" w:cs="Arial"/>
          <w:sz w:val="20"/>
          <w:szCs w:val="20"/>
          <w:highlight w:val="lightGray"/>
          <w:lang w:val="es-MX"/>
        </w:rPr>
        <w:t>grupo</w:t>
      </w:r>
      <w:r w:rsidR="006C10F8" w:rsidRPr="006C10F8">
        <w:rPr>
          <w:rFonts w:ascii="Arial" w:hAnsi="Arial" w:cs="Arial"/>
          <w:sz w:val="20"/>
          <w:szCs w:val="20"/>
          <w:highlight w:val="lightGray"/>
          <w:lang w:val="es-MX"/>
        </w:rPr>
        <w:t>s, el Proponente debe indicar en el “Formato 1 – Carta de presentación de la oferta”, el lote/</w:t>
      </w:r>
      <w:r w:rsidR="0024392E">
        <w:rPr>
          <w:rFonts w:ascii="Arial" w:hAnsi="Arial" w:cs="Arial"/>
          <w:sz w:val="20"/>
          <w:szCs w:val="20"/>
          <w:highlight w:val="lightGray"/>
          <w:lang w:val="es-MX"/>
        </w:rPr>
        <w:t>grupo</w:t>
      </w:r>
      <w:r w:rsidR="006C10F8" w:rsidRPr="006C10F8">
        <w:rPr>
          <w:rFonts w:ascii="Arial" w:hAnsi="Arial" w:cs="Arial"/>
          <w:sz w:val="20"/>
          <w:szCs w:val="20"/>
          <w:highlight w:val="lightGray"/>
          <w:lang w:val="es-MX"/>
        </w:rPr>
        <w:t xml:space="preserve"> o lotes/</w:t>
      </w:r>
      <w:r w:rsidR="0024392E">
        <w:rPr>
          <w:rFonts w:ascii="Arial" w:hAnsi="Arial" w:cs="Arial"/>
          <w:sz w:val="20"/>
          <w:szCs w:val="20"/>
          <w:highlight w:val="lightGray"/>
          <w:lang w:val="es-MX"/>
        </w:rPr>
        <w:t>grupo</w:t>
      </w:r>
      <w:r w:rsidR="006C10F8" w:rsidRPr="006C10F8">
        <w:rPr>
          <w:rFonts w:ascii="Arial" w:hAnsi="Arial" w:cs="Arial"/>
          <w:sz w:val="20"/>
          <w:szCs w:val="20"/>
          <w:highlight w:val="lightGray"/>
          <w:lang w:val="es-MX"/>
        </w:rPr>
        <w:t>s a los cuales allega oferta, según las posibilidades que otorgue la Entidad</w:t>
      </w:r>
      <w:r w:rsidR="00B4431D" w:rsidRPr="006C10F8">
        <w:rPr>
          <w:rFonts w:ascii="Arial" w:hAnsi="Arial" w:cs="Arial"/>
          <w:sz w:val="20"/>
          <w:szCs w:val="20"/>
          <w:highlight w:val="lightGray"/>
          <w:lang w:val="es-MX"/>
        </w:rPr>
        <w:t>]</w:t>
      </w:r>
      <w:r w:rsidR="00B4431D" w:rsidRPr="003A72FE">
        <w:rPr>
          <w:rFonts w:ascii="Arial" w:hAnsi="Arial" w:cs="Arial"/>
          <w:sz w:val="20"/>
          <w:szCs w:val="20"/>
          <w:highlight w:val="lightGray"/>
          <w:lang w:val="es-MX"/>
        </w:rPr>
        <w:t>.</w:t>
      </w:r>
    </w:p>
    <w:p w14:paraId="16760343" w14:textId="77777777" w:rsidR="00B4431D" w:rsidRPr="00B4431D" w:rsidRDefault="00B4431D" w:rsidP="004E7086">
      <w:pPr>
        <w:spacing w:after="0" w:line="240" w:lineRule="auto"/>
        <w:jc w:val="both"/>
        <w:rPr>
          <w:rFonts w:ascii="Arial" w:hAnsi="Arial" w:cs="Arial"/>
          <w:sz w:val="20"/>
          <w:szCs w:val="20"/>
          <w:lang w:val="es-MX"/>
        </w:rPr>
      </w:pPr>
    </w:p>
    <w:p w14:paraId="429E84B8" w14:textId="5A880476" w:rsidR="00B4431D" w:rsidRPr="00B4431D" w:rsidRDefault="00B4431D">
      <w:pPr>
        <w:pStyle w:val="NUMERACION"/>
        <w:numPr>
          <w:ilvl w:val="1"/>
          <w:numId w:val="5"/>
        </w:numPr>
        <w:ind w:left="567" w:hanging="567"/>
        <w:outlineLvl w:val="1"/>
      </w:pPr>
      <w:bookmarkStart w:id="24" w:name="_Toc198865946"/>
      <w:r w:rsidRPr="00B4431D">
        <w:t>APODERADO</w:t>
      </w:r>
      <w:bookmarkEnd w:id="24"/>
    </w:p>
    <w:p w14:paraId="787685B3" w14:textId="77777777" w:rsidR="00B4431D" w:rsidRDefault="00B4431D" w:rsidP="004E7086">
      <w:pPr>
        <w:spacing w:after="0" w:line="240" w:lineRule="auto"/>
        <w:jc w:val="both"/>
        <w:rPr>
          <w:rFonts w:ascii="Arial" w:hAnsi="Arial" w:cs="Arial"/>
          <w:sz w:val="20"/>
          <w:szCs w:val="20"/>
          <w:lang w:val="es-MX"/>
        </w:rPr>
      </w:pPr>
    </w:p>
    <w:p w14:paraId="2B18BB04"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6ECB6510" w14:textId="77777777" w:rsidR="006C10F8" w:rsidRPr="006C10F8" w:rsidRDefault="006C10F8" w:rsidP="006C10F8">
      <w:pPr>
        <w:spacing w:after="0" w:line="240" w:lineRule="auto"/>
        <w:jc w:val="both"/>
        <w:rPr>
          <w:rFonts w:ascii="Arial" w:hAnsi="Arial" w:cs="Arial"/>
          <w:sz w:val="20"/>
          <w:szCs w:val="20"/>
          <w:lang w:val="es-MX"/>
        </w:rPr>
      </w:pPr>
    </w:p>
    <w:p w14:paraId="0BF10423"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que trata este pliego; (</w:t>
      </w:r>
      <w:proofErr w:type="spellStart"/>
      <w:r w:rsidRPr="006C10F8">
        <w:rPr>
          <w:rFonts w:ascii="Arial" w:hAnsi="Arial" w:cs="Arial"/>
          <w:sz w:val="20"/>
          <w:szCs w:val="20"/>
          <w:lang w:val="es-MX"/>
        </w:rPr>
        <w:t>ii</w:t>
      </w:r>
      <w:proofErr w:type="spellEnd"/>
      <w:r w:rsidRPr="006C10F8">
        <w:rPr>
          <w:rFonts w:ascii="Arial" w:hAnsi="Arial" w:cs="Arial"/>
          <w:sz w:val="20"/>
          <w:szCs w:val="20"/>
          <w:lang w:val="es-MX"/>
        </w:rPr>
        <w:t>) responder a los requerimientos y aclaraciones solicitados por la Entidad en el curso del proceso; (</w:t>
      </w:r>
      <w:proofErr w:type="spellStart"/>
      <w:r w:rsidRPr="006C10F8">
        <w:rPr>
          <w:rFonts w:ascii="Arial" w:hAnsi="Arial" w:cs="Arial"/>
          <w:sz w:val="20"/>
          <w:szCs w:val="20"/>
          <w:lang w:val="es-MX"/>
        </w:rPr>
        <w:t>iii</w:t>
      </w:r>
      <w:proofErr w:type="spellEnd"/>
      <w:r w:rsidRPr="006C10F8">
        <w:rPr>
          <w:rFonts w:ascii="Arial" w:hAnsi="Arial" w:cs="Arial"/>
          <w:sz w:val="20"/>
          <w:szCs w:val="20"/>
          <w:lang w:val="es-MX"/>
        </w:rPr>
        <w:t>) recibir las notificaciones a que haya lugar dentro del proceso (</w:t>
      </w:r>
      <w:proofErr w:type="spellStart"/>
      <w:r w:rsidRPr="006C10F8">
        <w:rPr>
          <w:rFonts w:ascii="Arial" w:hAnsi="Arial" w:cs="Arial"/>
          <w:sz w:val="20"/>
          <w:szCs w:val="20"/>
          <w:lang w:val="es-MX"/>
        </w:rPr>
        <w:t>iv</w:t>
      </w:r>
      <w:proofErr w:type="spellEnd"/>
      <w:r w:rsidRPr="006C10F8">
        <w:rPr>
          <w:rFonts w:ascii="Arial" w:hAnsi="Arial" w:cs="Arial"/>
          <w:sz w:val="20"/>
          <w:szCs w:val="20"/>
          <w:lang w:val="es-MX"/>
        </w:rPr>
        <w:t>) suscribir el Contrato en nombre y representación del adjudicatario así como el acta de terminación y liquidación, si a ello hubiere lugar.</w:t>
      </w:r>
    </w:p>
    <w:p w14:paraId="383866CA" w14:textId="77777777" w:rsidR="006C10F8" w:rsidRPr="006C10F8" w:rsidRDefault="006C10F8" w:rsidP="006C10F8">
      <w:pPr>
        <w:spacing w:after="0" w:line="240" w:lineRule="auto"/>
        <w:jc w:val="both"/>
        <w:rPr>
          <w:rFonts w:ascii="Arial" w:hAnsi="Arial" w:cs="Arial"/>
          <w:sz w:val="20"/>
          <w:szCs w:val="20"/>
          <w:lang w:val="es-MX"/>
        </w:rPr>
      </w:pPr>
    </w:p>
    <w:p w14:paraId="0AA27D1D" w14:textId="66CC3670" w:rsidR="00B4431D"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r w:rsidR="00B4431D" w:rsidRPr="00B4431D">
        <w:rPr>
          <w:rFonts w:ascii="Arial" w:hAnsi="Arial" w:cs="Arial"/>
          <w:sz w:val="20"/>
          <w:szCs w:val="20"/>
          <w:lang w:val="es-MX"/>
        </w:rPr>
        <w:t>.</w:t>
      </w:r>
    </w:p>
    <w:p w14:paraId="52CB51DC" w14:textId="77777777" w:rsidR="003A72FE" w:rsidRDefault="003A72FE" w:rsidP="004E7086">
      <w:pPr>
        <w:spacing w:after="0" w:line="240" w:lineRule="auto"/>
        <w:jc w:val="both"/>
        <w:rPr>
          <w:rFonts w:ascii="Arial" w:hAnsi="Arial" w:cs="Arial"/>
          <w:sz w:val="20"/>
          <w:szCs w:val="20"/>
          <w:lang w:val="es-MX"/>
        </w:rPr>
      </w:pPr>
    </w:p>
    <w:p w14:paraId="456F57C7" w14:textId="77777777" w:rsidR="003A72FE" w:rsidRPr="00945BD2" w:rsidRDefault="003A72FE">
      <w:pPr>
        <w:pStyle w:val="NUMERACION"/>
        <w:numPr>
          <w:ilvl w:val="1"/>
          <w:numId w:val="5"/>
        </w:numPr>
        <w:ind w:left="567" w:hanging="567"/>
        <w:outlineLvl w:val="1"/>
      </w:pPr>
      <w:bookmarkStart w:id="25" w:name="_Toc198865947"/>
      <w:r w:rsidRPr="00945BD2">
        <w:t>LIMITACIÓN A MIPYME</w:t>
      </w:r>
      <w:bookmarkEnd w:id="25"/>
    </w:p>
    <w:p w14:paraId="5B873FA3" w14:textId="77777777" w:rsidR="003A72FE" w:rsidRDefault="003A72FE" w:rsidP="004E7086">
      <w:pPr>
        <w:spacing w:after="0" w:line="240" w:lineRule="auto"/>
        <w:jc w:val="both"/>
        <w:rPr>
          <w:rFonts w:ascii="Arial" w:hAnsi="Arial" w:cs="Arial"/>
          <w:sz w:val="20"/>
          <w:szCs w:val="20"/>
          <w:lang w:val="es-MX"/>
        </w:rPr>
      </w:pPr>
    </w:p>
    <w:p w14:paraId="5D29539C" w14:textId="77777777" w:rsidR="00405DFB" w:rsidRDefault="00405DFB" w:rsidP="004E7086">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 xml:space="preserve">[En caso de que el proceso no sea susceptible de limitarse a </w:t>
      </w:r>
      <w:proofErr w:type="spellStart"/>
      <w:r w:rsidRPr="00EB1A17">
        <w:rPr>
          <w:rFonts w:ascii="Arial" w:hAnsi="Arial" w:cs="Arial"/>
          <w:sz w:val="20"/>
          <w:szCs w:val="20"/>
          <w:highlight w:val="lightGray"/>
          <w:lang w:val="es-MX"/>
        </w:rPr>
        <w:t>Mipyme</w:t>
      </w:r>
      <w:proofErr w:type="spellEnd"/>
      <w:r w:rsidRPr="00EB1A17">
        <w:rPr>
          <w:rFonts w:ascii="Arial" w:hAnsi="Arial" w:cs="Arial"/>
          <w:sz w:val="20"/>
          <w:szCs w:val="20"/>
          <w:highlight w:val="lightGray"/>
          <w:lang w:val="es-MX"/>
        </w:rPr>
        <w:t>, la Entidad señalará lo siguiente en este num</w:t>
      </w:r>
      <w:r w:rsidRPr="000B06D5">
        <w:rPr>
          <w:rFonts w:ascii="Arial" w:hAnsi="Arial" w:cs="Arial"/>
          <w:sz w:val="20"/>
          <w:szCs w:val="20"/>
          <w:highlight w:val="lightGray"/>
          <w:lang w:val="es-MX"/>
        </w:rPr>
        <w:t>eral]</w:t>
      </w:r>
    </w:p>
    <w:p w14:paraId="15797512" w14:textId="77777777" w:rsidR="00405DFB" w:rsidRDefault="00405DFB" w:rsidP="004E7086">
      <w:pPr>
        <w:spacing w:after="0" w:line="240" w:lineRule="auto"/>
        <w:jc w:val="both"/>
        <w:rPr>
          <w:rFonts w:ascii="Arial" w:hAnsi="Arial" w:cs="Arial"/>
          <w:sz w:val="20"/>
          <w:szCs w:val="20"/>
          <w:highlight w:val="lightGray"/>
          <w:lang w:val="es-MX"/>
        </w:rPr>
      </w:pPr>
    </w:p>
    <w:p w14:paraId="6F8CEE81" w14:textId="77777777" w:rsidR="00405DFB" w:rsidRDefault="00405DFB" w:rsidP="004E7086">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El presente proceso de selección no es susceptible de limitarse a </w:t>
      </w:r>
      <w:proofErr w:type="spellStart"/>
      <w:r w:rsidRPr="009F09E3">
        <w:rPr>
          <w:rFonts w:ascii="Arial" w:hAnsi="Arial" w:cs="Arial"/>
          <w:sz w:val="20"/>
          <w:szCs w:val="20"/>
          <w:lang w:val="es-MX"/>
        </w:rPr>
        <w:t>Mipyme</w:t>
      </w:r>
      <w:proofErr w:type="spellEnd"/>
      <w:r>
        <w:rPr>
          <w:rFonts w:ascii="Arial" w:hAnsi="Arial" w:cs="Arial"/>
          <w:sz w:val="20"/>
          <w:szCs w:val="20"/>
          <w:lang w:val="es-MX"/>
        </w:rPr>
        <w:t>.</w:t>
      </w:r>
    </w:p>
    <w:p w14:paraId="0CA6C932" w14:textId="77777777" w:rsidR="00405DFB" w:rsidRDefault="00405DFB" w:rsidP="004E7086">
      <w:pPr>
        <w:spacing w:after="0" w:line="240" w:lineRule="auto"/>
        <w:jc w:val="both"/>
        <w:rPr>
          <w:rFonts w:ascii="Arial" w:hAnsi="Arial" w:cs="Arial"/>
          <w:sz w:val="20"/>
          <w:szCs w:val="20"/>
          <w:lang w:val="es-MX"/>
        </w:rPr>
      </w:pPr>
    </w:p>
    <w:p w14:paraId="7581403A" w14:textId="77777777" w:rsidR="00405DFB" w:rsidRDefault="00405DFB" w:rsidP="004E7086">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 xml:space="preserve">[En caso de que el proceso </w:t>
      </w:r>
      <w:r>
        <w:rPr>
          <w:rFonts w:ascii="Arial" w:hAnsi="Arial" w:cs="Arial"/>
          <w:sz w:val="20"/>
          <w:szCs w:val="20"/>
          <w:highlight w:val="lightGray"/>
          <w:lang w:val="es-MX"/>
        </w:rPr>
        <w:t xml:space="preserve">no se haya limitado a </w:t>
      </w:r>
      <w:proofErr w:type="spellStart"/>
      <w:r>
        <w:rPr>
          <w:rFonts w:ascii="Arial" w:hAnsi="Arial" w:cs="Arial"/>
          <w:sz w:val="20"/>
          <w:szCs w:val="20"/>
          <w:highlight w:val="lightGray"/>
          <w:lang w:val="es-MX"/>
        </w:rPr>
        <w:t>mipymes</w:t>
      </w:r>
      <w:proofErr w:type="spellEnd"/>
      <w:r w:rsidRPr="00EB1A17">
        <w:rPr>
          <w:rFonts w:ascii="Arial" w:hAnsi="Arial" w:cs="Arial"/>
          <w:sz w:val="20"/>
          <w:szCs w:val="20"/>
          <w:highlight w:val="lightGray"/>
          <w:lang w:val="es-MX"/>
        </w:rPr>
        <w:t>, la Entidad señalará lo siguiente en este num</w:t>
      </w:r>
      <w:r w:rsidRPr="000B06D5">
        <w:rPr>
          <w:rFonts w:ascii="Arial" w:hAnsi="Arial" w:cs="Arial"/>
          <w:sz w:val="20"/>
          <w:szCs w:val="20"/>
          <w:highlight w:val="lightGray"/>
          <w:lang w:val="es-MX"/>
        </w:rPr>
        <w:t>eral]</w:t>
      </w:r>
    </w:p>
    <w:p w14:paraId="7A89F2B1" w14:textId="77777777" w:rsidR="00405DFB" w:rsidRDefault="00405DFB" w:rsidP="004E7086">
      <w:pPr>
        <w:spacing w:after="0" w:line="240" w:lineRule="auto"/>
        <w:jc w:val="both"/>
        <w:rPr>
          <w:rFonts w:ascii="Arial" w:hAnsi="Arial" w:cs="Arial"/>
          <w:sz w:val="20"/>
          <w:szCs w:val="20"/>
          <w:highlight w:val="lightGray"/>
          <w:lang w:val="es-MX"/>
        </w:rPr>
      </w:pPr>
    </w:p>
    <w:p w14:paraId="193079CC" w14:textId="19139083" w:rsidR="00405DFB" w:rsidRDefault="00405DFB" w:rsidP="004E7086">
      <w:pPr>
        <w:spacing w:after="0" w:line="240" w:lineRule="auto"/>
        <w:jc w:val="both"/>
        <w:rPr>
          <w:rFonts w:ascii="Arial" w:hAnsi="Arial" w:cs="Arial"/>
          <w:sz w:val="20"/>
          <w:szCs w:val="20"/>
          <w:lang w:val="es-MX"/>
        </w:rPr>
      </w:pPr>
      <w:r w:rsidRPr="00405DFB">
        <w:rPr>
          <w:rFonts w:ascii="Arial" w:hAnsi="Arial" w:cs="Arial"/>
          <w:sz w:val="20"/>
          <w:szCs w:val="20"/>
          <w:lang w:val="es-MX"/>
        </w:rPr>
        <w:t xml:space="preserve">La Entidad no limita el Proceso de Contratación a las </w:t>
      </w:r>
      <w:proofErr w:type="spellStart"/>
      <w:r w:rsidRPr="00405DFB">
        <w:rPr>
          <w:rFonts w:ascii="Arial" w:hAnsi="Arial" w:cs="Arial"/>
          <w:sz w:val="20"/>
          <w:szCs w:val="20"/>
          <w:lang w:val="es-MX"/>
        </w:rPr>
        <w:t>Mipyme</w:t>
      </w:r>
      <w:proofErr w:type="spellEnd"/>
      <w:r w:rsidRPr="00405DFB">
        <w:rPr>
          <w:rFonts w:ascii="Arial" w:hAnsi="Arial" w:cs="Arial"/>
          <w:sz w:val="20"/>
          <w:szCs w:val="20"/>
          <w:lang w:val="es-MX"/>
        </w:rPr>
        <w:t xml:space="preserve"> colombianas, por no haberse cumplido las condiciones establecidas en los artículos 2.2.1.2.4.2.2. y 2.2.1.2.4.2.4 del Decreto 1082 de 2015 o la norma que lo modifique, complemente o sustituya. En consecuencia, podrá participar cualquier interesado</w:t>
      </w:r>
      <w:r>
        <w:rPr>
          <w:rFonts w:ascii="Arial" w:hAnsi="Arial" w:cs="Arial"/>
          <w:sz w:val="20"/>
          <w:szCs w:val="20"/>
          <w:lang w:val="es-MX"/>
        </w:rPr>
        <w:t>.</w:t>
      </w:r>
    </w:p>
    <w:p w14:paraId="7A48F8AD" w14:textId="77777777" w:rsidR="003A72FE" w:rsidRDefault="003A72FE" w:rsidP="004E7086">
      <w:pPr>
        <w:spacing w:after="0" w:line="240" w:lineRule="auto"/>
        <w:jc w:val="both"/>
        <w:rPr>
          <w:rFonts w:ascii="Arial" w:hAnsi="Arial" w:cs="Arial"/>
          <w:sz w:val="20"/>
          <w:szCs w:val="20"/>
          <w:lang w:val="es-MX"/>
        </w:rPr>
      </w:pPr>
    </w:p>
    <w:p w14:paraId="5C78EEDF" w14:textId="77777777" w:rsidR="003A72FE" w:rsidRPr="009F09E3" w:rsidRDefault="003A72FE" w:rsidP="004E7086">
      <w:pPr>
        <w:spacing w:after="0" w:line="240" w:lineRule="auto"/>
        <w:jc w:val="both"/>
        <w:rPr>
          <w:rFonts w:ascii="Arial" w:hAnsi="Arial" w:cs="Arial"/>
          <w:sz w:val="20"/>
          <w:szCs w:val="20"/>
          <w:highlight w:val="lightGray"/>
          <w:lang w:val="es-MX"/>
        </w:rPr>
      </w:pPr>
      <w:r w:rsidRPr="009F09E3">
        <w:rPr>
          <w:rFonts w:ascii="Arial" w:hAnsi="Arial" w:cs="Arial"/>
          <w:sz w:val="20"/>
          <w:szCs w:val="20"/>
          <w:highlight w:val="lightGray"/>
          <w:lang w:val="es-MX"/>
        </w:rPr>
        <w:t>[Si de acuerdo con el valor de presupuesto</w:t>
      </w:r>
      <w:r>
        <w:rPr>
          <w:rFonts w:ascii="Arial" w:hAnsi="Arial" w:cs="Arial"/>
          <w:sz w:val="20"/>
          <w:szCs w:val="20"/>
          <w:highlight w:val="lightGray"/>
          <w:lang w:val="es-MX"/>
        </w:rPr>
        <w:t>,</w:t>
      </w:r>
      <w:r w:rsidRPr="009F09E3">
        <w:rPr>
          <w:rFonts w:ascii="Arial" w:hAnsi="Arial" w:cs="Arial"/>
          <w:sz w:val="20"/>
          <w:szCs w:val="20"/>
          <w:highlight w:val="lightGray"/>
          <w:lang w:val="es-MX"/>
        </w:rPr>
        <w:t xml:space="preserve"> el proceso es susceptible de ser limitado a </w:t>
      </w:r>
      <w:proofErr w:type="spellStart"/>
      <w:r>
        <w:rPr>
          <w:rFonts w:ascii="Arial" w:hAnsi="Arial" w:cs="Arial"/>
          <w:sz w:val="20"/>
          <w:szCs w:val="20"/>
          <w:highlight w:val="lightGray"/>
          <w:lang w:val="es-MX"/>
        </w:rPr>
        <w:t>M</w:t>
      </w:r>
      <w:r w:rsidRPr="009F09E3">
        <w:rPr>
          <w:rFonts w:ascii="Arial" w:hAnsi="Arial" w:cs="Arial"/>
          <w:sz w:val="20"/>
          <w:szCs w:val="20"/>
          <w:highlight w:val="lightGray"/>
          <w:lang w:val="es-MX"/>
        </w:rPr>
        <w:t>ipymes</w:t>
      </w:r>
      <w:proofErr w:type="spellEnd"/>
      <w:r w:rsidRPr="009F09E3">
        <w:rPr>
          <w:rFonts w:ascii="Arial" w:hAnsi="Arial" w:cs="Arial"/>
          <w:sz w:val="20"/>
          <w:szCs w:val="20"/>
          <w:highlight w:val="lightGray"/>
          <w:lang w:val="es-MX"/>
        </w:rPr>
        <w:t>, utilice el siguiente texto, únicamente en el proyecto de pliego de condiciones, eliminando el numeral anterior y el numeral siguiente]</w:t>
      </w:r>
    </w:p>
    <w:p w14:paraId="2670BBC0" w14:textId="77777777" w:rsidR="003A72FE" w:rsidRDefault="003A72FE" w:rsidP="004E7086">
      <w:pPr>
        <w:spacing w:after="0" w:line="240" w:lineRule="auto"/>
        <w:jc w:val="both"/>
        <w:rPr>
          <w:rFonts w:ascii="Arial" w:hAnsi="Arial" w:cs="Arial"/>
          <w:sz w:val="20"/>
          <w:szCs w:val="20"/>
          <w:lang w:val="es-MX"/>
        </w:rPr>
      </w:pPr>
    </w:p>
    <w:p w14:paraId="4DDF8D51" w14:textId="2EEE855C" w:rsidR="003A72FE" w:rsidRDefault="006C10F8" w:rsidP="004E7086">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Los interesados manifestarán su intención de limitar las convocatorias a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en la sección mensajes o en el módulo dispuesto en la plataforma del </w:t>
      </w:r>
      <w:proofErr w:type="spellStart"/>
      <w:r w:rsidRPr="006C10F8">
        <w:rPr>
          <w:rFonts w:ascii="Arial" w:hAnsi="Arial" w:cs="Arial"/>
          <w:sz w:val="20"/>
          <w:szCs w:val="20"/>
          <w:lang w:val="es-MX"/>
        </w:rPr>
        <w:t>SECOP</w:t>
      </w:r>
      <w:proofErr w:type="spellEnd"/>
      <w:r w:rsidRPr="006C10F8">
        <w:rPr>
          <w:rFonts w:ascii="Arial" w:hAnsi="Arial" w:cs="Arial"/>
          <w:sz w:val="20"/>
          <w:szCs w:val="20"/>
          <w:lang w:val="es-MX"/>
        </w:rPr>
        <w:t xml:space="preserve"> II. Asimismo, los interesados deberán acreditar el cumplimiento de los requisitos definidos en el artículo 2.2.1.2.4.2.4 del Decreto 1082 de 2015 o la norma que lo modifique, sustituya o complemente, para lo cual diligenciarán el Formato 14 – Acreditación de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y aportarán los soportes requeridos para que proceda la limitación de la convocatoria a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En caso de que la condición de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se pruebe con la presentación del </w:t>
      </w:r>
      <w:proofErr w:type="spellStart"/>
      <w:r w:rsidRPr="006C10F8">
        <w:rPr>
          <w:rFonts w:ascii="Arial" w:hAnsi="Arial" w:cs="Arial"/>
          <w:sz w:val="20"/>
          <w:szCs w:val="20"/>
          <w:lang w:val="es-MX"/>
        </w:rPr>
        <w:t>RUP</w:t>
      </w:r>
      <w:proofErr w:type="spellEnd"/>
      <w:r w:rsidRPr="006C10F8">
        <w:rPr>
          <w:rFonts w:ascii="Arial" w:hAnsi="Arial" w:cs="Arial"/>
          <w:sz w:val="20"/>
          <w:szCs w:val="20"/>
          <w:lang w:val="es-MX"/>
        </w:rPr>
        <w:t>, en los términos contemplados en el artículo 2.2.1.2.4.2.4 del Decreto 1082 de 2015, no será necesario presentar el formato indicado</w:t>
      </w:r>
      <w:r w:rsidR="003A72FE" w:rsidRPr="00EF6A90">
        <w:rPr>
          <w:rFonts w:ascii="Arial" w:hAnsi="Arial" w:cs="Arial"/>
          <w:sz w:val="20"/>
          <w:szCs w:val="20"/>
          <w:lang w:val="es-MX"/>
        </w:rPr>
        <w:t xml:space="preserve">. </w:t>
      </w:r>
    </w:p>
    <w:p w14:paraId="143D2ABB" w14:textId="77777777" w:rsidR="003A72FE" w:rsidRDefault="003A72FE" w:rsidP="004E7086">
      <w:pPr>
        <w:spacing w:after="0" w:line="240" w:lineRule="auto"/>
        <w:jc w:val="both"/>
        <w:rPr>
          <w:rFonts w:ascii="Arial" w:hAnsi="Arial" w:cs="Arial"/>
          <w:sz w:val="20"/>
          <w:szCs w:val="20"/>
          <w:lang w:val="es-MX"/>
        </w:rPr>
      </w:pPr>
    </w:p>
    <w:p w14:paraId="099CF44B" w14:textId="77777777" w:rsidR="003A72FE" w:rsidRPr="00EF6A90" w:rsidRDefault="003A72FE" w:rsidP="004E7086">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 xml:space="preserve">[En caso de limitarse el proceso a </w:t>
      </w:r>
      <w:proofErr w:type="spellStart"/>
      <w:r w:rsidRPr="009F09E3">
        <w:rPr>
          <w:rFonts w:ascii="Arial" w:hAnsi="Arial" w:cs="Arial"/>
          <w:sz w:val="20"/>
          <w:szCs w:val="20"/>
          <w:highlight w:val="lightGray"/>
          <w:lang w:val="es-MX"/>
        </w:rPr>
        <w:t>Mipymes</w:t>
      </w:r>
      <w:proofErr w:type="spellEnd"/>
      <w:r w:rsidRPr="009F09E3">
        <w:rPr>
          <w:rFonts w:ascii="Arial" w:hAnsi="Arial" w:cs="Arial"/>
          <w:sz w:val="20"/>
          <w:szCs w:val="20"/>
          <w:highlight w:val="lightGray"/>
          <w:lang w:val="es-MX"/>
        </w:rPr>
        <w:t xml:space="preserve"> en el Pliego de Condiciones definitivo</w:t>
      </w:r>
      <w:r>
        <w:rPr>
          <w:rFonts w:ascii="Arial" w:hAnsi="Arial" w:cs="Arial"/>
          <w:sz w:val="20"/>
          <w:szCs w:val="20"/>
          <w:highlight w:val="lightGray"/>
          <w:lang w:val="es-MX"/>
        </w:rPr>
        <w:t xml:space="preserve"> se debe eliminar lo anterior e incluir </w:t>
      </w:r>
      <w:r w:rsidRPr="009F09E3">
        <w:rPr>
          <w:rFonts w:ascii="Arial" w:hAnsi="Arial" w:cs="Arial"/>
          <w:sz w:val="20"/>
          <w:szCs w:val="20"/>
          <w:highlight w:val="lightGray"/>
          <w:lang w:val="es-MX"/>
        </w:rPr>
        <w:t>lo siguiente:]</w:t>
      </w:r>
    </w:p>
    <w:p w14:paraId="6554A91A" w14:textId="77777777" w:rsidR="003A72FE" w:rsidRDefault="003A72FE" w:rsidP="004E7086">
      <w:pPr>
        <w:spacing w:after="0" w:line="240" w:lineRule="auto"/>
        <w:jc w:val="both"/>
        <w:rPr>
          <w:rFonts w:ascii="Arial" w:hAnsi="Arial" w:cs="Arial"/>
          <w:sz w:val="20"/>
          <w:szCs w:val="20"/>
          <w:lang w:val="es-MX"/>
        </w:rPr>
      </w:pPr>
    </w:p>
    <w:p w14:paraId="7BE82BB3" w14:textId="4D815E01" w:rsidR="003A72FE" w:rsidRPr="006C10F8" w:rsidRDefault="006C10F8" w:rsidP="004E7086">
      <w:pPr>
        <w:spacing w:after="0" w:line="240" w:lineRule="auto"/>
        <w:jc w:val="both"/>
        <w:rPr>
          <w:rFonts w:ascii="Arial" w:hAnsi="Arial" w:cs="Arial"/>
          <w:sz w:val="20"/>
          <w:szCs w:val="20"/>
          <w:lang w:val="es-MX"/>
        </w:rPr>
      </w:pPr>
      <w:r>
        <w:rPr>
          <w:rFonts w:ascii="Arial" w:hAnsi="Arial" w:cs="Arial"/>
          <w:sz w:val="20"/>
          <w:szCs w:val="20"/>
          <w:lang w:val="es-MX"/>
        </w:rPr>
        <w:t>L</w:t>
      </w:r>
      <w:r w:rsidRPr="006C10F8">
        <w:rPr>
          <w:rFonts w:ascii="Arial" w:hAnsi="Arial" w:cs="Arial"/>
          <w:sz w:val="20"/>
          <w:szCs w:val="20"/>
          <w:lang w:val="es-MX"/>
        </w:rPr>
        <w:t xml:space="preserve">a Entidad, en atención a las solicitudes realizadas por los interesados para limitar la convocatoria a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incluirá la limitación del Proceso de Contratación a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en el espacio dispuesto por la plataforma del </w:t>
      </w:r>
      <w:proofErr w:type="spellStart"/>
      <w:r w:rsidRPr="006C10F8">
        <w:rPr>
          <w:rFonts w:ascii="Arial" w:hAnsi="Arial" w:cs="Arial"/>
          <w:sz w:val="20"/>
          <w:szCs w:val="20"/>
          <w:lang w:val="es-MX"/>
        </w:rPr>
        <w:t>SECOP</w:t>
      </w:r>
      <w:proofErr w:type="spellEnd"/>
      <w:r w:rsidRPr="006C10F8">
        <w:rPr>
          <w:rFonts w:ascii="Arial" w:hAnsi="Arial" w:cs="Arial"/>
          <w:sz w:val="20"/>
          <w:szCs w:val="20"/>
          <w:lang w:val="es-MX"/>
        </w:rPr>
        <w:t xml:space="preserve"> II</w:t>
      </w:r>
      <w:r w:rsidR="003A72FE" w:rsidRPr="006C10F8">
        <w:rPr>
          <w:rFonts w:ascii="Arial" w:hAnsi="Arial" w:cs="Arial"/>
          <w:sz w:val="20"/>
          <w:szCs w:val="20"/>
          <w:lang w:val="es-MX"/>
        </w:rPr>
        <w:t>.</w:t>
      </w:r>
    </w:p>
    <w:p w14:paraId="14E16964" w14:textId="77777777" w:rsidR="003A72FE" w:rsidRPr="006C10F8" w:rsidRDefault="003A72FE" w:rsidP="004E7086">
      <w:pPr>
        <w:spacing w:after="0" w:line="240" w:lineRule="auto"/>
        <w:jc w:val="both"/>
        <w:rPr>
          <w:rFonts w:ascii="Arial" w:hAnsi="Arial" w:cs="Arial"/>
          <w:sz w:val="20"/>
          <w:szCs w:val="20"/>
          <w:lang w:val="es-MX"/>
        </w:rPr>
      </w:pPr>
    </w:p>
    <w:p w14:paraId="2694E271" w14:textId="77777777" w:rsidR="003A72FE" w:rsidRPr="006C10F8" w:rsidRDefault="003A72FE">
      <w:pPr>
        <w:pStyle w:val="Prrafodelista"/>
        <w:numPr>
          <w:ilvl w:val="2"/>
          <w:numId w:val="5"/>
        </w:numPr>
        <w:spacing w:after="0" w:line="240" w:lineRule="auto"/>
        <w:ind w:left="1077"/>
        <w:jc w:val="both"/>
        <w:outlineLvl w:val="2"/>
        <w:rPr>
          <w:rFonts w:ascii="Arial" w:hAnsi="Arial" w:cs="Arial"/>
          <w:b/>
          <w:bCs/>
          <w:sz w:val="20"/>
          <w:szCs w:val="20"/>
          <w:lang w:val="es-MX"/>
        </w:rPr>
      </w:pPr>
      <w:bookmarkStart w:id="26" w:name="_Toc191970868"/>
      <w:bookmarkStart w:id="27" w:name="_Toc192428997"/>
      <w:bookmarkStart w:id="28" w:name="_Toc198865948"/>
      <w:r w:rsidRPr="006C10F8">
        <w:rPr>
          <w:rFonts w:ascii="Arial" w:hAnsi="Arial" w:cs="Arial"/>
          <w:b/>
          <w:bCs/>
          <w:sz w:val="20"/>
          <w:szCs w:val="20"/>
          <w:lang w:val="es-MX"/>
        </w:rPr>
        <w:t>ACREDITACIÓN DE LA CONDICIÓN MIPYMES Y DE LOS REQUISITOS MÍNIMOS DEL DECRETO 1082 DE 2015 PARA LA LIMITACIÓN DEL PROCESO.</w:t>
      </w:r>
      <w:bookmarkEnd w:id="26"/>
      <w:bookmarkEnd w:id="27"/>
      <w:bookmarkEnd w:id="28"/>
    </w:p>
    <w:p w14:paraId="38BFDCF9" w14:textId="77777777" w:rsidR="003A72FE" w:rsidRPr="006C10F8" w:rsidRDefault="003A72FE" w:rsidP="004E7086">
      <w:pPr>
        <w:spacing w:after="0" w:line="240" w:lineRule="auto"/>
        <w:jc w:val="both"/>
        <w:rPr>
          <w:rFonts w:ascii="Arial" w:hAnsi="Arial" w:cs="Arial"/>
          <w:sz w:val="20"/>
          <w:szCs w:val="20"/>
          <w:lang w:val="es-MX"/>
        </w:rPr>
      </w:pPr>
    </w:p>
    <w:p w14:paraId="419D02CD"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De conformidad con lo dispuesto por el Articulo 2.2.1.2.4.2.2. del Decreto 1082 de 2015, modificado por el artículo 5 del decreto 1860 de 2021,en este proceso de selección el </w:t>
      </w:r>
      <w:proofErr w:type="spellStart"/>
      <w:r w:rsidRPr="006C10F8">
        <w:rPr>
          <w:rFonts w:ascii="Arial" w:hAnsi="Arial" w:cs="Arial"/>
          <w:sz w:val="20"/>
          <w:szCs w:val="20"/>
          <w:lang w:val="es-MX"/>
        </w:rPr>
        <w:t>IDU</w:t>
      </w:r>
      <w:proofErr w:type="spellEnd"/>
      <w:r w:rsidRPr="006C10F8">
        <w:rPr>
          <w:rFonts w:ascii="Arial" w:hAnsi="Arial" w:cs="Arial"/>
          <w:sz w:val="20"/>
          <w:szCs w:val="20"/>
          <w:lang w:val="es-MX"/>
        </w:rPr>
        <w:t xml:space="preserve">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bien sean personas jurídicas o naturales, ya sea de manera individual o conformando Proponentes Plurales a través de Consorcio o Unión Temporal entre MIPYMES colombianas y que la cuantía  del proceso sea inferior a 125.000 dólares de los Estados Unidos de América (US$125.000), liquidados con la tasa de cambio que para </w:t>
      </w:r>
      <w:r w:rsidRPr="006C10F8">
        <w:rPr>
          <w:rFonts w:ascii="Arial" w:hAnsi="Arial" w:cs="Arial"/>
          <w:sz w:val="20"/>
          <w:szCs w:val="20"/>
          <w:lang w:val="es-MX"/>
        </w:rPr>
        <w:lastRenderedPageBreak/>
        <w:t xml:space="preserve">el efecto determina cada dos años el Ministerio de Comercio, Industria y Turismo y se hayan recibido solicitudes en dicho sentido de por lo menos  dos (2) </w:t>
      </w:r>
      <w:proofErr w:type="spellStart"/>
      <w:r w:rsidRPr="006C10F8">
        <w:rPr>
          <w:rFonts w:ascii="Arial" w:hAnsi="Arial" w:cs="Arial"/>
          <w:sz w:val="20"/>
          <w:szCs w:val="20"/>
          <w:lang w:val="es-MX"/>
        </w:rPr>
        <w:t>mipymes</w:t>
      </w:r>
      <w:proofErr w:type="spellEnd"/>
      <w:r w:rsidRPr="006C10F8">
        <w:rPr>
          <w:rFonts w:ascii="Arial" w:hAnsi="Arial" w:cs="Arial"/>
          <w:sz w:val="20"/>
          <w:szCs w:val="20"/>
          <w:lang w:val="es-MX"/>
        </w:rPr>
        <w:t xml:space="preserve"> nacionales antes de la apertura del proceso.</w:t>
      </w:r>
    </w:p>
    <w:p w14:paraId="3F814066" w14:textId="77777777" w:rsidR="006C10F8" w:rsidRPr="006C10F8" w:rsidRDefault="006C10F8" w:rsidP="006C10F8">
      <w:pPr>
        <w:spacing w:after="0" w:line="240" w:lineRule="auto"/>
        <w:jc w:val="both"/>
        <w:rPr>
          <w:rFonts w:ascii="Arial" w:hAnsi="Arial" w:cs="Arial"/>
          <w:sz w:val="20"/>
          <w:szCs w:val="20"/>
          <w:lang w:val="es-MX"/>
        </w:rPr>
      </w:pPr>
    </w:p>
    <w:p w14:paraId="5C905F4C"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Las </w:t>
      </w:r>
      <w:r w:rsidRPr="006C10F8">
        <w:rPr>
          <w:rFonts w:ascii="Arial" w:hAnsi="Arial" w:cs="Arial"/>
          <w:b/>
          <w:bCs/>
          <w:sz w:val="20"/>
          <w:szCs w:val="20"/>
          <w:lang w:val="es-MX"/>
        </w:rPr>
        <w:t xml:space="preserve">MIPYMES </w:t>
      </w:r>
      <w:r w:rsidRPr="006C10F8">
        <w:rPr>
          <w:rFonts w:ascii="Arial" w:hAnsi="Arial" w:cs="Arial"/>
          <w:sz w:val="20"/>
          <w:szCs w:val="20"/>
          <w:lang w:val="es-MX"/>
        </w:rPr>
        <w:t>interesadas en participar en el presente proceso, deberán presentar SOLICITUD DE LIMITACIÓN A MIPYMES, a partir de la fecha de publicación del aviso de convocatoria y hasta un (1) día hábil antes de la expedición del acto administrativo de apertura del proceso de selección, después de esta fecha NO SE RECIBIRÁN solicitudes de limitación a MIPYMES.</w:t>
      </w:r>
    </w:p>
    <w:p w14:paraId="29A4C313" w14:textId="77777777" w:rsidR="006C10F8" w:rsidRPr="006C10F8" w:rsidRDefault="006C10F8" w:rsidP="006C10F8">
      <w:pPr>
        <w:spacing w:after="0" w:line="240" w:lineRule="auto"/>
        <w:jc w:val="both"/>
        <w:rPr>
          <w:rFonts w:ascii="Arial" w:hAnsi="Arial" w:cs="Arial"/>
          <w:sz w:val="20"/>
          <w:szCs w:val="20"/>
          <w:lang w:val="es-MX"/>
        </w:rPr>
      </w:pPr>
    </w:p>
    <w:p w14:paraId="30DC68ED"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La solicitud de limitación a MIPYMES se hará únicamente mediante la opción MENSAJES de la plataforma </w:t>
      </w:r>
      <w:proofErr w:type="spellStart"/>
      <w:r w:rsidRPr="006C10F8">
        <w:rPr>
          <w:rFonts w:ascii="Arial" w:hAnsi="Arial" w:cs="Arial"/>
          <w:sz w:val="20"/>
          <w:szCs w:val="20"/>
          <w:lang w:val="es-MX"/>
        </w:rPr>
        <w:t>SECOP</w:t>
      </w:r>
      <w:proofErr w:type="spellEnd"/>
      <w:r w:rsidRPr="006C10F8">
        <w:rPr>
          <w:rFonts w:ascii="Arial" w:hAnsi="Arial" w:cs="Arial"/>
          <w:sz w:val="20"/>
          <w:szCs w:val="20"/>
          <w:lang w:val="es-MX"/>
        </w:rPr>
        <w:t xml:space="preserve"> II.</w:t>
      </w:r>
    </w:p>
    <w:p w14:paraId="12B20858" w14:textId="77777777" w:rsidR="006C10F8" w:rsidRPr="006C10F8" w:rsidRDefault="006C10F8" w:rsidP="006C10F8">
      <w:pPr>
        <w:spacing w:after="0" w:line="240" w:lineRule="auto"/>
        <w:jc w:val="both"/>
        <w:rPr>
          <w:rFonts w:ascii="Arial" w:hAnsi="Arial" w:cs="Arial"/>
          <w:sz w:val="20"/>
          <w:szCs w:val="20"/>
          <w:lang w:val="es-MX"/>
        </w:rPr>
      </w:pPr>
    </w:p>
    <w:p w14:paraId="52F6CCF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Tratándose de personas jurídicas, las solicitudes solo las podrán realizar </w:t>
      </w:r>
      <w:proofErr w:type="spellStart"/>
      <w:r w:rsidRPr="006C10F8">
        <w:rPr>
          <w:rFonts w:ascii="Arial" w:hAnsi="Arial" w:cs="Arial"/>
          <w:sz w:val="20"/>
          <w:szCs w:val="20"/>
          <w:lang w:val="es-MX"/>
        </w:rPr>
        <w:t>Mipymes</w:t>
      </w:r>
      <w:proofErr w:type="spellEnd"/>
      <w:r w:rsidRPr="006C10F8">
        <w:rPr>
          <w:rFonts w:ascii="Arial" w:hAnsi="Arial" w:cs="Arial"/>
          <w:sz w:val="20"/>
          <w:szCs w:val="20"/>
          <w:lang w:val="es-MX"/>
        </w:rPr>
        <w:t>, cuyo objeto social les permita ejecutar el contrato relacionado con el proceso contractual.</w:t>
      </w:r>
    </w:p>
    <w:p w14:paraId="6121237F" w14:textId="77777777" w:rsidR="006C10F8" w:rsidRPr="006C10F8" w:rsidRDefault="006C10F8" w:rsidP="006C10F8">
      <w:pPr>
        <w:spacing w:after="0" w:line="240" w:lineRule="auto"/>
        <w:jc w:val="both"/>
        <w:rPr>
          <w:rFonts w:ascii="Arial" w:hAnsi="Arial" w:cs="Arial"/>
          <w:sz w:val="20"/>
          <w:szCs w:val="20"/>
          <w:lang w:val="es-MX"/>
        </w:rPr>
      </w:pPr>
    </w:p>
    <w:p w14:paraId="707F6472" w14:textId="4F5BB932" w:rsidR="003A72FE"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La solicitud de limitación a MIPYMES deberá contener además de la solicitud clara de limitación a MIPYMES, lo siguiente</w:t>
      </w:r>
      <w:r w:rsidR="003A72FE" w:rsidRPr="006C10F8">
        <w:rPr>
          <w:rFonts w:ascii="Arial" w:hAnsi="Arial" w:cs="Arial"/>
          <w:sz w:val="20"/>
          <w:szCs w:val="20"/>
          <w:lang w:val="es-MX"/>
        </w:rPr>
        <w:t xml:space="preserve">:  </w:t>
      </w:r>
    </w:p>
    <w:p w14:paraId="623D4EF1" w14:textId="77777777" w:rsidR="003A72FE" w:rsidRPr="006C10F8" w:rsidRDefault="003A72FE" w:rsidP="004E7086">
      <w:pPr>
        <w:spacing w:after="0" w:line="240" w:lineRule="auto"/>
        <w:jc w:val="both"/>
        <w:rPr>
          <w:rFonts w:ascii="Arial" w:hAnsi="Arial" w:cs="Arial"/>
          <w:sz w:val="20"/>
          <w:szCs w:val="20"/>
          <w:lang w:val="es-MX"/>
        </w:rPr>
      </w:pPr>
    </w:p>
    <w:p w14:paraId="42C18DDC" w14:textId="77777777" w:rsidR="006C10F8" w:rsidRPr="009F09E3" w:rsidRDefault="006C10F8">
      <w:pPr>
        <w:pStyle w:val="Prrafodelista"/>
        <w:numPr>
          <w:ilvl w:val="0"/>
          <w:numId w:val="43"/>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condición de </w:t>
      </w:r>
      <w:r w:rsidRPr="009F09E3">
        <w:rPr>
          <w:rFonts w:ascii="Arial" w:hAnsi="Arial" w:cs="Arial"/>
          <w:b/>
          <w:bCs/>
          <w:sz w:val="20"/>
          <w:szCs w:val="20"/>
          <w:lang w:val="es-MX"/>
        </w:rPr>
        <w:t>MIPYME</w:t>
      </w:r>
      <w:r w:rsidRPr="009F09E3">
        <w:rPr>
          <w:rFonts w:ascii="Arial" w:hAnsi="Arial" w:cs="Arial"/>
          <w:sz w:val="20"/>
          <w:szCs w:val="20"/>
          <w:lang w:val="es-MX"/>
        </w:rPr>
        <w:t xml:space="preserve"> de acuerdo con los requisitos establecidos en el artículo 2.2.1.2.4.2.4 del decreto 1082 de 2015, modificado por el artículo 5 del decreto 1860 de 2021.</w:t>
      </w:r>
    </w:p>
    <w:p w14:paraId="166C060B" w14:textId="77777777" w:rsidR="006C10F8" w:rsidRPr="009F09E3" w:rsidRDefault="006C10F8">
      <w:pPr>
        <w:pStyle w:val="Prrafodelista"/>
        <w:numPr>
          <w:ilvl w:val="0"/>
          <w:numId w:val="43"/>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antigüedad de mínimo un (1) año de existencia con respecto a la fecha de la convocatoria del presente proceso para lo cual deberá presentar </w:t>
      </w:r>
      <w:r w:rsidRPr="009F09E3">
        <w:rPr>
          <w:rFonts w:ascii="Arial" w:hAnsi="Arial" w:cs="Arial"/>
          <w:b/>
          <w:bCs/>
          <w:sz w:val="20"/>
          <w:szCs w:val="20"/>
          <w:lang w:val="es-MX"/>
        </w:rPr>
        <w:t>Registro Mercantil o el Certificado de Existencia y Representación Legal</w:t>
      </w:r>
      <w:r w:rsidRPr="009F09E3">
        <w:rPr>
          <w:rFonts w:ascii="Arial" w:hAnsi="Arial" w:cs="Arial"/>
          <w:sz w:val="20"/>
          <w:szCs w:val="20"/>
          <w:lang w:val="es-MX"/>
        </w:rPr>
        <w:t>.</w:t>
      </w:r>
    </w:p>
    <w:p w14:paraId="09449D65" w14:textId="493094A9" w:rsidR="003A72FE" w:rsidRPr="006C10F8" w:rsidRDefault="006C10F8">
      <w:pPr>
        <w:pStyle w:val="Prrafodelista"/>
        <w:numPr>
          <w:ilvl w:val="0"/>
          <w:numId w:val="43"/>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Entidad Estatal debe recibir por lo menos dos (2) manifestaciones de </w:t>
      </w:r>
      <w:proofErr w:type="spellStart"/>
      <w:r w:rsidRPr="009F09E3">
        <w:rPr>
          <w:rFonts w:ascii="Arial" w:hAnsi="Arial" w:cs="Arial"/>
          <w:sz w:val="20"/>
          <w:szCs w:val="20"/>
          <w:lang w:val="es-MX"/>
        </w:rPr>
        <w:t>Mipymes</w:t>
      </w:r>
      <w:proofErr w:type="spellEnd"/>
      <w:r w:rsidRPr="009F09E3">
        <w:rPr>
          <w:rFonts w:ascii="Arial" w:hAnsi="Arial" w:cs="Arial"/>
          <w:sz w:val="20"/>
          <w:szCs w:val="20"/>
          <w:lang w:val="es-MX"/>
        </w:rPr>
        <w:t xml:space="preserve"> nacionales para limitar la convocatoria.</w:t>
      </w:r>
      <w:r w:rsidR="003A72FE" w:rsidRPr="006C10F8">
        <w:rPr>
          <w:rFonts w:ascii="Arial" w:hAnsi="Arial" w:cs="Arial"/>
          <w:sz w:val="20"/>
          <w:szCs w:val="20"/>
          <w:lang w:val="es-MX"/>
        </w:rPr>
        <w:t xml:space="preserve"> </w:t>
      </w:r>
    </w:p>
    <w:p w14:paraId="299690F5" w14:textId="77777777" w:rsidR="003A72FE" w:rsidRDefault="003A72FE" w:rsidP="004E7086">
      <w:pPr>
        <w:spacing w:after="0" w:line="240" w:lineRule="auto"/>
        <w:jc w:val="both"/>
        <w:rPr>
          <w:rFonts w:ascii="Arial" w:hAnsi="Arial" w:cs="Arial"/>
          <w:sz w:val="20"/>
          <w:szCs w:val="20"/>
          <w:lang w:val="es-MX"/>
        </w:rPr>
      </w:pPr>
    </w:p>
    <w:p w14:paraId="662485CC" w14:textId="21BAA19B" w:rsidR="006C10F8" w:rsidRPr="00EF6A90" w:rsidRDefault="006C10F8" w:rsidP="006C10F8">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w:t>
      </w:r>
      <w:r>
        <w:rPr>
          <w:rFonts w:ascii="Arial" w:hAnsi="Arial" w:cs="Arial"/>
          <w:sz w:val="20"/>
          <w:szCs w:val="20"/>
          <w:highlight w:val="lightGray"/>
          <w:lang w:val="es-MX"/>
        </w:rPr>
        <w:t xml:space="preserve">Incluir en el caso en que el proceso se limite a </w:t>
      </w:r>
      <w:proofErr w:type="spellStart"/>
      <w:r>
        <w:rPr>
          <w:rFonts w:ascii="Arial" w:hAnsi="Arial" w:cs="Arial"/>
          <w:sz w:val="20"/>
          <w:szCs w:val="20"/>
          <w:highlight w:val="lightGray"/>
          <w:lang w:val="es-MX"/>
        </w:rPr>
        <w:t>Mipymes</w:t>
      </w:r>
      <w:proofErr w:type="spellEnd"/>
      <w:r w:rsidRPr="009F09E3">
        <w:rPr>
          <w:rFonts w:ascii="Arial" w:hAnsi="Arial" w:cs="Arial"/>
          <w:sz w:val="20"/>
          <w:szCs w:val="20"/>
          <w:highlight w:val="lightGray"/>
          <w:lang w:val="es-MX"/>
        </w:rPr>
        <w:t>]</w:t>
      </w:r>
    </w:p>
    <w:p w14:paraId="77446AD5" w14:textId="77777777" w:rsidR="006C10F8" w:rsidRPr="006C10F8" w:rsidRDefault="006C10F8" w:rsidP="004E7086">
      <w:pPr>
        <w:spacing w:after="0" w:line="240" w:lineRule="auto"/>
        <w:jc w:val="both"/>
        <w:rPr>
          <w:rFonts w:ascii="Arial" w:hAnsi="Arial" w:cs="Arial"/>
          <w:sz w:val="20"/>
          <w:szCs w:val="20"/>
          <w:lang w:val="es-MX"/>
        </w:rPr>
      </w:pPr>
    </w:p>
    <w:p w14:paraId="1043C499" w14:textId="77777777" w:rsidR="003A72FE" w:rsidRPr="006C10F8" w:rsidRDefault="003A72FE">
      <w:pPr>
        <w:pStyle w:val="Prrafodelista"/>
        <w:numPr>
          <w:ilvl w:val="2"/>
          <w:numId w:val="5"/>
        </w:numPr>
        <w:spacing w:after="0" w:line="240" w:lineRule="auto"/>
        <w:ind w:left="1077"/>
        <w:jc w:val="both"/>
        <w:outlineLvl w:val="2"/>
        <w:rPr>
          <w:rFonts w:ascii="Arial" w:hAnsi="Arial" w:cs="Arial"/>
          <w:b/>
          <w:bCs/>
          <w:sz w:val="20"/>
          <w:szCs w:val="20"/>
          <w:lang w:val="es-MX"/>
        </w:rPr>
      </w:pPr>
      <w:bookmarkStart w:id="29" w:name="_Toc191970869"/>
      <w:bookmarkStart w:id="30" w:name="_Toc192428998"/>
      <w:bookmarkStart w:id="31" w:name="_Toc198865949"/>
      <w:r w:rsidRPr="006C10F8">
        <w:rPr>
          <w:rFonts w:ascii="Arial" w:hAnsi="Arial" w:cs="Arial"/>
          <w:b/>
          <w:bCs/>
          <w:sz w:val="20"/>
          <w:szCs w:val="20"/>
          <w:lang w:val="es-MX"/>
        </w:rPr>
        <w:t>ACREDITACIÓN DE LA CONDICIÓN DE MIPYME</w:t>
      </w:r>
      <w:bookmarkEnd w:id="29"/>
      <w:bookmarkEnd w:id="30"/>
      <w:bookmarkEnd w:id="31"/>
    </w:p>
    <w:p w14:paraId="12D9E0E6" w14:textId="77777777" w:rsidR="003A72FE" w:rsidRPr="006C10F8" w:rsidRDefault="003A72FE" w:rsidP="004E7086">
      <w:pPr>
        <w:spacing w:after="0" w:line="240" w:lineRule="auto"/>
        <w:jc w:val="both"/>
        <w:rPr>
          <w:rFonts w:ascii="Arial" w:hAnsi="Arial" w:cs="Arial"/>
          <w:sz w:val="20"/>
          <w:szCs w:val="20"/>
        </w:rPr>
      </w:pPr>
    </w:p>
    <w:p w14:paraId="428BDE0A" w14:textId="77777777" w:rsidR="006C10F8" w:rsidRPr="009F09E3" w:rsidRDefault="006C10F8" w:rsidP="006C10F8">
      <w:pPr>
        <w:spacing w:after="0" w:line="240" w:lineRule="auto"/>
        <w:jc w:val="both"/>
        <w:rPr>
          <w:rFonts w:ascii="Arial" w:hAnsi="Arial" w:cs="Arial"/>
          <w:sz w:val="20"/>
          <w:szCs w:val="20"/>
        </w:rPr>
      </w:pPr>
      <w:r w:rsidRPr="009F09E3">
        <w:rPr>
          <w:rFonts w:ascii="Arial" w:hAnsi="Arial" w:cs="Arial"/>
          <w:sz w:val="20"/>
          <w:szCs w:val="20"/>
        </w:rPr>
        <w:t>Para la acreditación de la condición de MIPYME el proponente individual y todos y cada uno de los integrantes de los Consorcios o Uniones Temporales, deberán anexar:</w:t>
      </w:r>
    </w:p>
    <w:p w14:paraId="0AD203E5" w14:textId="77777777" w:rsidR="006C10F8" w:rsidRPr="009F09E3" w:rsidRDefault="006C10F8" w:rsidP="006C10F8">
      <w:pPr>
        <w:spacing w:after="0" w:line="240" w:lineRule="auto"/>
        <w:jc w:val="both"/>
        <w:rPr>
          <w:rFonts w:ascii="Arial" w:hAnsi="Arial" w:cs="Arial"/>
          <w:sz w:val="20"/>
          <w:szCs w:val="20"/>
        </w:rPr>
      </w:pPr>
    </w:p>
    <w:p w14:paraId="35EC2F00" w14:textId="77777777" w:rsidR="006C10F8" w:rsidRPr="009F09E3" w:rsidRDefault="006C10F8">
      <w:pPr>
        <w:pStyle w:val="Prrafodelista"/>
        <w:numPr>
          <w:ilvl w:val="0"/>
          <w:numId w:val="44"/>
        </w:numPr>
        <w:spacing w:after="0" w:line="240" w:lineRule="auto"/>
        <w:jc w:val="both"/>
        <w:rPr>
          <w:rFonts w:ascii="Arial" w:hAnsi="Arial" w:cs="Arial"/>
          <w:sz w:val="20"/>
          <w:szCs w:val="20"/>
        </w:rPr>
      </w:pPr>
      <w:r w:rsidRPr="009F09E3">
        <w:rPr>
          <w:rFonts w:ascii="Arial" w:hAnsi="Arial" w:cs="Arial"/>
          <w:sz w:val="20"/>
          <w:szCs w:val="20"/>
        </w:rPr>
        <w:t>Acreditar la condición de MIPYME, de acuerdo con los requisitos establecidos en el artículo 2.2.1.2.4.2.4 del decreto 1082 de 2015, modificado por el artículo 5 del decreto 1860 de 2021.</w:t>
      </w:r>
    </w:p>
    <w:p w14:paraId="40D3DF6D" w14:textId="77777777" w:rsidR="006C10F8" w:rsidRPr="009F09E3" w:rsidRDefault="006C10F8">
      <w:pPr>
        <w:pStyle w:val="Prrafodelista"/>
        <w:numPr>
          <w:ilvl w:val="0"/>
          <w:numId w:val="44"/>
        </w:numPr>
        <w:spacing w:after="0" w:line="240" w:lineRule="auto"/>
        <w:jc w:val="both"/>
        <w:rPr>
          <w:rFonts w:ascii="Arial" w:hAnsi="Arial" w:cs="Arial"/>
          <w:sz w:val="20"/>
          <w:szCs w:val="20"/>
        </w:rPr>
      </w:pPr>
      <w:r w:rsidRPr="009F09E3">
        <w:rPr>
          <w:rFonts w:ascii="Arial" w:hAnsi="Arial" w:cs="Arial"/>
          <w:sz w:val="20"/>
          <w:szCs w:val="20"/>
        </w:rPr>
        <w:t xml:space="preserve">Acreditar la antigüedad de mínimo un (1) año de existencia con respecto a la fecha de la convocatoria del presente proceso para lo cual deberá presentar Registro Mercantil </w:t>
      </w:r>
      <w:proofErr w:type="spellStart"/>
      <w:r w:rsidRPr="009F09E3">
        <w:rPr>
          <w:rFonts w:ascii="Arial" w:hAnsi="Arial" w:cs="Arial"/>
          <w:sz w:val="20"/>
          <w:szCs w:val="20"/>
        </w:rPr>
        <w:t>ó</w:t>
      </w:r>
      <w:proofErr w:type="spellEnd"/>
      <w:r w:rsidRPr="009F09E3">
        <w:rPr>
          <w:rFonts w:ascii="Arial" w:hAnsi="Arial" w:cs="Arial"/>
          <w:sz w:val="20"/>
          <w:szCs w:val="20"/>
        </w:rPr>
        <w:t xml:space="preserve"> el Certificado de Existencia y Representación Legal.</w:t>
      </w:r>
    </w:p>
    <w:p w14:paraId="38496B43" w14:textId="77777777" w:rsidR="003A72FE" w:rsidRPr="006C10F8" w:rsidRDefault="003A72FE" w:rsidP="004E7086">
      <w:pPr>
        <w:spacing w:after="0" w:line="240" w:lineRule="auto"/>
        <w:jc w:val="both"/>
        <w:rPr>
          <w:rFonts w:ascii="Arial" w:hAnsi="Arial" w:cs="Arial"/>
          <w:sz w:val="20"/>
          <w:szCs w:val="20"/>
        </w:rPr>
      </w:pPr>
    </w:p>
    <w:p w14:paraId="16A68AD1" w14:textId="3F39D0B2" w:rsidR="00B4431D" w:rsidRPr="00B4431D" w:rsidRDefault="00B4431D">
      <w:pPr>
        <w:pStyle w:val="NUMERACION"/>
        <w:numPr>
          <w:ilvl w:val="1"/>
          <w:numId w:val="5"/>
        </w:numPr>
        <w:ind w:left="567" w:hanging="567"/>
        <w:outlineLvl w:val="1"/>
      </w:pPr>
      <w:bookmarkStart w:id="32" w:name="_Toc198865950"/>
      <w:r w:rsidRPr="006C10F8">
        <w:t>ELABORACIÓN Y PRESENTACIÓN</w:t>
      </w:r>
      <w:r w:rsidRPr="00B4431D">
        <w:t xml:space="preserve"> DE LA OFERTA</w:t>
      </w:r>
      <w:bookmarkEnd w:id="32"/>
    </w:p>
    <w:p w14:paraId="127CAFF7" w14:textId="77777777" w:rsidR="00B4431D" w:rsidRDefault="00B4431D" w:rsidP="004E7086">
      <w:pPr>
        <w:spacing w:after="0" w:line="240" w:lineRule="auto"/>
        <w:jc w:val="both"/>
        <w:rPr>
          <w:rFonts w:ascii="Arial" w:hAnsi="Arial" w:cs="Arial"/>
          <w:sz w:val="20"/>
          <w:szCs w:val="20"/>
          <w:lang w:val="es-MX"/>
        </w:rPr>
      </w:pPr>
    </w:p>
    <w:p w14:paraId="58099368" w14:textId="359FE50E" w:rsidR="00B4431D" w:rsidRDefault="0010383E" w:rsidP="004E7086">
      <w:pPr>
        <w:spacing w:after="0" w:line="240" w:lineRule="auto"/>
        <w:jc w:val="both"/>
        <w:rPr>
          <w:rFonts w:ascii="Arial" w:hAnsi="Arial" w:cs="Arial"/>
          <w:sz w:val="20"/>
          <w:szCs w:val="20"/>
          <w:lang w:val="es-MX"/>
        </w:rPr>
      </w:pPr>
      <w:r>
        <w:rPr>
          <w:rFonts w:ascii="Arial" w:hAnsi="Arial" w:cs="Arial"/>
          <w:sz w:val="20"/>
          <w:szCs w:val="20"/>
          <w:lang w:val="es-MX"/>
        </w:rPr>
        <w:t>L</w:t>
      </w:r>
      <w:r w:rsidRPr="0010383E">
        <w:rPr>
          <w:rFonts w:ascii="Arial" w:hAnsi="Arial" w:cs="Arial"/>
          <w:sz w:val="20"/>
          <w:szCs w:val="20"/>
          <w:lang w:val="es-MX"/>
        </w:rPr>
        <w:t>a presentación de la oferta deberá adaptarse a las condiciones de la plataforma y no será posible allegar documentos en físico</w:t>
      </w:r>
      <w:r w:rsidR="00B4431D">
        <w:rPr>
          <w:rFonts w:ascii="Arial" w:hAnsi="Arial" w:cs="Arial"/>
          <w:sz w:val="20"/>
          <w:szCs w:val="20"/>
          <w:lang w:val="es-MX"/>
        </w:rPr>
        <w:t>.</w:t>
      </w:r>
    </w:p>
    <w:p w14:paraId="3772A844" w14:textId="77777777" w:rsidR="00B4431D" w:rsidRDefault="00B4431D" w:rsidP="004E7086">
      <w:pPr>
        <w:spacing w:after="0" w:line="240" w:lineRule="auto"/>
        <w:jc w:val="both"/>
        <w:rPr>
          <w:rFonts w:ascii="Arial" w:hAnsi="Arial" w:cs="Arial"/>
          <w:sz w:val="20"/>
          <w:szCs w:val="20"/>
          <w:lang w:val="es-MX"/>
        </w:rPr>
      </w:pPr>
    </w:p>
    <w:p w14:paraId="384C527D" w14:textId="636564C6" w:rsidR="00B4431D"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Para los procesos adelantados en 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los documentos se adjuntarán de acuerdo con el orden requerido en el cuestionario por la Entidad Estatal, los cuales deben ser legibles y escaneados correctamente</w:t>
      </w:r>
      <w:r w:rsidR="002E4961" w:rsidRPr="009F7EA6">
        <w:rPr>
          <w:rFonts w:ascii="Arial" w:hAnsi="Arial" w:cs="Arial"/>
          <w:sz w:val="20"/>
          <w:szCs w:val="20"/>
          <w:lang w:val="es-MX"/>
        </w:rPr>
        <w:t>.</w:t>
      </w:r>
    </w:p>
    <w:p w14:paraId="73F12030" w14:textId="77777777" w:rsidR="00B4431D" w:rsidRPr="00B4431D" w:rsidRDefault="00B4431D" w:rsidP="004E7086">
      <w:pPr>
        <w:spacing w:after="0" w:line="240" w:lineRule="auto"/>
        <w:jc w:val="both"/>
        <w:rPr>
          <w:rFonts w:ascii="Arial" w:hAnsi="Arial" w:cs="Arial"/>
          <w:sz w:val="20"/>
          <w:szCs w:val="20"/>
          <w:lang w:val="es-MX"/>
        </w:rPr>
      </w:pPr>
    </w:p>
    <w:p w14:paraId="647F5054" w14:textId="2B605469" w:rsidR="00405DFB"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La Entidad solo recibirá una oferta por Proponente, salvo los procesos estructurados por lotes o </w:t>
      </w:r>
      <w:r w:rsidR="0024392E">
        <w:rPr>
          <w:rFonts w:ascii="Arial" w:hAnsi="Arial" w:cs="Arial"/>
          <w:sz w:val="20"/>
          <w:szCs w:val="20"/>
          <w:lang w:val="es-MX"/>
        </w:rPr>
        <w:t>grupo</w:t>
      </w:r>
      <w:r w:rsidRPr="0010383E">
        <w:rPr>
          <w:rFonts w:ascii="Arial" w:hAnsi="Arial" w:cs="Arial"/>
          <w:sz w:val="20"/>
          <w:szCs w:val="20"/>
          <w:lang w:val="es-MX"/>
        </w:rPr>
        <w:t xml:space="preserve">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w:t>
      </w:r>
      <w:r w:rsidRPr="0010383E">
        <w:rPr>
          <w:rFonts w:ascii="Arial" w:hAnsi="Arial" w:cs="Arial"/>
          <w:sz w:val="20"/>
          <w:szCs w:val="20"/>
          <w:lang w:val="es-MX"/>
        </w:rPr>
        <w:lastRenderedPageBreak/>
        <w:t xml:space="preserve">de la legislación colombiana acerca de los temas objeto del Proceso de Contratación y de todas las condiciones y obligaciones contenidas en el mismo. Adicionalmente, si se hace a través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el Proponente deberá cumplir con el Manual de Usos y Condiciones de la plataforma</w:t>
      </w:r>
      <w:r>
        <w:rPr>
          <w:rFonts w:ascii="Arial" w:hAnsi="Arial" w:cs="Arial"/>
          <w:sz w:val="20"/>
          <w:szCs w:val="20"/>
          <w:lang w:val="es-MX"/>
        </w:rPr>
        <w:t>.</w:t>
      </w:r>
    </w:p>
    <w:p w14:paraId="559E13F0" w14:textId="77777777" w:rsidR="00405DFB" w:rsidRDefault="00405DFB" w:rsidP="004E7086">
      <w:pPr>
        <w:spacing w:after="0" w:line="240" w:lineRule="auto"/>
        <w:jc w:val="both"/>
        <w:rPr>
          <w:rFonts w:ascii="Arial" w:hAnsi="Arial" w:cs="Arial"/>
          <w:sz w:val="20"/>
          <w:szCs w:val="20"/>
          <w:lang w:val="es-MX"/>
        </w:rPr>
      </w:pPr>
    </w:p>
    <w:p w14:paraId="6B62EEB6"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Estarán a cargo del Proponente todos los costos asociados a la elaboración y presentación de su oferta y en ningún caso la Entidad contratante será responsable de estos.</w:t>
      </w:r>
    </w:p>
    <w:p w14:paraId="4D6C9DC0" w14:textId="77777777" w:rsidR="0010383E" w:rsidRPr="0010383E" w:rsidRDefault="0010383E" w:rsidP="0010383E">
      <w:pPr>
        <w:spacing w:after="0" w:line="240" w:lineRule="auto"/>
        <w:jc w:val="both"/>
        <w:rPr>
          <w:rFonts w:ascii="Arial" w:hAnsi="Arial" w:cs="Arial"/>
          <w:sz w:val="20"/>
          <w:szCs w:val="20"/>
          <w:lang w:val="es-MX"/>
        </w:rPr>
      </w:pPr>
    </w:p>
    <w:p w14:paraId="56214EDA" w14:textId="5AEC9C4D" w:rsidR="00B4431D"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Las tachaduras y/o enmendaduras sobre alguno de los documentos que acreditan los requisitos habilitantes o los factores de evaluación de la oferta, debe estar salvado con la firma de quien suscribe el correspondiente documento al pie de </w:t>
      </w:r>
      <w:proofErr w:type="gramStart"/>
      <w:r w:rsidRPr="0010383E">
        <w:rPr>
          <w:rFonts w:ascii="Arial" w:hAnsi="Arial" w:cs="Arial"/>
          <w:sz w:val="20"/>
          <w:szCs w:val="20"/>
          <w:lang w:val="es-MX"/>
        </w:rPr>
        <w:t>la misma</w:t>
      </w:r>
      <w:proofErr w:type="gramEnd"/>
      <w:r w:rsidRPr="0010383E">
        <w:rPr>
          <w:rFonts w:ascii="Arial" w:hAnsi="Arial" w:cs="Arial"/>
          <w:sz w:val="20"/>
          <w:szCs w:val="20"/>
          <w:lang w:val="es-MX"/>
        </w:rPr>
        <w:t xml:space="preserve"> y nota al margen del documento donde manifieste clara y expresamente la corrección realizada</w:t>
      </w:r>
      <w:r w:rsidR="00B4431D" w:rsidRPr="00B4431D">
        <w:rPr>
          <w:rFonts w:ascii="Arial" w:hAnsi="Arial" w:cs="Arial"/>
          <w:sz w:val="20"/>
          <w:szCs w:val="20"/>
          <w:lang w:val="es-MX"/>
        </w:rPr>
        <w:t>.</w:t>
      </w:r>
    </w:p>
    <w:p w14:paraId="6D6F88C7" w14:textId="77777777" w:rsidR="00B4431D" w:rsidRPr="00B4431D" w:rsidRDefault="00B4431D" w:rsidP="004E7086">
      <w:pPr>
        <w:spacing w:after="0" w:line="240" w:lineRule="auto"/>
        <w:jc w:val="both"/>
        <w:rPr>
          <w:rFonts w:ascii="Arial" w:hAnsi="Arial" w:cs="Arial"/>
          <w:sz w:val="20"/>
          <w:szCs w:val="20"/>
          <w:lang w:val="es-MX"/>
        </w:rPr>
      </w:pPr>
    </w:p>
    <w:p w14:paraId="46FC7AE9" w14:textId="6F196C23" w:rsidR="00945BD2" w:rsidRPr="00945BD2" w:rsidRDefault="00945BD2">
      <w:pPr>
        <w:pStyle w:val="NUMERACION"/>
        <w:numPr>
          <w:ilvl w:val="1"/>
          <w:numId w:val="5"/>
        </w:numPr>
        <w:ind w:left="567" w:hanging="567"/>
        <w:outlineLvl w:val="1"/>
      </w:pPr>
      <w:bookmarkStart w:id="33" w:name="_Toc198865951"/>
      <w:r w:rsidRPr="00945BD2">
        <w:t xml:space="preserve">CIERRE DEL PROCESO Y APERTURA DE </w:t>
      </w:r>
      <w:r w:rsidR="00A26832">
        <w:t xml:space="preserve">LAS </w:t>
      </w:r>
      <w:r w:rsidRPr="00945BD2">
        <w:t>OFERTAS</w:t>
      </w:r>
      <w:bookmarkEnd w:id="33"/>
    </w:p>
    <w:p w14:paraId="2817C509" w14:textId="77777777" w:rsidR="0031561A" w:rsidRDefault="0031561A" w:rsidP="004E7086">
      <w:pPr>
        <w:spacing w:after="0" w:line="240" w:lineRule="auto"/>
        <w:jc w:val="both"/>
        <w:rPr>
          <w:rFonts w:ascii="Arial" w:hAnsi="Arial" w:cs="Arial"/>
          <w:sz w:val="20"/>
          <w:szCs w:val="20"/>
          <w:lang w:val="es-MX"/>
        </w:rPr>
      </w:pPr>
    </w:p>
    <w:p w14:paraId="2FA2AC9E"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Se entienden recibidas por la Entidad las ofertas que se encuentren en la plataforma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a la fecha y hora indicada en el Cronograma del proceso, después de este momento 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no permitirá recibir más propuestas por excederse del tiempo señalado en el Cronograma.</w:t>
      </w:r>
    </w:p>
    <w:p w14:paraId="0EC4F694" w14:textId="77777777" w:rsidR="0010383E" w:rsidRPr="0010383E" w:rsidRDefault="0010383E" w:rsidP="0010383E">
      <w:pPr>
        <w:spacing w:after="0" w:line="240" w:lineRule="auto"/>
        <w:jc w:val="both"/>
        <w:rPr>
          <w:rFonts w:ascii="Arial" w:hAnsi="Arial" w:cs="Arial"/>
          <w:sz w:val="20"/>
          <w:szCs w:val="20"/>
          <w:lang w:val="es-MX"/>
        </w:rPr>
      </w:pPr>
    </w:p>
    <w:p w14:paraId="353442B0"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Vencido el término para presentar ofertas, la Entidad Estatal debe realizar su apertura y publicar la lista de oferentes. Luego de la apertura, las propuestas deberán ser públicas y cualquier persona podrá consultarlas. Para ello, la Entidad Estatal dará a conocer las ofertas presentadas en el Proceso de Contratación, una vez realizada la apertura y, aceptado o no, el carácter de confidencialidad de la información allegada en las propuestas, haciendo clic en la opción “publicar ofertas”, para que estas sean visibles a todos los Proponentes y los interesados en el proceso, desde el momento que la entidad dio apertura a las propuestas recibidas.</w:t>
      </w:r>
    </w:p>
    <w:p w14:paraId="30EF393F" w14:textId="77777777" w:rsidR="0010383E" w:rsidRPr="0010383E" w:rsidRDefault="0010383E" w:rsidP="0010383E">
      <w:pPr>
        <w:spacing w:after="0" w:line="240" w:lineRule="auto"/>
        <w:jc w:val="both"/>
        <w:rPr>
          <w:rFonts w:ascii="Arial" w:hAnsi="Arial" w:cs="Arial"/>
          <w:sz w:val="20"/>
          <w:szCs w:val="20"/>
          <w:lang w:val="es-MX"/>
        </w:rPr>
      </w:pPr>
    </w:p>
    <w:p w14:paraId="64740186"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Se darán por no presentadas las propuestas que no hayan sido entregadas en la plataforma y en el plazo previsto para ello en el Pliego de Condiciones. No se tendrán como recibidas las ofertas allegadas por medios distintos al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para asegurar la efectiva transmisión de los datos y garantizar el cumplimiento estricto de los Términos y Condiciones de Uso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w:t>
      </w:r>
    </w:p>
    <w:p w14:paraId="516B5123" w14:textId="77777777" w:rsidR="0010383E" w:rsidRPr="0010383E" w:rsidRDefault="0010383E" w:rsidP="0010383E">
      <w:pPr>
        <w:spacing w:after="0" w:line="240" w:lineRule="auto"/>
        <w:jc w:val="both"/>
        <w:rPr>
          <w:rFonts w:ascii="Arial" w:hAnsi="Arial" w:cs="Arial"/>
          <w:sz w:val="20"/>
          <w:szCs w:val="20"/>
          <w:lang w:val="es-MX"/>
        </w:rPr>
      </w:pPr>
    </w:p>
    <w:p w14:paraId="1D14954B" w14:textId="03AE613E"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Sin embargo, cuando haya una indisponibilidad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la cual haya sido confirmada por Colombia Compra Eficiente mediante certificado de indisponibilidad, la Entidad Estatal podrá recibir ofertas en los términos y condiciones establecidos en el “Protocolo para actuar ante una indisponibilidad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o en el documento que Colombia Compra Eficiente determine para ello. Puede consultarlo en el siguiente enlace: </w:t>
      </w:r>
      <w:hyperlink r:id="rId19" w:history="1">
        <w:r w:rsidRPr="00D63122">
          <w:rPr>
            <w:rStyle w:val="Hipervnculo"/>
            <w:rFonts w:ascii="Arial" w:hAnsi="Arial" w:cs="Arial"/>
            <w:sz w:val="20"/>
            <w:szCs w:val="20"/>
            <w:lang w:val="es-MX"/>
          </w:rPr>
          <w:t>https://www.colombiacompra.gov.co/secop-ii/indisponibilidad-en-el-secop-ii</w:t>
        </w:r>
      </w:hyperlink>
      <w:r>
        <w:rPr>
          <w:rFonts w:ascii="Arial" w:hAnsi="Arial" w:cs="Arial"/>
          <w:sz w:val="20"/>
          <w:szCs w:val="20"/>
          <w:lang w:val="es-MX"/>
        </w:rPr>
        <w:t xml:space="preserve"> </w:t>
      </w:r>
    </w:p>
    <w:p w14:paraId="39B00F1A" w14:textId="77777777" w:rsidR="0010383E" w:rsidRPr="0010383E" w:rsidRDefault="0010383E" w:rsidP="0010383E">
      <w:pPr>
        <w:spacing w:after="0" w:line="240" w:lineRule="auto"/>
        <w:jc w:val="both"/>
        <w:rPr>
          <w:rFonts w:ascii="Arial" w:hAnsi="Arial" w:cs="Arial"/>
          <w:sz w:val="20"/>
          <w:szCs w:val="20"/>
          <w:lang w:val="es-MX"/>
        </w:rPr>
      </w:pPr>
    </w:p>
    <w:p w14:paraId="30DAA151" w14:textId="608E91F4" w:rsidR="00405DFB"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La Entidad no será responsable por abrir el Sobre incorrectamente dirigido o sin la identificación adecuada</w:t>
      </w:r>
      <w:r>
        <w:rPr>
          <w:rFonts w:ascii="Arial" w:hAnsi="Arial" w:cs="Arial"/>
          <w:sz w:val="20"/>
          <w:szCs w:val="20"/>
          <w:lang w:val="es-MX"/>
        </w:rPr>
        <w:t>.</w:t>
      </w:r>
    </w:p>
    <w:p w14:paraId="6B252F30" w14:textId="77777777" w:rsidR="00405DFB" w:rsidRPr="00945BD2" w:rsidRDefault="00405DFB" w:rsidP="004E7086">
      <w:pPr>
        <w:spacing w:after="0" w:line="240" w:lineRule="auto"/>
        <w:jc w:val="both"/>
        <w:rPr>
          <w:rFonts w:ascii="Arial" w:hAnsi="Arial" w:cs="Arial"/>
          <w:sz w:val="20"/>
          <w:szCs w:val="20"/>
          <w:lang w:val="es-MX"/>
        </w:rPr>
      </w:pPr>
    </w:p>
    <w:p w14:paraId="2731E5E1" w14:textId="18CD2959" w:rsidR="00945BD2" w:rsidRPr="00945BD2" w:rsidRDefault="00945BD2">
      <w:pPr>
        <w:pStyle w:val="NUMERACION"/>
        <w:numPr>
          <w:ilvl w:val="1"/>
          <w:numId w:val="5"/>
        </w:numPr>
        <w:ind w:left="567" w:hanging="567"/>
        <w:outlineLvl w:val="1"/>
      </w:pPr>
      <w:bookmarkStart w:id="34" w:name="_Toc198865952"/>
      <w:r w:rsidRPr="00945BD2">
        <w:t>INFORME DE EVALUACIÓN</w:t>
      </w:r>
      <w:bookmarkEnd w:id="34"/>
    </w:p>
    <w:p w14:paraId="0EF33555" w14:textId="77777777" w:rsidR="0031561A" w:rsidRDefault="0031561A" w:rsidP="004E7086">
      <w:pPr>
        <w:spacing w:after="0" w:line="240" w:lineRule="auto"/>
        <w:jc w:val="both"/>
        <w:rPr>
          <w:rFonts w:ascii="Arial" w:hAnsi="Arial" w:cs="Arial"/>
          <w:sz w:val="20"/>
          <w:szCs w:val="20"/>
          <w:lang w:val="es-MX"/>
        </w:rPr>
      </w:pPr>
    </w:p>
    <w:p w14:paraId="4AA9EC02"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73CFE5B6" w14:textId="77777777" w:rsidR="0010383E" w:rsidRPr="0010383E" w:rsidRDefault="0010383E" w:rsidP="0010383E">
      <w:pPr>
        <w:spacing w:after="0" w:line="240" w:lineRule="auto"/>
        <w:jc w:val="both"/>
        <w:rPr>
          <w:rFonts w:ascii="Arial" w:hAnsi="Arial" w:cs="Arial"/>
          <w:sz w:val="20"/>
          <w:szCs w:val="20"/>
          <w:lang w:val="es-MX"/>
        </w:rPr>
      </w:pPr>
    </w:p>
    <w:p w14:paraId="09AC60EB"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El informe de evaluación permanecerá publicado en 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y a disposición de los interesados durante los tres (3) días hábiles siguientes a su publicación, término hasta el cual los Proponentes podrán hacer las observaciones que consideren procedentes y entregar los documentos y la información solicitada por la Entidad en las condiciones señaladas en la sección 1.6. del Pliego de Condiciones.</w:t>
      </w:r>
    </w:p>
    <w:p w14:paraId="350EDD21" w14:textId="77777777" w:rsidR="0010383E" w:rsidRPr="0010383E" w:rsidRDefault="0010383E" w:rsidP="0010383E">
      <w:pPr>
        <w:spacing w:after="0" w:line="240" w:lineRule="auto"/>
        <w:jc w:val="both"/>
        <w:rPr>
          <w:rFonts w:ascii="Arial" w:hAnsi="Arial" w:cs="Arial"/>
          <w:sz w:val="20"/>
          <w:szCs w:val="20"/>
          <w:lang w:val="es-MX"/>
        </w:rPr>
      </w:pPr>
    </w:p>
    <w:p w14:paraId="164618F4"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lastRenderedPageBreak/>
        <w:t>El informe de evaluación deberá contener como mínimo la evaluación de las ofertas frente a todos los requisitos exigidos en el pliego de condiciones, incluyendo los requisitos habilitantes y los de asignación de puntaje, cuando corresponda.</w:t>
      </w:r>
    </w:p>
    <w:p w14:paraId="1A37F394" w14:textId="77777777" w:rsidR="0010383E" w:rsidRPr="0010383E" w:rsidRDefault="0010383E" w:rsidP="0010383E">
      <w:pPr>
        <w:spacing w:after="0" w:line="240" w:lineRule="auto"/>
        <w:jc w:val="both"/>
        <w:rPr>
          <w:rFonts w:ascii="Arial" w:hAnsi="Arial" w:cs="Arial"/>
          <w:sz w:val="20"/>
          <w:szCs w:val="20"/>
          <w:lang w:val="es-MX"/>
        </w:rPr>
      </w:pPr>
    </w:p>
    <w:p w14:paraId="3B7F8EF0" w14:textId="6F882B50" w:rsidR="00945BD2"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r w:rsidR="00945BD2" w:rsidRPr="00945BD2">
        <w:rPr>
          <w:rFonts w:ascii="Arial" w:hAnsi="Arial" w:cs="Arial"/>
          <w:sz w:val="20"/>
          <w:szCs w:val="20"/>
          <w:lang w:val="es-MX"/>
        </w:rPr>
        <w:t>.</w:t>
      </w:r>
    </w:p>
    <w:p w14:paraId="67052613" w14:textId="77777777" w:rsidR="0031561A" w:rsidRPr="00945BD2" w:rsidRDefault="0031561A" w:rsidP="004E7086">
      <w:pPr>
        <w:spacing w:after="0" w:line="240" w:lineRule="auto"/>
        <w:jc w:val="both"/>
        <w:rPr>
          <w:rFonts w:ascii="Arial" w:hAnsi="Arial" w:cs="Arial"/>
          <w:sz w:val="20"/>
          <w:szCs w:val="20"/>
          <w:lang w:val="es-MX"/>
        </w:rPr>
      </w:pPr>
    </w:p>
    <w:p w14:paraId="279B550C" w14:textId="4EDD30DA" w:rsidR="00945BD2" w:rsidRPr="00945BD2" w:rsidRDefault="00945BD2">
      <w:pPr>
        <w:pStyle w:val="NUMERACION"/>
        <w:numPr>
          <w:ilvl w:val="1"/>
          <w:numId w:val="5"/>
        </w:numPr>
        <w:ind w:left="567" w:hanging="567"/>
        <w:outlineLvl w:val="1"/>
      </w:pPr>
      <w:bookmarkStart w:id="35" w:name="_Toc198865953"/>
      <w:r w:rsidRPr="00945BD2">
        <w:t>ADJUDICACIÓN</w:t>
      </w:r>
      <w:bookmarkEnd w:id="35"/>
      <w:r w:rsidRPr="00945BD2">
        <w:t xml:space="preserve"> </w:t>
      </w:r>
    </w:p>
    <w:p w14:paraId="535B3167" w14:textId="77777777" w:rsidR="0031561A" w:rsidRDefault="0031561A" w:rsidP="004E7086">
      <w:pPr>
        <w:spacing w:after="0" w:line="240" w:lineRule="auto"/>
        <w:jc w:val="both"/>
        <w:rPr>
          <w:rFonts w:ascii="Arial" w:hAnsi="Arial" w:cs="Arial"/>
          <w:sz w:val="20"/>
          <w:szCs w:val="20"/>
          <w:lang w:val="es-MX"/>
        </w:rPr>
      </w:pPr>
    </w:p>
    <w:p w14:paraId="523D53DA" w14:textId="796D25FE" w:rsidR="00945BD2"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En la fecha establecida en el Anexo 2 – Cronograma, la Entidad mediante acto administrativo adjudicará el proceso al Proponente ubicado en el primer lugar del orden de elegibilidad y cuya oferta económica esté acorde con el presupuesto del Proceso de Contratación</w:t>
      </w:r>
      <w:r w:rsidR="00945BD2" w:rsidRPr="00945BD2">
        <w:rPr>
          <w:rFonts w:ascii="Arial" w:hAnsi="Arial" w:cs="Arial"/>
          <w:sz w:val="20"/>
          <w:szCs w:val="20"/>
          <w:lang w:val="es-MX"/>
        </w:rPr>
        <w:t xml:space="preserve">. </w:t>
      </w:r>
    </w:p>
    <w:p w14:paraId="24527B47" w14:textId="77777777" w:rsidR="00405DFB" w:rsidRDefault="00405DFB" w:rsidP="004E7086">
      <w:pPr>
        <w:spacing w:after="0" w:line="240" w:lineRule="auto"/>
        <w:jc w:val="both"/>
        <w:rPr>
          <w:rFonts w:ascii="Arial" w:hAnsi="Arial" w:cs="Arial"/>
          <w:sz w:val="20"/>
          <w:szCs w:val="20"/>
          <w:lang w:val="es-MX"/>
        </w:rPr>
      </w:pPr>
    </w:p>
    <w:p w14:paraId="1B716FAF" w14:textId="6736B8A8" w:rsidR="00405DFB" w:rsidRDefault="00405DFB" w:rsidP="004E7086">
      <w:pPr>
        <w:spacing w:after="0" w:line="240" w:lineRule="auto"/>
        <w:jc w:val="both"/>
        <w:rPr>
          <w:rFonts w:ascii="Arial" w:hAnsi="Arial" w:cs="Arial"/>
          <w:sz w:val="20"/>
          <w:szCs w:val="20"/>
          <w:lang w:val="es-MX"/>
        </w:rPr>
      </w:pPr>
      <w:r w:rsidRPr="0010383E">
        <w:rPr>
          <w:rFonts w:ascii="Arial" w:hAnsi="Arial" w:cs="Arial"/>
          <w:sz w:val="20"/>
          <w:szCs w:val="20"/>
          <w:highlight w:val="lightGray"/>
          <w:lang w:val="es-MX"/>
        </w:rPr>
        <w:t>[</w:t>
      </w:r>
      <w:r w:rsidR="0010383E" w:rsidRPr="0010383E">
        <w:rPr>
          <w:rFonts w:ascii="Arial" w:hAnsi="Arial" w:cs="Arial"/>
          <w:sz w:val="20"/>
          <w:szCs w:val="20"/>
          <w:highlight w:val="lightGray"/>
          <w:lang w:val="es-MX"/>
        </w:rPr>
        <w:t xml:space="preserve">La Entidad Estatal podrá, previo a la expedición del acto administrativo de adjudicación, si así lo estima conveniente, realizar audiencia en la cual se comunique la respuesta a las observaciones frente al informe de evaluación y se establezca el orden de elegibilidad de las propuestas.  En el evento que la Entidad determine la realización de la audiencia, deberá fijarla en el Anexo 2 – Cronograma y podrá hacerla presencialmente o a través del uso de los medios virtuales que garanticen la participación y la interacción de los interesados. Además, se deberá dejar constancia de lo ocurrido mediante acta y/o grabación de </w:t>
      </w:r>
      <w:proofErr w:type="gramStart"/>
      <w:r w:rsidR="0010383E" w:rsidRPr="0010383E">
        <w:rPr>
          <w:rFonts w:ascii="Arial" w:hAnsi="Arial" w:cs="Arial"/>
          <w:sz w:val="20"/>
          <w:szCs w:val="20"/>
          <w:highlight w:val="lightGray"/>
          <w:lang w:val="es-MX"/>
        </w:rPr>
        <w:t>la misma</w:t>
      </w:r>
      <w:proofErr w:type="gramEnd"/>
      <w:r w:rsidR="0010383E" w:rsidRPr="0010383E">
        <w:rPr>
          <w:rFonts w:ascii="Arial" w:hAnsi="Arial" w:cs="Arial"/>
          <w:sz w:val="20"/>
          <w:szCs w:val="20"/>
          <w:highlight w:val="lightGray"/>
          <w:lang w:val="es-MX"/>
        </w:rPr>
        <w:t>, para promover la correcta gestión contractual. La audiencia se desarrollará de la siguiente manera</w:t>
      </w:r>
      <w:r w:rsidRPr="0010383E">
        <w:rPr>
          <w:rFonts w:ascii="Arial" w:hAnsi="Arial" w:cs="Arial"/>
          <w:sz w:val="20"/>
          <w:szCs w:val="20"/>
          <w:highlight w:val="lightGray"/>
          <w:lang w:val="es-MX"/>
        </w:rPr>
        <w:t>:]</w:t>
      </w:r>
      <w:r w:rsidRPr="00405DFB">
        <w:rPr>
          <w:rFonts w:ascii="Arial" w:hAnsi="Arial" w:cs="Arial"/>
          <w:sz w:val="20"/>
          <w:szCs w:val="20"/>
          <w:lang w:val="es-MX"/>
        </w:rPr>
        <w:t xml:space="preserve"> </w:t>
      </w:r>
      <w:r w:rsidR="0010383E" w:rsidRPr="0010383E">
        <w:rPr>
          <w:rFonts w:ascii="Arial" w:hAnsi="Arial" w:cs="Arial"/>
          <w:sz w:val="20"/>
          <w:szCs w:val="20"/>
          <w:lang w:val="es-MX"/>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r w:rsidR="0010383E">
        <w:rPr>
          <w:rFonts w:ascii="Arial" w:hAnsi="Arial" w:cs="Arial"/>
          <w:sz w:val="20"/>
          <w:szCs w:val="20"/>
          <w:lang w:val="es-MX"/>
        </w:rPr>
        <w:t>.</w:t>
      </w:r>
    </w:p>
    <w:p w14:paraId="1703F90E" w14:textId="77777777" w:rsidR="0010383E" w:rsidRDefault="0010383E" w:rsidP="004E7086">
      <w:pPr>
        <w:spacing w:after="0" w:line="240" w:lineRule="auto"/>
        <w:jc w:val="both"/>
        <w:rPr>
          <w:rFonts w:ascii="Arial" w:hAnsi="Arial" w:cs="Arial"/>
          <w:sz w:val="20"/>
          <w:szCs w:val="20"/>
          <w:lang w:val="es-MX"/>
        </w:rPr>
      </w:pPr>
    </w:p>
    <w:p w14:paraId="0AB44BB3" w14:textId="04C87C63" w:rsidR="0031561A" w:rsidRDefault="0031561A" w:rsidP="004E7086">
      <w:pPr>
        <w:spacing w:after="0" w:line="240" w:lineRule="auto"/>
        <w:jc w:val="both"/>
        <w:rPr>
          <w:rFonts w:ascii="Arial" w:hAnsi="Arial" w:cs="Arial"/>
          <w:sz w:val="20"/>
          <w:szCs w:val="20"/>
          <w:lang w:val="es-MX"/>
        </w:rPr>
      </w:pPr>
      <w:r w:rsidRPr="0031561A">
        <w:rPr>
          <w:rFonts w:ascii="Arial" w:hAnsi="Arial" w:cs="Arial"/>
          <w:sz w:val="20"/>
          <w:szCs w:val="20"/>
          <w:highlight w:val="lightGray"/>
          <w:lang w:val="es-MX"/>
        </w:rPr>
        <w:t xml:space="preserve">Incluir </w:t>
      </w:r>
      <w:r w:rsidR="00D372AC">
        <w:rPr>
          <w:rFonts w:ascii="Arial" w:hAnsi="Arial" w:cs="Arial"/>
          <w:sz w:val="20"/>
          <w:szCs w:val="20"/>
          <w:highlight w:val="lightGray"/>
          <w:lang w:val="es-MX"/>
        </w:rPr>
        <w:t xml:space="preserve">los párrafos </w:t>
      </w:r>
      <w:r w:rsidR="00C67CD3">
        <w:rPr>
          <w:rFonts w:ascii="Arial" w:hAnsi="Arial" w:cs="Arial"/>
          <w:sz w:val="20"/>
          <w:szCs w:val="20"/>
          <w:highlight w:val="lightGray"/>
          <w:lang w:val="es-MX"/>
        </w:rPr>
        <w:t xml:space="preserve">siguientes, </w:t>
      </w:r>
      <w:r w:rsidRPr="0031561A">
        <w:rPr>
          <w:rFonts w:ascii="Arial" w:hAnsi="Arial" w:cs="Arial"/>
          <w:sz w:val="20"/>
          <w:szCs w:val="20"/>
          <w:highlight w:val="lightGray"/>
          <w:lang w:val="es-MX"/>
        </w:rPr>
        <w:t>en caso de que el proceso este estructurado por lotes</w:t>
      </w:r>
      <w:r w:rsidR="00D372AC">
        <w:rPr>
          <w:rFonts w:ascii="Arial" w:hAnsi="Arial" w:cs="Arial"/>
          <w:sz w:val="20"/>
          <w:szCs w:val="20"/>
          <w:highlight w:val="lightGray"/>
          <w:lang w:val="es-MX"/>
        </w:rPr>
        <w:t>, de lo contrario eliminarlos.</w:t>
      </w:r>
    </w:p>
    <w:p w14:paraId="4CCF68BC" w14:textId="70DE242F" w:rsidR="0031561A" w:rsidRDefault="0031561A" w:rsidP="004E7086">
      <w:pPr>
        <w:spacing w:after="0" w:line="240" w:lineRule="auto"/>
        <w:jc w:val="both"/>
        <w:rPr>
          <w:rFonts w:ascii="Arial" w:hAnsi="Arial" w:cs="Arial"/>
          <w:sz w:val="20"/>
          <w:szCs w:val="20"/>
          <w:lang w:val="es-MX"/>
        </w:rPr>
      </w:pPr>
    </w:p>
    <w:p w14:paraId="21E27707" w14:textId="77777777"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 xml:space="preserve">El orden de adjudicación de los LOTES se establece </w:t>
      </w:r>
      <w:proofErr w:type="gramStart"/>
      <w:r w:rsidRPr="00405DFB">
        <w:rPr>
          <w:rFonts w:ascii="Arial" w:hAnsi="Arial" w:cs="Arial"/>
          <w:sz w:val="20"/>
          <w:szCs w:val="20"/>
          <w:highlight w:val="lightGray"/>
          <w:lang w:val="es-MX"/>
        </w:rPr>
        <w:t>de acuerdo al</w:t>
      </w:r>
      <w:proofErr w:type="gramEnd"/>
      <w:r w:rsidRPr="00405DFB">
        <w:rPr>
          <w:rFonts w:ascii="Arial" w:hAnsi="Arial" w:cs="Arial"/>
          <w:sz w:val="20"/>
          <w:szCs w:val="20"/>
          <w:highlight w:val="lightGray"/>
          <w:lang w:val="es-MX"/>
        </w:rPr>
        <w:t xml:space="preserve">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07FD0AE8"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11982513" w14:textId="77777777" w:rsidR="00405DFB" w:rsidRPr="00405DFB" w:rsidRDefault="00405DFB" w:rsidP="004E7086">
      <w:pPr>
        <w:spacing w:after="0" w:line="240" w:lineRule="auto"/>
        <w:jc w:val="both"/>
        <w:rPr>
          <w:rFonts w:ascii="Arial" w:hAnsi="Arial" w:cs="Arial"/>
          <w:sz w:val="20"/>
          <w:szCs w:val="20"/>
          <w:highlight w:val="lightGray"/>
          <w:lang w:val="es-MX"/>
        </w:rPr>
      </w:pPr>
      <w:proofErr w:type="gramStart"/>
      <w:r w:rsidRPr="00405DFB">
        <w:rPr>
          <w:rFonts w:ascii="Arial" w:hAnsi="Arial" w:cs="Arial"/>
          <w:sz w:val="20"/>
          <w:szCs w:val="20"/>
          <w:highlight w:val="lightGray"/>
          <w:lang w:val="es-MX"/>
        </w:rPr>
        <w:t>En caso que</w:t>
      </w:r>
      <w:proofErr w:type="gramEnd"/>
      <w:r w:rsidRPr="00405DFB">
        <w:rPr>
          <w:rFonts w:ascii="Arial" w:hAnsi="Arial" w:cs="Arial"/>
          <w:sz w:val="20"/>
          <w:szCs w:val="20"/>
          <w:highlight w:val="lightGray"/>
          <w:lang w:val="es-MX"/>
        </w:rPr>
        <w:t xml:space="preserve"> dos o más LOTES tengan el mismo número de propuestas hábiles elegibles, es decir, que ocupen el mismo lugar en el orden de adjudicación, se procederá a determinar, entre ellos, el orden de adjudicación </w:t>
      </w:r>
      <w:proofErr w:type="gramStart"/>
      <w:r w:rsidRPr="00405DFB">
        <w:rPr>
          <w:rFonts w:ascii="Arial" w:hAnsi="Arial" w:cs="Arial"/>
          <w:sz w:val="20"/>
          <w:szCs w:val="20"/>
          <w:highlight w:val="lightGray"/>
          <w:lang w:val="es-MX"/>
        </w:rPr>
        <w:t>de acuerdo al</w:t>
      </w:r>
      <w:proofErr w:type="gramEnd"/>
      <w:r w:rsidRPr="00405DFB">
        <w:rPr>
          <w:rFonts w:ascii="Arial" w:hAnsi="Arial" w:cs="Arial"/>
          <w:sz w:val="20"/>
          <w:szCs w:val="20"/>
          <w:highlight w:val="lightGray"/>
          <w:lang w:val="es-MX"/>
        </w:rPr>
        <w:t xml:space="preserve"> valor del presupuesto oficial total de cada lote, adjudicando entre estos LOTES ubicados en el mismo orden de adjudicación, primero el de mayor valor y así sucesivamente, dejando para el final el lote de menor valor. </w:t>
      </w:r>
    </w:p>
    <w:p w14:paraId="14D305A0"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4C9CD0EF" w14:textId="7E8B75AE" w:rsidR="0031561A"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 xml:space="preserve">Si subsiste aún el empate, por tratarse de LOTES con el mismo valor de presupuesto oficial total, se procederán a adjudicar, </w:t>
      </w:r>
      <w:proofErr w:type="gramStart"/>
      <w:r w:rsidRPr="00405DFB">
        <w:rPr>
          <w:rFonts w:ascii="Arial" w:hAnsi="Arial" w:cs="Arial"/>
          <w:sz w:val="20"/>
          <w:szCs w:val="20"/>
          <w:highlight w:val="lightGray"/>
          <w:lang w:val="es-MX"/>
        </w:rPr>
        <w:t>de acuerdo al</w:t>
      </w:r>
      <w:proofErr w:type="gramEnd"/>
      <w:r w:rsidRPr="00405DFB">
        <w:rPr>
          <w:rFonts w:ascii="Arial" w:hAnsi="Arial" w:cs="Arial"/>
          <w:sz w:val="20"/>
          <w:szCs w:val="20"/>
          <w:highlight w:val="lightGray"/>
          <w:lang w:val="es-MX"/>
        </w:rPr>
        <w:t xml:space="preserve"> siguiente orden, adjudicando primero siempre el LOTE que tenga el número menor, </w:t>
      </w:r>
      <w:proofErr w:type="gramStart"/>
      <w:r w:rsidRPr="00405DFB">
        <w:rPr>
          <w:rFonts w:ascii="Arial" w:hAnsi="Arial" w:cs="Arial"/>
          <w:sz w:val="20"/>
          <w:szCs w:val="20"/>
          <w:highlight w:val="lightGray"/>
          <w:lang w:val="es-MX"/>
        </w:rPr>
        <w:t>de acuerdo al</w:t>
      </w:r>
      <w:proofErr w:type="gramEnd"/>
      <w:r w:rsidRPr="00405DFB">
        <w:rPr>
          <w:rFonts w:ascii="Arial" w:hAnsi="Arial" w:cs="Arial"/>
          <w:sz w:val="20"/>
          <w:szCs w:val="20"/>
          <w:highlight w:val="lightGray"/>
          <w:lang w:val="es-MX"/>
        </w:rPr>
        <w:t xml:space="preserve"> número asignado para coda lote en este proceso de selección</w:t>
      </w:r>
      <w:r w:rsidR="0031561A" w:rsidRPr="00405DFB">
        <w:rPr>
          <w:rFonts w:ascii="Arial" w:hAnsi="Arial" w:cs="Arial"/>
          <w:sz w:val="20"/>
          <w:szCs w:val="20"/>
          <w:highlight w:val="lightGray"/>
          <w:lang w:val="es-MX"/>
        </w:rPr>
        <w:t>.</w:t>
      </w:r>
    </w:p>
    <w:p w14:paraId="05B009E4" w14:textId="77777777" w:rsidR="00D372AC" w:rsidRPr="00C67CD3" w:rsidRDefault="00D372AC" w:rsidP="004E7086">
      <w:pPr>
        <w:spacing w:after="0" w:line="240" w:lineRule="auto"/>
        <w:jc w:val="both"/>
        <w:rPr>
          <w:rFonts w:ascii="Arial" w:hAnsi="Arial" w:cs="Arial"/>
          <w:sz w:val="20"/>
          <w:szCs w:val="20"/>
          <w:highlight w:val="lightGray"/>
          <w:lang w:val="es-MX"/>
        </w:rPr>
      </w:pPr>
    </w:p>
    <w:p w14:paraId="37085125" w14:textId="3270647C"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1.</w:t>
      </w:r>
    </w:p>
    <w:p w14:paraId="551DB6A2" w14:textId="7F3EC2B1"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2.</w:t>
      </w:r>
    </w:p>
    <w:p w14:paraId="6FF4358C" w14:textId="557D70DB"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3.</w:t>
      </w:r>
    </w:p>
    <w:p w14:paraId="06B72DC1" w14:textId="6F982827"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4.</w:t>
      </w:r>
    </w:p>
    <w:p w14:paraId="3C62FC30" w14:textId="57C87D02"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3C718452" w14:textId="62E899B4"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53111C17" w14:textId="77777777" w:rsidR="00D372AC" w:rsidRDefault="00D372AC" w:rsidP="004E7086">
      <w:pPr>
        <w:spacing w:after="0" w:line="240" w:lineRule="auto"/>
        <w:jc w:val="both"/>
        <w:rPr>
          <w:rFonts w:ascii="Arial" w:hAnsi="Arial" w:cs="Arial"/>
          <w:sz w:val="20"/>
          <w:szCs w:val="20"/>
          <w:highlight w:val="lightGray"/>
          <w:lang w:val="es-MX"/>
        </w:rPr>
      </w:pPr>
    </w:p>
    <w:p w14:paraId="080A215D" w14:textId="10100466"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En todo caso el proponente que resultare adjudicatario de más de un LOTE deberá tener el Capital de Trabajo según lo requerido para cada uno de ellos.</w:t>
      </w:r>
    </w:p>
    <w:p w14:paraId="51413C45" w14:textId="77777777" w:rsidR="00405DFB" w:rsidRPr="00C67CD3" w:rsidRDefault="00405DFB" w:rsidP="004E7086">
      <w:pPr>
        <w:spacing w:after="0" w:line="240" w:lineRule="auto"/>
        <w:jc w:val="both"/>
        <w:rPr>
          <w:rFonts w:ascii="Arial" w:hAnsi="Arial" w:cs="Arial"/>
          <w:sz w:val="20"/>
          <w:szCs w:val="20"/>
          <w:highlight w:val="lightGray"/>
          <w:lang w:val="es-MX"/>
        </w:rPr>
      </w:pPr>
    </w:p>
    <w:p w14:paraId="69EE112F" w14:textId="392861A9" w:rsidR="0031561A" w:rsidRPr="00B9278A" w:rsidRDefault="00D372AC">
      <w:pPr>
        <w:pStyle w:val="Prrafodelista"/>
        <w:numPr>
          <w:ilvl w:val="2"/>
          <w:numId w:val="5"/>
        </w:numPr>
        <w:spacing w:after="0" w:line="240" w:lineRule="auto"/>
        <w:ind w:left="1077"/>
        <w:jc w:val="both"/>
        <w:outlineLvl w:val="2"/>
        <w:rPr>
          <w:rFonts w:ascii="Arial" w:hAnsi="Arial" w:cs="Arial"/>
          <w:b/>
          <w:bCs/>
          <w:sz w:val="20"/>
          <w:szCs w:val="20"/>
          <w:highlight w:val="lightGray"/>
          <w:lang w:val="es-MX"/>
        </w:rPr>
      </w:pPr>
      <w:bookmarkStart w:id="36" w:name="_Toc198865954"/>
      <w:r w:rsidRPr="00B9278A">
        <w:rPr>
          <w:rFonts w:ascii="Arial" w:hAnsi="Arial" w:cs="Arial"/>
          <w:b/>
          <w:bCs/>
          <w:sz w:val="20"/>
          <w:szCs w:val="20"/>
          <w:highlight w:val="lightGray"/>
          <w:lang w:val="es-MX"/>
        </w:rPr>
        <w:t>CÁLCULO CAPITAL DE TRABAJO</w:t>
      </w:r>
      <w:bookmarkEnd w:id="36"/>
    </w:p>
    <w:p w14:paraId="6D161848" w14:textId="77777777" w:rsidR="0031561A" w:rsidRPr="00C67CD3" w:rsidRDefault="0031561A" w:rsidP="004E7086">
      <w:pPr>
        <w:spacing w:after="0" w:line="240" w:lineRule="auto"/>
        <w:jc w:val="both"/>
        <w:rPr>
          <w:rFonts w:ascii="Arial" w:hAnsi="Arial" w:cs="Arial"/>
          <w:sz w:val="20"/>
          <w:szCs w:val="20"/>
          <w:highlight w:val="lightGray"/>
          <w:lang w:val="es-MX"/>
        </w:rPr>
      </w:pPr>
    </w:p>
    <w:p w14:paraId="5EA46C6C" w14:textId="77777777"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El nuevo cálculo del Capital de Trabajo se realizará al interior de la Entidad y se publicará en el acto administrativo cuando un proponente sea adjudicatario de un lote y pueda ser adjudicatario de otros.</w:t>
      </w:r>
    </w:p>
    <w:p w14:paraId="64E05D46"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151F10E5" w14:textId="0E6731CE" w:rsidR="0031561A" w:rsidRDefault="00405DFB" w:rsidP="004E7086">
      <w:pPr>
        <w:spacing w:after="0" w:line="240" w:lineRule="auto"/>
        <w:jc w:val="both"/>
        <w:rPr>
          <w:rFonts w:ascii="Arial" w:hAnsi="Arial" w:cs="Arial"/>
          <w:sz w:val="20"/>
          <w:szCs w:val="20"/>
          <w:lang w:val="es-MX"/>
        </w:rPr>
      </w:pPr>
      <w:r w:rsidRPr="00405DFB">
        <w:rPr>
          <w:rFonts w:ascii="Arial" w:hAnsi="Arial" w:cs="Arial"/>
          <w:sz w:val="20"/>
          <w:szCs w:val="20"/>
          <w:highlight w:val="lightGray"/>
          <w:lang w:val="es-MX"/>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r w:rsidR="0031561A" w:rsidRPr="00405DFB">
        <w:rPr>
          <w:rFonts w:ascii="Arial" w:hAnsi="Arial" w:cs="Arial"/>
          <w:sz w:val="20"/>
          <w:szCs w:val="20"/>
          <w:highlight w:val="lightGray"/>
          <w:lang w:val="es-MX"/>
        </w:rPr>
        <w:t>.</w:t>
      </w:r>
    </w:p>
    <w:p w14:paraId="6987FB7B" w14:textId="20C792F3" w:rsidR="0031561A" w:rsidRDefault="0031561A" w:rsidP="004E7086">
      <w:pPr>
        <w:spacing w:after="0" w:line="240" w:lineRule="auto"/>
        <w:jc w:val="both"/>
        <w:rPr>
          <w:rFonts w:ascii="Arial" w:hAnsi="Arial" w:cs="Arial"/>
          <w:sz w:val="20"/>
          <w:szCs w:val="20"/>
          <w:lang w:val="es-MX"/>
        </w:rPr>
      </w:pPr>
    </w:p>
    <w:p w14:paraId="4DAEC40E" w14:textId="6CB85BFB" w:rsidR="00405DFB" w:rsidRPr="00405DFB" w:rsidRDefault="00405DFB"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En caso de presentarse un empate, la Entidad </w:t>
      </w:r>
      <w:r w:rsidR="00A26832">
        <w:rPr>
          <w:rFonts w:ascii="Arial" w:hAnsi="Arial" w:cs="Arial"/>
          <w:sz w:val="20"/>
          <w:szCs w:val="20"/>
          <w:lang w:val="es-MX"/>
        </w:rPr>
        <w:t>dar</w:t>
      </w:r>
      <w:r w:rsidR="00FB7114">
        <w:rPr>
          <w:rFonts w:ascii="Arial" w:hAnsi="Arial" w:cs="Arial"/>
          <w:sz w:val="20"/>
          <w:szCs w:val="20"/>
          <w:lang w:val="es-MX"/>
        </w:rPr>
        <w:t>á</w:t>
      </w:r>
      <w:r w:rsidR="00A26832">
        <w:rPr>
          <w:rFonts w:ascii="Arial" w:hAnsi="Arial" w:cs="Arial"/>
          <w:sz w:val="20"/>
          <w:szCs w:val="20"/>
          <w:lang w:val="es-MX"/>
        </w:rPr>
        <w:t xml:space="preserve"> aplicación a</w:t>
      </w:r>
      <w:r w:rsidRPr="0010383E">
        <w:rPr>
          <w:rFonts w:ascii="Arial" w:hAnsi="Arial" w:cs="Arial"/>
          <w:sz w:val="20"/>
          <w:szCs w:val="20"/>
          <w:lang w:val="es-MX"/>
        </w:rPr>
        <w:t>l numeral 4.8 del presente documento</w:t>
      </w:r>
      <w:r w:rsidR="0010383E" w:rsidRPr="0010383E">
        <w:rPr>
          <w:rFonts w:ascii="Arial" w:hAnsi="Arial" w:cs="Arial"/>
          <w:sz w:val="20"/>
          <w:szCs w:val="20"/>
          <w:lang w:val="es-MX"/>
        </w:rPr>
        <w:t>.</w:t>
      </w:r>
    </w:p>
    <w:p w14:paraId="44A43C48" w14:textId="77777777" w:rsidR="00405DFB" w:rsidRPr="00405DFB" w:rsidRDefault="00405DFB" w:rsidP="004E7086">
      <w:pPr>
        <w:spacing w:after="0" w:line="240" w:lineRule="auto"/>
        <w:jc w:val="both"/>
        <w:rPr>
          <w:rFonts w:ascii="Arial" w:hAnsi="Arial" w:cs="Arial"/>
          <w:sz w:val="20"/>
          <w:szCs w:val="20"/>
          <w:lang w:val="es-MX"/>
        </w:rPr>
      </w:pPr>
    </w:p>
    <w:p w14:paraId="0C18F59F" w14:textId="77777777" w:rsid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r>
        <w:rPr>
          <w:rFonts w:ascii="Arial" w:hAnsi="Arial" w:cs="Arial"/>
          <w:sz w:val="20"/>
          <w:szCs w:val="20"/>
          <w:lang w:val="es-MX"/>
        </w:rPr>
        <w:t>.</w:t>
      </w:r>
    </w:p>
    <w:p w14:paraId="798CF16A" w14:textId="77777777" w:rsidR="0031561A" w:rsidRPr="00945BD2" w:rsidRDefault="0031561A" w:rsidP="004E7086">
      <w:pPr>
        <w:spacing w:after="0" w:line="240" w:lineRule="auto"/>
        <w:jc w:val="both"/>
        <w:rPr>
          <w:rFonts w:ascii="Arial" w:hAnsi="Arial" w:cs="Arial"/>
          <w:sz w:val="20"/>
          <w:szCs w:val="20"/>
          <w:lang w:val="es-MX"/>
        </w:rPr>
      </w:pPr>
    </w:p>
    <w:p w14:paraId="6DA918FE" w14:textId="6DCE559F" w:rsidR="00945BD2" w:rsidRPr="00945BD2" w:rsidRDefault="00945BD2">
      <w:pPr>
        <w:pStyle w:val="NUMERACION"/>
        <w:numPr>
          <w:ilvl w:val="1"/>
          <w:numId w:val="5"/>
        </w:numPr>
        <w:ind w:left="567" w:hanging="567"/>
        <w:outlineLvl w:val="1"/>
      </w:pPr>
      <w:bookmarkStart w:id="37" w:name="_Toc198865955"/>
      <w:r w:rsidRPr="00945BD2">
        <w:t>PROPUESTAS PARCIALES</w:t>
      </w:r>
      <w:bookmarkEnd w:id="37"/>
    </w:p>
    <w:p w14:paraId="61D4E572" w14:textId="77777777" w:rsidR="00D372AC" w:rsidRDefault="00D372AC" w:rsidP="004E7086">
      <w:pPr>
        <w:spacing w:after="0" w:line="240" w:lineRule="auto"/>
        <w:jc w:val="both"/>
        <w:rPr>
          <w:rFonts w:ascii="Arial" w:hAnsi="Arial" w:cs="Arial"/>
          <w:sz w:val="20"/>
          <w:szCs w:val="20"/>
          <w:lang w:val="es-MX"/>
        </w:rPr>
      </w:pPr>
    </w:p>
    <w:p w14:paraId="0B30C03D" w14:textId="5A5D78CE" w:rsidR="00945BD2" w:rsidRDefault="006C7546" w:rsidP="004E7086">
      <w:pPr>
        <w:spacing w:after="0" w:line="240" w:lineRule="auto"/>
        <w:jc w:val="both"/>
        <w:rPr>
          <w:rFonts w:ascii="Arial" w:hAnsi="Arial" w:cs="Arial"/>
          <w:sz w:val="20"/>
          <w:szCs w:val="20"/>
          <w:lang w:val="es-MX"/>
        </w:rPr>
      </w:pPr>
      <w:r w:rsidRPr="006C7546">
        <w:rPr>
          <w:rFonts w:ascii="Arial" w:hAnsi="Arial" w:cs="Arial"/>
          <w:sz w:val="20"/>
          <w:szCs w:val="20"/>
          <w:lang w:val="es-MX"/>
        </w:rPr>
        <w:t xml:space="preserve">No se admitirá las propuestas parciales, esto es, las presentadas para una parte del objeto o del alcance del contrato, de igual forma se debe tener en cuenta la definición establecida en el Anexo 3 </w:t>
      </w:r>
      <w:proofErr w:type="gramStart"/>
      <w:r w:rsidRPr="006C7546">
        <w:rPr>
          <w:rFonts w:ascii="Arial" w:hAnsi="Arial" w:cs="Arial"/>
          <w:sz w:val="20"/>
          <w:szCs w:val="20"/>
          <w:lang w:val="es-MX"/>
        </w:rPr>
        <w:t>–  Glosario</w:t>
      </w:r>
      <w:proofErr w:type="gramEnd"/>
      <w:r w:rsidR="00945BD2" w:rsidRPr="00945BD2">
        <w:rPr>
          <w:rFonts w:ascii="Arial" w:hAnsi="Arial" w:cs="Arial"/>
          <w:sz w:val="20"/>
          <w:szCs w:val="20"/>
          <w:lang w:val="es-MX"/>
        </w:rPr>
        <w:t>.</w:t>
      </w:r>
    </w:p>
    <w:p w14:paraId="42A5A160" w14:textId="77777777" w:rsidR="00D372AC" w:rsidRPr="00945BD2" w:rsidRDefault="00D372AC" w:rsidP="004E7086">
      <w:pPr>
        <w:spacing w:after="0" w:line="240" w:lineRule="auto"/>
        <w:jc w:val="both"/>
        <w:rPr>
          <w:rFonts w:ascii="Arial" w:hAnsi="Arial" w:cs="Arial"/>
          <w:sz w:val="20"/>
          <w:szCs w:val="20"/>
          <w:lang w:val="es-MX"/>
        </w:rPr>
      </w:pPr>
    </w:p>
    <w:p w14:paraId="684B904A" w14:textId="799D54F7" w:rsidR="00945BD2" w:rsidRPr="00945BD2" w:rsidRDefault="00945BD2">
      <w:pPr>
        <w:pStyle w:val="NUMERACION"/>
        <w:numPr>
          <w:ilvl w:val="1"/>
          <w:numId w:val="5"/>
        </w:numPr>
        <w:ind w:left="567" w:hanging="567"/>
        <w:outlineLvl w:val="1"/>
      </w:pPr>
      <w:bookmarkStart w:id="38" w:name="_Toc198865956"/>
      <w:r w:rsidRPr="00945BD2">
        <w:t>PROPUESTAS ALTERNATIVAS</w:t>
      </w:r>
      <w:bookmarkEnd w:id="38"/>
    </w:p>
    <w:p w14:paraId="3592AD71" w14:textId="77777777" w:rsidR="00D372AC" w:rsidRDefault="00D372AC" w:rsidP="004E7086">
      <w:pPr>
        <w:spacing w:after="0" w:line="240" w:lineRule="auto"/>
        <w:jc w:val="both"/>
        <w:rPr>
          <w:rFonts w:ascii="Arial" w:hAnsi="Arial" w:cs="Arial"/>
          <w:sz w:val="20"/>
          <w:szCs w:val="20"/>
          <w:lang w:val="es-MX"/>
        </w:rPr>
      </w:pPr>
    </w:p>
    <w:p w14:paraId="542E8D5E" w14:textId="77777777"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highlight w:val="lightGray"/>
          <w:lang w:val="es-MX"/>
        </w:rPr>
        <w:t>[En caso de que la Entidad opte por no permitir la presentación de ofertas alternativas, incluirá lo siguiente:</w:t>
      </w:r>
      <w:r w:rsidRPr="00EB0732">
        <w:rPr>
          <w:rFonts w:ascii="Arial" w:hAnsi="Arial" w:cs="Arial"/>
          <w:sz w:val="20"/>
          <w:szCs w:val="20"/>
          <w:lang w:val="es-MX"/>
        </w:rPr>
        <w:t xml:space="preserve"> </w:t>
      </w:r>
    </w:p>
    <w:p w14:paraId="45E25154" w14:textId="77777777" w:rsidR="00EB0732" w:rsidRDefault="00EB0732" w:rsidP="004E7086">
      <w:pPr>
        <w:spacing w:after="0" w:line="240" w:lineRule="auto"/>
        <w:jc w:val="both"/>
        <w:rPr>
          <w:rFonts w:ascii="Arial" w:hAnsi="Arial" w:cs="Arial"/>
          <w:sz w:val="20"/>
          <w:szCs w:val="20"/>
          <w:lang w:val="es-MX"/>
        </w:rPr>
      </w:pPr>
    </w:p>
    <w:p w14:paraId="4B618045" w14:textId="37EE440A"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lang w:val="es-MX"/>
        </w:rPr>
        <w:t xml:space="preserve">Para este </w:t>
      </w:r>
      <w:r w:rsidR="00FB7114">
        <w:rPr>
          <w:rFonts w:ascii="Arial" w:hAnsi="Arial" w:cs="Arial"/>
          <w:sz w:val="20"/>
          <w:szCs w:val="20"/>
          <w:lang w:val="es-MX"/>
        </w:rPr>
        <w:t>proceso</w:t>
      </w:r>
      <w:r w:rsidRPr="00EB0732">
        <w:rPr>
          <w:rFonts w:ascii="Arial" w:hAnsi="Arial" w:cs="Arial"/>
          <w:sz w:val="20"/>
          <w:szCs w:val="20"/>
          <w:lang w:val="es-MX"/>
        </w:rPr>
        <w:t xml:space="preserve"> de selección no se admite la presentación de ofertas alternativas</w:t>
      </w:r>
    </w:p>
    <w:p w14:paraId="122D9EE6" w14:textId="77777777" w:rsidR="00EB0732" w:rsidRDefault="00EB0732" w:rsidP="004E7086">
      <w:pPr>
        <w:spacing w:after="0" w:line="240" w:lineRule="auto"/>
        <w:jc w:val="both"/>
        <w:rPr>
          <w:rFonts w:ascii="Arial" w:hAnsi="Arial" w:cs="Arial"/>
          <w:sz w:val="20"/>
          <w:szCs w:val="20"/>
          <w:lang w:val="es-MX"/>
        </w:rPr>
      </w:pPr>
    </w:p>
    <w:p w14:paraId="0D24606C" w14:textId="7682C788"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highlight w:val="lightGray"/>
          <w:lang w:val="es-MX"/>
        </w:rPr>
        <w:t>[La Entidad podrá permitir la presentación de propuestas alternativas. En caso de que lo permita incluirá el texto de este numeral]</w:t>
      </w:r>
      <w:r w:rsidRPr="00EB0732">
        <w:rPr>
          <w:rFonts w:ascii="Arial" w:hAnsi="Arial" w:cs="Arial"/>
          <w:sz w:val="20"/>
          <w:szCs w:val="20"/>
          <w:lang w:val="es-MX"/>
        </w:rPr>
        <w:t xml:space="preserve"> </w:t>
      </w:r>
    </w:p>
    <w:p w14:paraId="00B30839" w14:textId="77777777" w:rsidR="00EB0732" w:rsidRPr="00EB0732" w:rsidRDefault="00EB0732" w:rsidP="004E7086">
      <w:pPr>
        <w:spacing w:after="0" w:line="240" w:lineRule="auto"/>
        <w:jc w:val="both"/>
        <w:rPr>
          <w:rFonts w:ascii="Arial" w:hAnsi="Arial" w:cs="Arial"/>
          <w:sz w:val="20"/>
          <w:szCs w:val="20"/>
          <w:lang w:val="es-MX"/>
        </w:rPr>
      </w:pPr>
    </w:p>
    <w:p w14:paraId="35EB6690" w14:textId="144957BD"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Los Proponentes pueden presentar alternativas técnicas y económicas siempre y cuando ellas no signifiquen condicionamientos para la adjudicación del contrato y cumplan con los siguientes requisitos</w:t>
      </w:r>
      <w:r w:rsidR="00945BD2" w:rsidRPr="00945BD2">
        <w:rPr>
          <w:rFonts w:ascii="Arial" w:hAnsi="Arial" w:cs="Arial"/>
          <w:sz w:val="20"/>
          <w:szCs w:val="20"/>
          <w:lang w:val="es-MX"/>
        </w:rPr>
        <w:t>:</w:t>
      </w:r>
    </w:p>
    <w:p w14:paraId="7E4D1628" w14:textId="40A2DAB7" w:rsidR="00D372AC" w:rsidRDefault="00945BD2">
      <w:pPr>
        <w:pStyle w:val="Prrafodelista"/>
        <w:numPr>
          <w:ilvl w:val="0"/>
          <w:numId w:val="10"/>
        </w:numPr>
        <w:spacing w:after="0" w:line="240" w:lineRule="auto"/>
        <w:jc w:val="both"/>
        <w:rPr>
          <w:rFonts w:ascii="Arial" w:hAnsi="Arial" w:cs="Arial"/>
          <w:sz w:val="20"/>
          <w:szCs w:val="20"/>
          <w:lang w:val="es-MX"/>
        </w:rPr>
      </w:pPr>
      <w:r w:rsidRPr="00D372AC">
        <w:rPr>
          <w:rFonts w:ascii="Arial" w:hAnsi="Arial" w:cs="Arial"/>
          <w:sz w:val="20"/>
          <w:szCs w:val="20"/>
          <w:lang w:val="es-MX"/>
        </w:rPr>
        <w:t xml:space="preserve">Que </w:t>
      </w:r>
      <w:r w:rsidR="007450BD" w:rsidRPr="007450BD">
        <w:rPr>
          <w:rFonts w:ascii="Arial" w:hAnsi="Arial" w:cs="Arial"/>
          <w:sz w:val="20"/>
          <w:szCs w:val="20"/>
          <w:lang w:val="es-MX"/>
        </w:rPr>
        <w:t>el Proponente presente una propuesta básica que se adecúe a las exigencias fijadas en el pliego de forma que pueda ser evaluada la oferta inicial con base en las reglas de Selección Objetiva allí contenidas</w:t>
      </w:r>
      <w:r w:rsidRPr="00D372AC">
        <w:rPr>
          <w:rFonts w:ascii="Arial" w:hAnsi="Arial" w:cs="Arial"/>
          <w:sz w:val="20"/>
          <w:szCs w:val="20"/>
          <w:lang w:val="es-MX"/>
        </w:rPr>
        <w:t>.</w:t>
      </w:r>
    </w:p>
    <w:p w14:paraId="4A40D5EA" w14:textId="3D9813AC" w:rsidR="00945BD2" w:rsidRPr="00D372AC" w:rsidRDefault="00945BD2">
      <w:pPr>
        <w:pStyle w:val="Prrafodelista"/>
        <w:numPr>
          <w:ilvl w:val="0"/>
          <w:numId w:val="10"/>
        </w:numPr>
        <w:spacing w:after="0" w:line="240" w:lineRule="auto"/>
        <w:jc w:val="both"/>
        <w:rPr>
          <w:rFonts w:ascii="Arial" w:hAnsi="Arial" w:cs="Arial"/>
          <w:sz w:val="20"/>
          <w:szCs w:val="20"/>
          <w:lang w:val="es-MX"/>
        </w:rPr>
      </w:pPr>
      <w:r w:rsidRPr="00D372AC">
        <w:rPr>
          <w:rFonts w:ascii="Arial" w:hAnsi="Arial" w:cs="Arial"/>
          <w:sz w:val="20"/>
          <w:szCs w:val="20"/>
          <w:lang w:val="es-MX"/>
        </w:rPr>
        <w:t xml:space="preserve">Que </w:t>
      </w:r>
      <w:r w:rsidR="007450BD" w:rsidRPr="007450BD">
        <w:rPr>
          <w:rFonts w:ascii="Arial" w:hAnsi="Arial" w:cs="Arial"/>
          <w:sz w:val="20"/>
          <w:szCs w:val="20"/>
          <w:lang w:val="es-MX"/>
        </w:rPr>
        <w:t>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r w:rsidRPr="00D372AC">
        <w:rPr>
          <w:rFonts w:ascii="Arial" w:hAnsi="Arial" w:cs="Arial"/>
          <w:sz w:val="20"/>
          <w:szCs w:val="20"/>
          <w:lang w:val="es-MX"/>
        </w:rPr>
        <w:t>.</w:t>
      </w:r>
    </w:p>
    <w:p w14:paraId="41F1B9C0" w14:textId="77777777" w:rsidR="00D372AC" w:rsidRDefault="00D372AC" w:rsidP="004E7086">
      <w:pPr>
        <w:spacing w:after="0" w:line="240" w:lineRule="auto"/>
        <w:jc w:val="both"/>
        <w:rPr>
          <w:rFonts w:ascii="Arial" w:hAnsi="Arial" w:cs="Arial"/>
          <w:sz w:val="20"/>
          <w:szCs w:val="20"/>
          <w:lang w:val="es-MX"/>
        </w:rPr>
      </w:pPr>
    </w:p>
    <w:p w14:paraId="345B3D9D" w14:textId="5519D2AE"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 xml:space="preserve">Cuando un Proponente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w:t>
      </w:r>
      <w:r w:rsidRPr="007450BD">
        <w:rPr>
          <w:rFonts w:ascii="Arial" w:hAnsi="Arial" w:cs="Arial"/>
          <w:sz w:val="20"/>
          <w:szCs w:val="20"/>
          <w:lang w:val="es-MX"/>
        </w:rPr>
        <w:lastRenderedPageBreak/>
        <w:t>oferta. Solo serán consideradas las propuestas alternativas del Proponente favorecido con la adjudicación del Contrato y la selección de la alternativa será potestad de la Entidad</w:t>
      </w:r>
      <w:r w:rsidR="00945BD2" w:rsidRPr="00945BD2">
        <w:rPr>
          <w:rFonts w:ascii="Arial" w:hAnsi="Arial" w:cs="Arial"/>
          <w:sz w:val="20"/>
          <w:szCs w:val="20"/>
          <w:lang w:val="es-MX"/>
        </w:rPr>
        <w:t>.</w:t>
      </w:r>
    </w:p>
    <w:p w14:paraId="6824CE94" w14:textId="77777777" w:rsidR="00D372AC" w:rsidRPr="00945BD2" w:rsidRDefault="00D372AC" w:rsidP="004E7086">
      <w:pPr>
        <w:spacing w:after="0" w:line="240" w:lineRule="auto"/>
        <w:jc w:val="both"/>
        <w:rPr>
          <w:rFonts w:ascii="Arial" w:hAnsi="Arial" w:cs="Arial"/>
          <w:sz w:val="20"/>
          <w:szCs w:val="20"/>
          <w:lang w:val="es-MX"/>
        </w:rPr>
      </w:pPr>
    </w:p>
    <w:p w14:paraId="70AD2457" w14:textId="05ADCA41" w:rsidR="00D372AC"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 xml:space="preserve">Las propuestas alternativas adelantadas en el </w:t>
      </w:r>
      <w:proofErr w:type="spellStart"/>
      <w:r w:rsidRPr="007450BD">
        <w:rPr>
          <w:rFonts w:ascii="Arial" w:hAnsi="Arial" w:cs="Arial"/>
          <w:sz w:val="20"/>
          <w:szCs w:val="20"/>
          <w:lang w:val="es-MX"/>
        </w:rPr>
        <w:t>SECOP</w:t>
      </w:r>
      <w:proofErr w:type="spellEnd"/>
      <w:r w:rsidRPr="007450BD">
        <w:rPr>
          <w:rFonts w:ascii="Arial" w:hAnsi="Arial" w:cs="Arial"/>
          <w:sz w:val="20"/>
          <w:szCs w:val="20"/>
          <w:lang w:val="es-MX"/>
        </w:rPr>
        <w:t xml:space="preserve"> II se deben allegar como “otros anexos” en su oferta, donde el Proponente debe hacer la claridad de su intención de presentar una propuesta alternativa</w:t>
      </w:r>
      <w:r w:rsidR="00945BD2" w:rsidRPr="00945BD2">
        <w:rPr>
          <w:rFonts w:ascii="Arial" w:hAnsi="Arial" w:cs="Arial"/>
          <w:sz w:val="20"/>
          <w:szCs w:val="20"/>
          <w:lang w:val="es-MX"/>
        </w:rPr>
        <w:t>.</w:t>
      </w:r>
    </w:p>
    <w:p w14:paraId="75D8DE42" w14:textId="77777777" w:rsidR="00D372AC" w:rsidRDefault="00D372AC" w:rsidP="004E7086">
      <w:pPr>
        <w:spacing w:after="0" w:line="240" w:lineRule="auto"/>
        <w:jc w:val="both"/>
        <w:rPr>
          <w:rFonts w:ascii="Arial" w:hAnsi="Arial" w:cs="Arial"/>
          <w:sz w:val="20"/>
          <w:szCs w:val="20"/>
          <w:lang w:val="es-MX"/>
        </w:rPr>
      </w:pPr>
    </w:p>
    <w:p w14:paraId="39B223C9" w14:textId="0847ED87" w:rsidR="00945BD2" w:rsidRPr="001345F0" w:rsidRDefault="00945BD2">
      <w:pPr>
        <w:pStyle w:val="NUMERACION"/>
        <w:numPr>
          <w:ilvl w:val="1"/>
          <w:numId w:val="5"/>
        </w:numPr>
        <w:ind w:left="567" w:hanging="567"/>
        <w:outlineLvl w:val="1"/>
        <w:rPr>
          <w:highlight w:val="lightGray"/>
        </w:rPr>
      </w:pPr>
      <w:bookmarkStart w:id="39" w:name="_Toc198865957"/>
      <w:r w:rsidRPr="001345F0">
        <w:rPr>
          <w:highlight w:val="lightGray"/>
        </w:rPr>
        <w:t xml:space="preserve">REGLAS PARA LOS PROCESOS ESTRUCTURADOS POR LOTES O </w:t>
      </w:r>
      <w:r w:rsidR="0024392E">
        <w:rPr>
          <w:highlight w:val="lightGray"/>
        </w:rPr>
        <w:t>GRUPO</w:t>
      </w:r>
      <w:r w:rsidRPr="001345F0">
        <w:rPr>
          <w:highlight w:val="lightGray"/>
        </w:rPr>
        <w:t>S</w:t>
      </w:r>
      <w:r w:rsidR="00207008" w:rsidRPr="001345F0">
        <w:rPr>
          <w:highlight w:val="lightGray"/>
        </w:rPr>
        <w:t xml:space="preserve"> (SOLO APLICA PARA PROCESOS POR LOTES)</w:t>
      </w:r>
      <w:bookmarkEnd w:id="39"/>
    </w:p>
    <w:p w14:paraId="0213AE5D" w14:textId="77777777" w:rsidR="00945BD2" w:rsidRPr="00945BD2" w:rsidRDefault="00945BD2" w:rsidP="004E7086">
      <w:pPr>
        <w:spacing w:after="0" w:line="240" w:lineRule="auto"/>
        <w:jc w:val="both"/>
        <w:rPr>
          <w:rFonts w:ascii="Arial" w:hAnsi="Arial" w:cs="Arial"/>
          <w:sz w:val="20"/>
          <w:szCs w:val="20"/>
          <w:lang w:val="es-MX"/>
        </w:rPr>
      </w:pPr>
    </w:p>
    <w:p w14:paraId="63C2C6CC" w14:textId="48AC162B"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 xml:space="preserve">Cuando el Proceso de Contratación se estructure por lotes o </w:t>
      </w:r>
      <w:r w:rsidR="0024392E">
        <w:rPr>
          <w:rFonts w:ascii="Arial" w:hAnsi="Arial" w:cs="Arial"/>
          <w:sz w:val="20"/>
          <w:szCs w:val="20"/>
          <w:lang w:val="es-MX"/>
        </w:rPr>
        <w:t>grupo</w:t>
      </w:r>
      <w:r w:rsidRPr="007450BD">
        <w:rPr>
          <w:rFonts w:ascii="Arial" w:hAnsi="Arial" w:cs="Arial"/>
          <w:sz w:val="20"/>
          <w:szCs w:val="20"/>
          <w:lang w:val="es-MX"/>
        </w:rPr>
        <w:t>s, se aplicarán las siguientes reglas además de las previstas en otros numerales de este pliego</w:t>
      </w:r>
      <w:r w:rsidR="00945BD2" w:rsidRPr="00945BD2">
        <w:rPr>
          <w:rFonts w:ascii="Arial" w:hAnsi="Arial" w:cs="Arial"/>
          <w:sz w:val="20"/>
          <w:szCs w:val="20"/>
          <w:lang w:val="es-MX"/>
        </w:rPr>
        <w:t xml:space="preserve">: </w:t>
      </w:r>
    </w:p>
    <w:p w14:paraId="588D855B" w14:textId="77777777" w:rsidR="00D372AC" w:rsidRPr="00945BD2" w:rsidRDefault="00D372AC" w:rsidP="004E7086">
      <w:pPr>
        <w:spacing w:after="0" w:line="240" w:lineRule="auto"/>
        <w:jc w:val="both"/>
        <w:rPr>
          <w:rFonts w:ascii="Arial" w:hAnsi="Arial" w:cs="Arial"/>
          <w:sz w:val="20"/>
          <w:szCs w:val="20"/>
          <w:lang w:val="es-MX"/>
        </w:rPr>
      </w:pPr>
    </w:p>
    <w:p w14:paraId="047D6BD3" w14:textId="6E46E374" w:rsidR="00D372AC" w:rsidRPr="00FB7114" w:rsidRDefault="00D372AC">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w:t>
      </w:r>
      <w:r w:rsidR="00CE02BC" w:rsidRPr="00FB7114">
        <w:rPr>
          <w:rFonts w:ascii="Arial" w:hAnsi="Arial" w:cs="Arial"/>
          <w:sz w:val="20"/>
          <w:szCs w:val="20"/>
          <w:lang w:val="es-MX"/>
        </w:rPr>
        <w:t>E</w:t>
      </w:r>
      <w:r w:rsidRPr="00FB7114">
        <w:rPr>
          <w:rFonts w:ascii="Arial" w:hAnsi="Arial" w:cs="Arial"/>
          <w:sz w:val="20"/>
          <w:szCs w:val="20"/>
          <w:lang w:val="es-MX"/>
        </w:rPr>
        <w:t>. de este mismo numeral).</w:t>
      </w:r>
    </w:p>
    <w:p w14:paraId="67408FAD" w14:textId="51DAB9D8"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En los contratos aportados como experiencia se debe acreditar que el valor total de estos es mayor o igual al 100 % del valor total del presupuesto oficial establecido para cada lote o </w:t>
      </w:r>
      <w:r w:rsidR="0024392E">
        <w:rPr>
          <w:rFonts w:ascii="Arial" w:hAnsi="Arial" w:cs="Arial"/>
          <w:sz w:val="20"/>
          <w:szCs w:val="20"/>
          <w:lang w:val="es-MX"/>
        </w:rPr>
        <w:t>grupo</w:t>
      </w:r>
      <w:r w:rsidRPr="00FB7114">
        <w:rPr>
          <w:rFonts w:ascii="Arial" w:hAnsi="Arial" w:cs="Arial"/>
          <w:sz w:val="20"/>
          <w:szCs w:val="20"/>
          <w:lang w:val="es-MX"/>
        </w:rPr>
        <w:t xml:space="preserve">. </w:t>
      </w:r>
    </w:p>
    <w:p w14:paraId="295F7E85" w14:textId="69E85838"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La experiencia que debe acreditar el Proponente será la establecida de forma independiente para cada lote o </w:t>
      </w:r>
      <w:r w:rsidR="0024392E">
        <w:rPr>
          <w:rFonts w:ascii="Arial" w:hAnsi="Arial" w:cs="Arial"/>
          <w:sz w:val="20"/>
          <w:szCs w:val="20"/>
          <w:lang w:val="es-MX"/>
        </w:rPr>
        <w:t>grupo</w:t>
      </w:r>
      <w:r w:rsidRPr="00FB7114">
        <w:rPr>
          <w:rFonts w:ascii="Arial" w:hAnsi="Arial" w:cs="Arial"/>
          <w:sz w:val="20"/>
          <w:szCs w:val="20"/>
          <w:lang w:val="es-MX"/>
        </w:rPr>
        <w:t xml:space="preserve"> de acuerdo con las actividades definidas en la “</w:t>
      </w:r>
      <w:r w:rsidR="00011321" w:rsidRPr="00E07EF0">
        <w:rPr>
          <w:rFonts w:ascii="Arial" w:hAnsi="Arial" w:cs="Arial"/>
          <w:sz w:val="20"/>
          <w:szCs w:val="20"/>
        </w:rPr>
        <w:t>Matriz 1 – Experiencia</w:t>
      </w:r>
      <w:r w:rsidR="00011321">
        <w:rPr>
          <w:rFonts w:ascii="Arial" w:hAnsi="Arial" w:cs="Arial"/>
          <w:sz w:val="20"/>
          <w:szCs w:val="20"/>
        </w:rPr>
        <w:t xml:space="preserve"> Pliego Modelo </w:t>
      </w:r>
      <w:proofErr w:type="spellStart"/>
      <w:r w:rsidR="00011321">
        <w:rPr>
          <w:rFonts w:ascii="Arial" w:hAnsi="Arial" w:cs="Arial"/>
          <w:sz w:val="20"/>
          <w:szCs w:val="20"/>
        </w:rPr>
        <w:t>IDU</w:t>
      </w:r>
      <w:proofErr w:type="spellEnd"/>
      <w:r w:rsidRPr="00FB7114">
        <w:rPr>
          <w:rFonts w:ascii="Arial" w:hAnsi="Arial" w:cs="Arial"/>
          <w:sz w:val="20"/>
          <w:szCs w:val="20"/>
          <w:lang w:val="es-MX"/>
        </w:rPr>
        <w:t>” en el literal A de la sección 10.1.1.</w:t>
      </w:r>
    </w:p>
    <w:p w14:paraId="50395158" w14:textId="4BCE9716" w:rsidR="00D372AC"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Los parámetros que se seguirán para establecer el orden de elegibilidad de los lotes o </w:t>
      </w:r>
      <w:r w:rsidR="0024392E">
        <w:rPr>
          <w:rFonts w:ascii="Arial" w:hAnsi="Arial" w:cs="Arial"/>
          <w:sz w:val="20"/>
          <w:szCs w:val="20"/>
          <w:lang w:val="es-MX"/>
        </w:rPr>
        <w:t>grupo</w:t>
      </w:r>
      <w:r w:rsidRPr="00FB7114">
        <w:rPr>
          <w:rFonts w:ascii="Arial" w:hAnsi="Arial" w:cs="Arial"/>
          <w:sz w:val="20"/>
          <w:szCs w:val="20"/>
          <w:lang w:val="es-MX"/>
        </w:rPr>
        <w:t>s que conforman el Proceso de Contratación será el señalado por la entidad en el numeral 2.7</w:t>
      </w:r>
      <w:r w:rsidR="00945BD2" w:rsidRPr="00FB7114">
        <w:rPr>
          <w:rFonts w:ascii="Arial" w:hAnsi="Arial" w:cs="Arial"/>
          <w:sz w:val="20"/>
          <w:szCs w:val="20"/>
          <w:lang w:val="es-MX"/>
        </w:rPr>
        <w:t>.</w:t>
      </w:r>
    </w:p>
    <w:p w14:paraId="695C1013" w14:textId="075F14C7" w:rsidR="00207008"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[Incluir cuando la Entidad no haya establecido la posibilidad de resultar adjudicatario de más de un lote o </w:t>
      </w:r>
      <w:r w:rsidR="0024392E">
        <w:rPr>
          <w:rFonts w:ascii="Arial" w:hAnsi="Arial" w:cs="Arial"/>
          <w:sz w:val="20"/>
          <w:szCs w:val="20"/>
          <w:lang w:val="es-MX"/>
        </w:rPr>
        <w:t>grupo</w:t>
      </w:r>
      <w:r w:rsidRPr="00FB7114">
        <w:rPr>
          <w:rFonts w:ascii="Arial" w:hAnsi="Arial" w:cs="Arial"/>
          <w:sz w:val="20"/>
          <w:szCs w:val="20"/>
          <w:lang w:val="es-MX"/>
        </w:rPr>
        <w:t xml:space="preserve">]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w:t>
      </w:r>
      <w:r w:rsidR="0024392E">
        <w:rPr>
          <w:rFonts w:ascii="Arial" w:hAnsi="Arial" w:cs="Arial"/>
          <w:sz w:val="20"/>
          <w:szCs w:val="20"/>
          <w:lang w:val="es-MX"/>
        </w:rPr>
        <w:t>grupo</w:t>
      </w:r>
      <w:r w:rsidRPr="00FB7114">
        <w:rPr>
          <w:rFonts w:ascii="Arial" w:hAnsi="Arial" w:cs="Arial"/>
          <w:sz w:val="20"/>
          <w:szCs w:val="20"/>
          <w:lang w:val="es-MX"/>
        </w:rPr>
        <w:t xml:space="preserve"> restantes del Proceso de Contratación, se podrá adjudicar a un mismo Proponente más de dos (2) lotes o </w:t>
      </w:r>
      <w:r w:rsidR="0024392E">
        <w:rPr>
          <w:rFonts w:ascii="Arial" w:hAnsi="Arial" w:cs="Arial"/>
          <w:sz w:val="20"/>
          <w:szCs w:val="20"/>
          <w:lang w:val="es-MX"/>
        </w:rPr>
        <w:t>grupo</w:t>
      </w:r>
      <w:r w:rsidRPr="00FB7114">
        <w:rPr>
          <w:rFonts w:ascii="Arial" w:hAnsi="Arial" w:cs="Arial"/>
          <w:sz w:val="20"/>
          <w:szCs w:val="20"/>
          <w:lang w:val="es-MX"/>
        </w:rPr>
        <w:t>s, siempre y cuando cumpla con los requisitos establecidos en el Pliego de Condiciones</w:t>
      </w:r>
      <w:r w:rsidR="00945BD2" w:rsidRPr="00FB7114">
        <w:rPr>
          <w:rFonts w:ascii="Arial" w:hAnsi="Arial" w:cs="Arial"/>
          <w:sz w:val="20"/>
          <w:szCs w:val="20"/>
          <w:lang w:val="es-MX"/>
        </w:rPr>
        <w:t>.</w:t>
      </w:r>
    </w:p>
    <w:p w14:paraId="390A3A7B" w14:textId="315515C6"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La Entidad verificará que el Proponente cumpla con el capital de trabajo para resultar adjudicatario de un lote o </w:t>
      </w:r>
      <w:r w:rsidR="0024392E">
        <w:rPr>
          <w:rFonts w:ascii="Arial" w:hAnsi="Arial" w:cs="Arial"/>
          <w:sz w:val="20"/>
          <w:szCs w:val="20"/>
          <w:lang w:val="es-MX"/>
        </w:rPr>
        <w:t>grupo</w:t>
      </w:r>
      <w:r w:rsidRPr="00FB7114">
        <w:rPr>
          <w:rFonts w:ascii="Arial" w:hAnsi="Arial" w:cs="Arial"/>
          <w:sz w:val="20"/>
          <w:szCs w:val="20"/>
          <w:lang w:val="es-MX"/>
        </w:rPr>
        <w:t xml:space="preserve"> adicional. </w:t>
      </w:r>
    </w:p>
    <w:p w14:paraId="3310BA7F" w14:textId="7E75BE95"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El Proponente debe indicar en el “Formato 1 – Carta de presentación de la oferta” y en el “Formato 2 – Conformación de proponente plural” (Formato 2A- Consorcios) (Formato 2B- UT), el lote o </w:t>
      </w:r>
      <w:r w:rsidR="0024392E">
        <w:rPr>
          <w:rFonts w:ascii="Arial" w:hAnsi="Arial" w:cs="Arial"/>
          <w:sz w:val="20"/>
          <w:szCs w:val="20"/>
          <w:lang w:val="es-MX"/>
        </w:rPr>
        <w:t>grupo</w:t>
      </w:r>
      <w:r w:rsidRPr="00FB7114">
        <w:rPr>
          <w:rFonts w:ascii="Arial" w:hAnsi="Arial" w:cs="Arial"/>
          <w:sz w:val="20"/>
          <w:szCs w:val="20"/>
          <w:lang w:val="es-MX"/>
        </w:rPr>
        <w:t>s en los cuales presenta oferta.</w:t>
      </w:r>
    </w:p>
    <w:p w14:paraId="0F544DE4" w14:textId="64E0FAAF" w:rsidR="00302A5E"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Para definir el método de ponderación de la oferta se aplicarán las reglas definidas en el numeral 4.1</w:t>
      </w:r>
      <w:r w:rsidR="00EB0732" w:rsidRPr="00FB7114">
        <w:rPr>
          <w:rFonts w:ascii="Arial" w:hAnsi="Arial" w:cs="Arial"/>
          <w:sz w:val="20"/>
          <w:szCs w:val="20"/>
          <w:lang w:val="es-MX"/>
        </w:rPr>
        <w:t>.</w:t>
      </w:r>
    </w:p>
    <w:p w14:paraId="29B8A16D" w14:textId="0A5AF553" w:rsidR="006F3861" w:rsidRDefault="006F3861" w:rsidP="004E7086">
      <w:pPr>
        <w:pStyle w:val="NUMERACION"/>
      </w:pPr>
    </w:p>
    <w:p w14:paraId="5E822D3E" w14:textId="430E974A" w:rsidR="00634046" w:rsidRDefault="00634046" w:rsidP="004E7086">
      <w:pPr>
        <w:pStyle w:val="NUMERACION"/>
      </w:pPr>
    </w:p>
    <w:p w14:paraId="21CEBDB6" w14:textId="1350C211" w:rsidR="00634046" w:rsidRDefault="00634046" w:rsidP="004E7086">
      <w:pPr>
        <w:pStyle w:val="NUMERACION"/>
      </w:pPr>
    </w:p>
    <w:p w14:paraId="1C31BC94" w14:textId="346C49BB" w:rsidR="00634046" w:rsidRDefault="00634046" w:rsidP="004E7086">
      <w:pPr>
        <w:spacing w:after="0" w:line="240" w:lineRule="auto"/>
        <w:rPr>
          <w:rFonts w:ascii="Arial" w:hAnsi="Arial" w:cs="Arial"/>
          <w:b/>
          <w:sz w:val="20"/>
          <w:szCs w:val="20"/>
          <w:lang w:val="es-MX"/>
        </w:rPr>
      </w:pPr>
      <w:r>
        <w:br w:type="page"/>
      </w:r>
    </w:p>
    <w:p w14:paraId="1B4B0463" w14:textId="5E76023D" w:rsidR="00634046" w:rsidRPr="00634046" w:rsidRDefault="00634046" w:rsidP="004E7086">
      <w:pPr>
        <w:pStyle w:val="CAPITULOS"/>
        <w:ind w:left="0" w:firstLine="0"/>
        <w:jc w:val="center"/>
      </w:pPr>
      <w:bookmarkStart w:id="40" w:name="_Toc198865958"/>
      <w:r w:rsidRPr="00634046">
        <w:lastRenderedPageBreak/>
        <w:t>REQUISITOS HABILITANTES Y SU VERIFICACIÓN</w:t>
      </w:r>
      <w:bookmarkEnd w:id="40"/>
    </w:p>
    <w:p w14:paraId="39215082" w14:textId="77777777" w:rsidR="00634046" w:rsidRDefault="00634046" w:rsidP="004E7086">
      <w:pPr>
        <w:pStyle w:val="NUMERACION"/>
        <w:rPr>
          <w:b w:val="0"/>
          <w:bCs/>
        </w:rPr>
      </w:pPr>
    </w:p>
    <w:p w14:paraId="24751FF5" w14:textId="77777777" w:rsidR="007450BD" w:rsidRPr="007450BD" w:rsidRDefault="007450BD" w:rsidP="007450BD">
      <w:pPr>
        <w:pStyle w:val="NUMERACION"/>
        <w:rPr>
          <w:b w:val="0"/>
          <w:bCs/>
        </w:rPr>
      </w:pPr>
      <w:r w:rsidRPr="007450BD">
        <w:rPr>
          <w:b w:val="0"/>
          <w:bCs/>
        </w:rPr>
        <w:t xml:space="preserve">La Entidad verificará los requisitos habilitantes dentro del término señalado en el Cronograma del Pliego de Condiciones de acuerdo con los soportes documentales que acompañan la propuesta presentada. </w:t>
      </w:r>
    </w:p>
    <w:p w14:paraId="3C57BAF8" w14:textId="77777777" w:rsidR="007450BD" w:rsidRPr="007450BD" w:rsidRDefault="007450BD" w:rsidP="007450BD">
      <w:pPr>
        <w:pStyle w:val="NUMERACION"/>
        <w:rPr>
          <w:b w:val="0"/>
          <w:bCs/>
        </w:rPr>
      </w:pPr>
    </w:p>
    <w:p w14:paraId="0CAC8215" w14:textId="77777777" w:rsidR="007450BD" w:rsidRPr="007450BD" w:rsidRDefault="007450BD" w:rsidP="007450BD">
      <w:pPr>
        <w:pStyle w:val="NUMERACION"/>
        <w:rPr>
          <w:b w:val="0"/>
          <w:bCs/>
        </w:rPr>
      </w:pPr>
      <w:r w:rsidRPr="007450BD">
        <w:rPr>
          <w:b w:val="0"/>
          <w:bCs/>
        </w:rPr>
        <w:t xml:space="preserve">Los requisitos habilitantes serán objeto de verificación. Por lo tanto, si la propuesta cumple con todos los aspectos se evaluarán como “cumple”. En caso contrario, se evaluará como “no cumple”. </w:t>
      </w:r>
    </w:p>
    <w:p w14:paraId="510705C4" w14:textId="77777777" w:rsidR="007450BD" w:rsidRPr="007450BD" w:rsidRDefault="007450BD" w:rsidP="007450BD">
      <w:pPr>
        <w:pStyle w:val="NUMERACION"/>
        <w:rPr>
          <w:b w:val="0"/>
          <w:bCs/>
        </w:rPr>
      </w:pPr>
    </w:p>
    <w:p w14:paraId="15751B81" w14:textId="70A702F0" w:rsidR="007450BD" w:rsidRPr="007450BD" w:rsidRDefault="007450BD" w:rsidP="007450BD">
      <w:pPr>
        <w:pStyle w:val="NUMERACION"/>
        <w:rPr>
          <w:b w:val="0"/>
          <w:bCs/>
        </w:rPr>
      </w:pPr>
      <w:r w:rsidRPr="007450BD">
        <w:rPr>
          <w:b w:val="0"/>
          <w:bCs/>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w:t>
      </w:r>
      <w:proofErr w:type="spellStart"/>
      <w:r w:rsidRPr="007450BD">
        <w:rPr>
          <w:b w:val="0"/>
          <w:bCs/>
        </w:rPr>
        <w:t>RUP</w:t>
      </w:r>
      <w:proofErr w:type="spellEnd"/>
      <w:r w:rsidRPr="007450BD">
        <w:rPr>
          <w:b w:val="0"/>
          <w:bCs/>
        </w:rPr>
        <w:t xml:space="preserve"> y los documentos señalados en </w:t>
      </w:r>
      <w:r w:rsidR="0024392E">
        <w:rPr>
          <w:b w:val="0"/>
          <w:bCs/>
        </w:rPr>
        <w:t>el presente documento</w:t>
      </w:r>
      <w:r w:rsidRPr="007450BD">
        <w:rPr>
          <w:b w:val="0"/>
          <w:bCs/>
        </w:rPr>
        <w:t xml:space="preserve">. </w:t>
      </w:r>
    </w:p>
    <w:p w14:paraId="525C0677" w14:textId="77777777" w:rsidR="00634046" w:rsidRPr="00634046" w:rsidRDefault="00634046" w:rsidP="004E7086">
      <w:pPr>
        <w:pStyle w:val="NUMERACION"/>
        <w:rPr>
          <w:b w:val="0"/>
          <w:bCs/>
        </w:rPr>
      </w:pPr>
    </w:p>
    <w:p w14:paraId="367B19FA" w14:textId="77777777" w:rsidR="00634046" w:rsidRPr="00634046" w:rsidRDefault="00634046">
      <w:pPr>
        <w:pStyle w:val="Prrafodelista"/>
        <w:numPr>
          <w:ilvl w:val="0"/>
          <w:numId w:val="5"/>
        </w:numPr>
        <w:spacing w:after="0" w:line="240" w:lineRule="auto"/>
        <w:jc w:val="both"/>
        <w:outlineLvl w:val="1"/>
        <w:rPr>
          <w:rFonts w:ascii="Arial" w:hAnsi="Arial" w:cs="Arial"/>
          <w:b/>
          <w:vanish/>
          <w:sz w:val="20"/>
          <w:szCs w:val="20"/>
          <w:lang w:val="es-MX"/>
        </w:rPr>
      </w:pPr>
      <w:bookmarkStart w:id="41" w:name="_Toc191868333"/>
      <w:bookmarkStart w:id="42" w:name="_Toc191868482"/>
      <w:bookmarkStart w:id="43" w:name="_Toc191868592"/>
      <w:bookmarkStart w:id="44" w:name="_Toc191868706"/>
      <w:bookmarkStart w:id="45" w:name="_Toc191868827"/>
      <w:bookmarkStart w:id="46" w:name="_Toc191868936"/>
      <w:bookmarkStart w:id="47" w:name="_Toc192060047"/>
      <w:bookmarkStart w:id="48" w:name="_Toc192501891"/>
      <w:bookmarkStart w:id="49" w:name="_Toc192644696"/>
      <w:bookmarkStart w:id="50" w:name="_Toc198865959"/>
      <w:bookmarkEnd w:id="41"/>
      <w:bookmarkEnd w:id="42"/>
      <w:bookmarkEnd w:id="43"/>
      <w:bookmarkEnd w:id="44"/>
      <w:bookmarkEnd w:id="45"/>
      <w:bookmarkEnd w:id="46"/>
      <w:bookmarkEnd w:id="47"/>
      <w:bookmarkEnd w:id="48"/>
      <w:bookmarkEnd w:id="49"/>
      <w:bookmarkEnd w:id="50"/>
    </w:p>
    <w:p w14:paraId="4634F8A3" w14:textId="6EA22433" w:rsidR="00634046" w:rsidRPr="00634046" w:rsidRDefault="00634046">
      <w:pPr>
        <w:pStyle w:val="NUMERACION"/>
        <w:numPr>
          <w:ilvl w:val="1"/>
          <w:numId w:val="5"/>
        </w:numPr>
        <w:ind w:left="567" w:hanging="567"/>
        <w:outlineLvl w:val="1"/>
      </w:pPr>
      <w:bookmarkStart w:id="51" w:name="_Toc198865960"/>
      <w:r w:rsidRPr="00634046">
        <w:t>GENERALIDADES</w:t>
      </w:r>
      <w:bookmarkEnd w:id="51"/>
    </w:p>
    <w:p w14:paraId="79334CC5" w14:textId="77777777" w:rsidR="00634046" w:rsidRPr="00634046" w:rsidRDefault="00634046" w:rsidP="004E7086">
      <w:pPr>
        <w:pStyle w:val="NUMERACION"/>
        <w:rPr>
          <w:b w:val="0"/>
          <w:bCs/>
        </w:rPr>
      </w:pPr>
    </w:p>
    <w:p w14:paraId="0B858456" w14:textId="77777777" w:rsidR="007450BD" w:rsidRPr="007450BD" w:rsidRDefault="007450BD">
      <w:pPr>
        <w:pStyle w:val="NUMERACION"/>
        <w:numPr>
          <w:ilvl w:val="0"/>
          <w:numId w:val="12"/>
        </w:numPr>
        <w:rPr>
          <w:b w:val="0"/>
          <w:bCs/>
        </w:rPr>
      </w:pPr>
      <w:r w:rsidRPr="007450BD">
        <w:rPr>
          <w:b w:val="0"/>
          <w:bCs/>
        </w:rPr>
        <w:t>Únicamente se considerarán habilitados aquellos Proponentes que cumplan con todos los requisitos habilitantes según lo señalado en el Pliego de Condiciones.</w:t>
      </w:r>
    </w:p>
    <w:p w14:paraId="5BCF51B1" w14:textId="77777777" w:rsidR="007450BD" w:rsidRPr="007450BD" w:rsidRDefault="007450BD">
      <w:pPr>
        <w:pStyle w:val="NUMERACION"/>
        <w:numPr>
          <w:ilvl w:val="0"/>
          <w:numId w:val="12"/>
        </w:numPr>
        <w:rPr>
          <w:b w:val="0"/>
          <w:bCs/>
        </w:rPr>
      </w:pPr>
      <w:r w:rsidRPr="007450BD">
        <w:rPr>
          <w:b w:val="0"/>
          <w:bCs/>
        </w:rPr>
        <w:t>En el caso de Proponentes Plurales, los requisitos habilitantes serán acreditados por cada uno de los integrantes de la figura asociativa, salvo que se entienda algo distinto y, en todo caso, de acuerdo con las reglas del Pliego de Condiciones.</w:t>
      </w:r>
    </w:p>
    <w:p w14:paraId="683021D6" w14:textId="77777777" w:rsidR="007450BD" w:rsidRPr="007450BD" w:rsidRDefault="007450BD">
      <w:pPr>
        <w:pStyle w:val="NUMERACION"/>
        <w:numPr>
          <w:ilvl w:val="0"/>
          <w:numId w:val="12"/>
        </w:numPr>
        <w:rPr>
          <w:b w:val="0"/>
          <w:bCs/>
        </w:rPr>
      </w:pPr>
      <w:r w:rsidRPr="007450BD">
        <w:rPr>
          <w:b w:val="0"/>
          <w:bCs/>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028318E1" w14:textId="1F65954A" w:rsidR="00634046" w:rsidRDefault="007450BD">
      <w:pPr>
        <w:pStyle w:val="NUMERACION"/>
        <w:numPr>
          <w:ilvl w:val="0"/>
          <w:numId w:val="12"/>
        </w:numPr>
        <w:rPr>
          <w:b w:val="0"/>
          <w:bCs/>
        </w:rPr>
      </w:pPr>
      <w:r w:rsidRPr="007450BD">
        <w:rPr>
          <w:b w:val="0"/>
          <w:bCs/>
        </w:rPr>
        <w:t>Los Proponentes obligados a estar inscritos en el Registro Único de Proponentes (</w:t>
      </w:r>
      <w:proofErr w:type="spellStart"/>
      <w:r w:rsidRPr="007450BD">
        <w:rPr>
          <w:b w:val="0"/>
          <w:bCs/>
        </w:rPr>
        <w:t>RUP</w:t>
      </w:r>
      <w:proofErr w:type="spellEnd"/>
      <w:r w:rsidRPr="007450BD">
        <w:rPr>
          <w:b w:val="0"/>
          <w:bCs/>
        </w:rPr>
        <w:t>),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r w:rsidR="00634046" w:rsidRPr="00634046">
        <w:rPr>
          <w:b w:val="0"/>
          <w:bCs/>
        </w:rPr>
        <w:t>.</w:t>
      </w:r>
    </w:p>
    <w:p w14:paraId="61E1446B" w14:textId="77777777" w:rsidR="00634046" w:rsidRPr="00634046" w:rsidRDefault="00634046" w:rsidP="004E7086">
      <w:pPr>
        <w:pStyle w:val="NUMERACION"/>
        <w:ind w:left="720"/>
        <w:rPr>
          <w:b w:val="0"/>
          <w:bCs/>
        </w:rPr>
      </w:pPr>
    </w:p>
    <w:p w14:paraId="7A5E2F33" w14:textId="5885F5E8" w:rsidR="00634046" w:rsidRPr="00634046" w:rsidRDefault="00634046">
      <w:pPr>
        <w:pStyle w:val="NUMERACION"/>
        <w:numPr>
          <w:ilvl w:val="1"/>
          <w:numId w:val="5"/>
        </w:numPr>
        <w:ind w:left="567" w:hanging="567"/>
        <w:outlineLvl w:val="1"/>
      </w:pPr>
      <w:bookmarkStart w:id="52" w:name="_Toc198865961"/>
      <w:r w:rsidRPr="00634046">
        <w:t>CAPACIDAD JURÍDICA</w:t>
      </w:r>
      <w:bookmarkEnd w:id="52"/>
    </w:p>
    <w:p w14:paraId="258EFB69" w14:textId="77777777" w:rsidR="00634046" w:rsidRDefault="00634046" w:rsidP="004E7086">
      <w:pPr>
        <w:pStyle w:val="NUMERACION"/>
        <w:rPr>
          <w:b w:val="0"/>
          <w:bCs/>
        </w:rPr>
      </w:pPr>
    </w:p>
    <w:p w14:paraId="0A45B1F7" w14:textId="11DABD2A" w:rsidR="00634046" w:rsidRDefault="007450BD" w:rsidP="004E7086">
      <w:pPr>
        <w:pStyle w:val="NUMERACION"/>
        <w:rPr>
          <w:b w:val="0"/>
          <w:bCs/>
        </w:rPr>
      </w:pPr>
      <w:r w:rsidRPr="007450BD">
        <w:rPr>
          <w:b w:val="0"/>
          <w:bCs/>
        </w:rPr>
        <w:t>os interesados podrán participar como Proponentes bajo alguna de las siguientes modalidades siempre y cuando cumplan los requisitos exigidos en el Pliego de Condicione</w:t>
      </w:r>
      <w:r w:rsidR="00EB0732" w:rsidRPr="00EB0732">
        <w:rPr>
          <w:b w:val="0"/>
          <w:bCs/>
        </w:rPr>
        <w:t>s</w:t>
      </w:r>
      <w:r w:rsidR="00634046" w:rsidRPr="00634046">
        <w:rPr>
          <w:b w:val="0"/>
          <w:bCs/>
        </w:rPr>
        <w:t>:</w:t>
      </w:r>
    </w:p>
    <w:p w14:paraId="7EF24684" w14:textId="77777777" w:rsidR="00634046" w:rsidRPr="00634046" w:rsidRDefault="00634046" w:rsidP="004E7086">
      <w:pPr>
        <w:pStyle w:val="NUMERACION"/>
        <w:rPr>
          <w:b w:val="0"/>
          <w:bCs/>
        </w:rPr>
      </w:pPr>
    </w:p>
    <w:p w14:paraId="7FC1E3B9" w14:textId="77777777" w:rsidR="007450BD" w:rsidRPr="007450BD" w:rsidRDefault="007450BD">
      <w:pPr>
        <w:pStyle w:val="NUMERACION"/>
        <w:numPr>
          <w:ilvl w:val="0"/>
          <w:numId w:val="13"/>
        </w:numPr>
        <w:rPr>
          <w:b w:val="0"/>
          <w:bCs/>
        </w:rPr>
      </w:pPr>
      <w:r w:rsidRPr="007450BD">
        <w:rPr>
          <w:b w:val="0"/>
          <w:bCs/>
        </w:rPr>
        <w:t>Individualmente, como: a) personas naturales nacionales o extranjeras, b) personas jurídicas nacionales o extranjeras.</w:t>
      </w:r>
    </w:p>
    <w:p w14:paraId="73035C48" w14:textId="544CE808" w:rsidR="00634046" w:rsidRPr="00634046" w:rsidRDefault="007450BD">
      <w:pPr>
        <w:pStyle w:val="NUMERACION"/>
        <w:numPr>
          <w:ilvl w:val="0"/>
          <w:numId w:val="13"/>
        </w:numPr>
        <w:rPr>
          <w:b w:val="0"/>
          <w:bCs/>
        </w:rPr>
      </w:pPr>
      <w:r w:rsidRPr="007450BD">
        <w:rPr>
          <w:b w:val="0"/>
          <w:bCs/>
        </w:rPr>
        <w:t>Conjuntamente, como Proponentes Plurales en cualquiera de las formas de asociación previstas en el artículo 7 de la Ley 80 de 1993</w:t>
      </w:r>
      <w:r w:rsidR="00634046" w:rsidRPr="00634046">
        <w:rPr>
          <w:b w:val="0"/>
          <w:bCs/>
        </w:rPr>
        <w:t>.</w:t>
      </w:r>
    </w:p>
    <w:p w14:paraId="58FB73AC" w14:textId="77777777" w:rsidR="00634046" w:rsidRDefault="00634046" w:rsidP="004E7086">
      <w:pPr>
        <w:pStyle w:val="NUMERACION"/>
        <w:rPr>
          <w:b w:val="0"/>
          <w:bCs/>
        </w:rPr>
      </w:pPr>
    </w:p>
    <w:p w14:paraId="62F830F6" w14:textId="608A400D" w:rsidR="00634046" w:rsidRDefault="007450BD" w:rsidP="004E7086">
      <w:pPr>
        <w:pStyle w:val="NUMERACION"/>
        <w:rPr>
          <w:b w:val="0"/>
          <w:bCs/>
        </w:rPr>
      </w:pPr>
      <w:r w:rsidRPr="007450BD">
        <w:rPr>
          <w:b w:val="0"/>
          <w:bCs/>
        </w:rPr>
        <w:t>Los Proponentes deben</w:t>
      </w:r>
      <w:r w:rsidR="00634046" w:rsidRPr="00634046">
        <w:rPr>
          <w:b w:val="0"/>
          <w:bCs/>
        </w:rPr>
        <w:t>:</w:t>
      </w:r>
    </w:p>
    <w:p w14:paraId="01DF70B5" w14:textId="77777777" w:rsidR="00634046" w:rsidRPr="00634046" w:rsidRDefault="00634046" w:rsidP="004E7086">
      <w:pPr>
        <w:pStyle w:val="NUMERACION"/>
        <w:rPr>
          <w:b w:val="0"/>
          <w:bCs/>
        </w:rPr>
      </w:pPr>
    </w:p>
    <w:p w14:paraId="0160F3BA" w14:textId="77777777" w:rsidR="007450BD" w:rsidRPr="007450BD" w:rsidRDefault="007450BD">
      <w:pPr>
        <w:pStyle w:val="NUMERACION"/>
        <w:numPr>
          <w:ilvl w:val="0"/>
          <w:numId w:val="14"/>
        </w:numPr>
        <w:rPr>
          <w:b w:val="0"/>
          <w:bCs/>
        </w:rPr>
      </w:pPr>
      <w:r w:rsidRPr="007450BD">
        <w:rPr>
          <w:b w:val="0"/>
          <w:bCs/>
        </w:rPr>
        <w:t>Tener capacidad jurídica para la presentación de la oferta.</w:t>
      </w:r>
    </w:p>
    <w:p w14:paraId="70EAD525" w14:textId="77777777" w:rsidR="007450BD" w:rsidRPr="007450BD" w:rsidRDefault="007450BD">
      <w:pPr>
        <w:pStyle w:val="NUMERACION"/>
        <w:numPr>
          <w:ilvl w:val="0"/>
          <w:numId w:val="14"/>
        </w:numPr>
        <w:rPr>
          <w:b w:val="0"/>
          <w:bCs/>
        </w:rPr>
      </w:pPr>
      <w:r w:rsidRPr="007450BD">
        <w:rPr>
          <w:b w:val="0"/>
          <w:bCs/>
        </w:rPr>
        <w:t>Tener capacidad jurídica para la celebración y ejecución del Contrato.</w:t>
      </w:r>
    </w:p>
    <w:p w14:paraId="24D87FAC" w14:textId="77777777" w:rsidR="007450BD" w:rsidRPr="007450BD" w:rsidRDefault="007450BD">
      <w:pPr>
        <w:pStyle w:val="NUMERACION"/>
        <w:numPr>
          <w:ilvl w:val="0"/>
          <w:numId w:val="14"/>
        </w:numPr>
        <w:rPr>
          <w:b w:val="0"/>
          <w:bCs/>
        </w:rPr>
      </w:pPr>
      <w:r w:rsidRPr="007450BD">
        <w:rPr>
          <w:b w:val="0"/>
          <w:bCs/>
        </w:rPr>
        <w:t xml:space="preserve">No estar incursos en ninguna de las circunstancias de inhabilidad, incompatibilidad, conflicto de interés o prohibición previstas en la Constitución y en la ley para contratar con el Estado, o en la causal dispuesta en el numeral 1.14 del Pliego de Condiciones. </w:t>
      </w:r>
    </w:p>
    <w:p w14:paraId="35D17928" w14:textId="77777777" w:rsidR="007450BD" w:rsidRPr="007450BD" w:rsidRDefault="007450BD">
      <w:pPr>
        <w:pStyle w:val="NUMERACION"/>
        <w:numPr>
          <w:ilvl w:val="0"/>
          <w:numId w:val="14"/>
        </w:numPr>
        <w:rPr>
          <w:b w:val="0"/>
          <w:bCs/>
        </w:rPr>
      </w:pPr>
      <w:r w:rsidRPr="007450BD">
        <w:rPr>
          <w:b w:val="0"/>
          <w:bCs/>
        </w:rPr>
        <w:t xml:space="preserve">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w:t>
      </w:r>
      <w:r w:rsidRPr="007450BD">
        <w:rPr>
          <w:b w:val="0"/>
          <w:bCs/>
        </w:rPr>
        <w:lastRenderedPageBreak/>
        <w:t>responsables fiscales por actividades ejercidas en Colombia en el pasado y que no tienen sanciones vigentes en Colombia que implique inhabilidad para contratar con el Estado.</w:t>
      </w:r>
    </w:p>
    <w:p w14:paraId="3D77DE48" w14:textId="6AEA9187" w:rsidR="00634046" w:rsidRPr="00FB7114" w:rsidRDefault="007450BD">
      <w:pPr>
        <w:pStyle w:val="NUMERACION"/>
        <w:numPr>
          <w:ilvl w:val="0"/>
          <w:numId w:val="14"/>
        </w:numPr>
        <w:rPr>
          <w:b w:val="0"/>
          <w:bCs/>
        </w:rPr>
      </w:pPr>
      <w:r w:rsidRPr="007450BD">
        <w:rPr>
          <w:b w:val="0"/>
          <w:bCs/>
        </w:rPr>
        <w:t xml:space="preserve">Presentar el certificado del Registro de Deudores Alimentarios Morosos – </w:t>
      </w:r>
      <w:proofErr w:type="spellStart"/>
      <w:r w:rsidRPr="007450BD">
        <w:rPr>
          <w:b w:val="0"/>
          <w:bCs/>
        </w:rPr>
        <w:t>REDAM</w:t>
      </w:r>
      <w:proofErr w:type="spellEnd"/>
      <w:r w:rsidRPr="007450BD">
        <w:rPr>
          <w:b w:val="0"/>
          <w:bCs/>
        </w:rPr>
        <w:t xml:space="preserve"> en el cual </w:t>
      </w:r>
      <w:r w:rsidRPr="00FB7114">
        <w:rPr>
          <w:b w:val="0"/>
          <w:bCs/>
        </w:rPr>
        <w:t>demuestre no estar inhabilitado en los términos de la Ley 2097 de 2021</w:t>
      </w:r>
      <w:r w:rsidR="006A43E2" w:rsidRPr="00FB7114">
        <w:rPr>
          <w:b w:val="0"/>
          <w:bCs/>
        </w:rPr>
        <w:t>.</w:t>
      </w:r>
    </w:p>
    <w:p w14:paraId="21A1FBD6" w14:textId="77777777" w:rsidR="001345F0" w:rsidRPr="00FB7114" w:rsidRDefault="001345F0" w:rsidP="001345F0">
      <w:pPr>
        <w:pStyle w:val="NUMERACION"/>
        <w:numPr>
          <w:ilvl w:val="0"/>
          <w:numId w:val="14"/>
        </w:numPr>
        <w:rPr>
          <w:b w:val="0"/>
          <w:bCs/>
        </w:rPr>
      </w:pPr>
      <w:bookmarkStart w:id="53" w:name="_Hlk198638012"/>
      <w:r w:rsidRPr="00FB7114">
        <w:rPr>
          <w:b w:val="0"/>
          <w:bCs/>
        </w:rPr>
        <w:t>El proponente debe garantizar que cumple con las disposiciones legales vigentes contenidas en la Ley 2195 de 2022, con sus normas reglamentarias y/o concordantes y  con las disposiciones contenidas en la Ley 2014 de 2019, el Decreto 1358 de 2020 y en las políticas públicas y disposiciones distritales vigentes,  expedidas por la Alcaldía Mayor de Bogotá, relacionadas con la  prevención de la opacidad, el soborno, el fraude, la corrupción administrativa, el Lavado de Activos, la Financiación del Terrorismo, la Proliferación de Armas de Destrucción Masiva y las faltas a la Ética Púbica.</w:t>
      </w:r>
    </w:p>
    <w:p w14:paraId="5E470BF8" w14:textId="77777777" w:rsidR="001345F0" w:rsidRPr="00FB7114" w:rsidRDefault="001345F0" w:rsidP="001345F0">
      <w:pPr>
        <w:pStyle w:val="NUMERACION"/>
        <w:ind w:left="720"/>
        <w:rPr>
          <w:b w:val="0"/>
          <w:bCs/>
        </w:rPr>
      </w:pPr>
    </w:p>
    <w:p w14:paraId="66A31104" w14:textId="77777777" w:rsidR="001345F0" w:rsidRPr="00FB7114" w:rsidRDefault="001345F0" w:rsidP="001345F0">
      <w:pPr>
        <w:pStyle w:val="NUMERACION"/>
        <w:ind w:left="720"/>
        <w:rPr>
          <w:b w:val="0"/>
          <w:bCs/>
        </w:rPr>
      </w:pPr>
      <w:r w:rsidRPr="00FB7114">
        <w:rPr>
          <w:b w:val="0"/>
          <w:bCs/>
        </w:rPr>
        <w:t>Para el cumplimiento de las disposiciones señaladas en el párrafo anterior, y en especial del artículo 12 de la Ley 2195 de 2022, o sujeta a tratamiento de datos personales o que le sea suministrada por cualquier ciudadano o por las personas naturales, personas jurídicas y/o estructuras societarias sin personería jurídica, que tengan o llegaren a tener un vínculo contractual, legal, o de cualquier índole con la Entidad. Esta consulta podrá realizarse de manera potestativa al proponente (persona natural o jurídica), representantes legales, sus accionistas o socios, indicados en el Formato 1 – Carta de Presentación.</w:t>
      </w:r>
    </w:p>
    <w:p w14:paraId="18D0C42F" w14:textId="77777777" w:rsidR="001345F0" w:rsidRPr="00FB7114" w:rsidRDefault="001345F0" w:rsidP="001345F0">
      <w:pPr>
        <w:pStyle w:val="NUMERACION"/>
        <w:ind w:left="720"/>
        <w:rPr>
          <w:b w:val="0"/>
          <w:bCs/>
        </w:rPr>
      </w:pPr>
    </w:p>
    <w:p w14:paraId="1C0310F9" w14:textId="77777777" w:rsidR="001345F0" w:rsidRPr="00FB7114" w:rsidRDefault="001345F0" w:rsidP="001345F0">
      <w:pPr>
        <w:pStyle w:val="NUMERACION"/>
        <w:ind w:left="720"/>
        <w:rPr>
          <w:b w:val="0"/>
          <w:bCs/>
        </w:rPr>
      </w:pPr>
      <w:r w:rsidRPr="00FB7114">
        <w:rPr>
          <w:b w:val="0"/>
          <w:bCs/>
        </w:rPr>
        <w:t>Para estos efectos la Entidad podrá, en todo momento, requerir documentación, información, revelaciones o declaraciones adicionales, que le permitan el conocimiento de la parte relacionada, un adecuado proceso de debida diligencia, gestión de alertas y monitoreo; así como un reporte a las autoridades de Inspección, control y vigilancia competentes, en caso de que se requiera.</w:t>
      </w:r>
    </w:p>
    <w:p w14:paraId="3CAEE864" w14:textId="77777777" w:rsidR="001345F0" w:rsidRPr="00FB7114" w:rsidRDefault="001345F0" w:rsidP="001345F0">
      <w:pPr>
        <w:pStyle w:val="NUMERACION"/>
        <w:ind w:left="720"/>
        <w:rPr>
          <w:b w:val="0"/>
          <w:bCs/>
        </w:rPr>
      </w:pPr>
    </w:p>
    <w:p w14:paraId="1D160631" w14:textId="5801E1D5" w:rsidR="001345F0" w:rsidRPr="00FB7114" w:rsidRDefault="001345F0" w:rsidP="001345F0">
      <w:pPr>
        <w:pStyle w:val="NUMERACION"/>
        <w:ind w:left="720"/>
        <w:rPr>
          <w:b w:val="0"/>
          <w:bCs/>
        </w:rPr>
      </w:pPr>
      <w:r w:rsidRPr="00FB7114">
        <w:rPr>
          <w:b w:val="0"/>
          <w:bCs/>
        </w:rPr>
        <w:t xml:space="preserve">Finalmente, el proponente, acepta que atenderá las solicitudes de información que eleve la entidad, a través del Comité de Evaluación o el </w:t>
      </w:r>
      <w:r w:rsidR="00CE02BC" w:rsidRPr="00FB7114">
        <w:rPr>
          <w:b w:val="0"/>
          <w:bCs/>
        </w:rPr>
        <w:t>Equipo</w:t>
      </w:r>
      <w:r w:rsidRPr="00FB7114">
        <w:rPr>
          <w:b w:val="0"/>
          <w:bCs/>
        </w:rPr>
        <w:t xml:space="preserve"> Operativo SARLAFT o del Oficial de Cumplimiento, o de la instancia que corresponda de resultar ser el contratista seleccionado, y que conoce y acepta las consecuencias de suministrar información inconsistente, parcial o que no responda con la realidad en el trámite del proceso de selección o en la ejecución del contrato.</w:t>
      </w:r>
    </w:p>
    <w:p w14:paraId="70F852AD" w14:textId="77777777" w:rsidR="001345F0" w:rsidRPr="00FB7114" w:rsidRDefault="001345F0" w:rsidP="001345F0">
      <w:pPr>
        <w:pStyle w:val="NUMERACION"/>
        <w:ind w:left="720"/>
        <w:rPr>
          <w:b w:val="0"/>
          <w:bCs/>
        </w:rPr>
      </w:pPr>
    </w:p>
    <w:p w14:paraId="01889EA1" w14:textId="77777777" w:rsidR="001345F0" w:rsidRDefault="001345F0" w:rsidP="001345F0">
      <w:pPr>
        <w:pStyle w:val="NUMERACION"/>
        <w:ind w:left="720"/>
        <w:rPr>
          <w:b w:val="0"/>
          <w:bCs/>
        </w:rPr>
      </w:pPr>
      <w:r w:rsidRPr="00FB7114">
        <w:rPr>
          <w:b w:val="0"/>
          <w:bCs/>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bookmarkEnd w:id="53"/>
    <w:p w14:paraId="31117EFC" w14:textId="77777777" w:rsidR="007450BD" w:rsidRDefault="007450BD" w:rsidP="004E7086">
      <w:pPr>
        <w:pStyle w:val="NUMERACION"/>
        <w:rPr>
          <w:b w:val="0"/>
          <w:bCs/>
        </w:rPr>
      </w:pPr>
    </w:p>
    <w:p w14:paraId="535892A2" w14:textId="16B6CAD2" w:rsidR="00634046" w:rsidRDefault="007450BD" w:rsidP="004E7086">
      <w:pPr>
        <w:pStyle w:val="NUMERACION"/>
        <w:rPr>
          <w:b w:val="0"/>
          <w:bCs/>
        </w:rPr>
      </w:pPr>
      <w:r w:rsidRPr="007450BD">
        <w:rPr>
          <w:b w:val="0"/>
          <w:bCs/>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r>
        <w:rPr>
          <w:b w:val="0"/>
          <w:bCs/>
        </w:rPr>
        <w:t>.</w:t>
      </w:r>
    </w:p>
    <w:p w14:paraId="0652B47C" w14:textId="77777777" w:rsidR="007450BD" w:rsidRPr="00634046" w:rsidRDefault="007450BD" w:rsidP="004E7086">
      <w:pPr>
        <w:pStyle w:val="NUMERACION"/>
        <w:rPr>
          <w:b w:val="0"/>
          <w:bCs/>
        </w:rPr>
      </w:pPr>
    </w:p>
    <w:p w14:paraId="14ED9FC4" w14:textId="0FE861C4" w:rsidR="00634046" w:rsidRPr="00634046" w:rsidRDefault="00634046">
      <w:pPr>
        <w:pStyle w:val="NUMERACION"/>
        <w:numPr>
          <w:ilvl w:val="1"/>
          <w:numId w:val="5"/>
        </w:numPr>
        <w:ind w:left="567" w:hanging="567"/>
        <w:outlineLvl w:val="1"/>
      </w:pPr>
      <w:bookmarkStart w:id="54" w:name="_Toc198865962"/>
      <w:r w:rsidRPr="00634046">
        <w:t>EXISTENCIA Y REPRESENTACIÓN LEGAL</w:t>
      </w:r>
      <w:bookmarkEnd w:id="54"/>
    </w:p>
    <w:p w14:paraId="40B22C31" w14:textId="77777777" w:rsidR="00634046" w:rsidRDefault="00634046" w:rsidP="004E7086">
      <w:pPr>
        <w:pStyle w:val="NUMERACION"/>
        <w:rPr>
          <w:b w:val="0"/>
          <w:bCs/>
        </w:rPr>
      </w:pPr>
    </w:p>
    <w:p w14:paraId="7B16E32A" w14:textId="0FB770DB" w:rsidR="00634046" w:rsidRDefault="007450BD" w:rsidP="004E7086">
      <w:pPr>
        <w:pStyle w:val="NUMERACION"/>
        <w:rPr>
          <w:b w:val="0"/>
          <w:bCs/>
        </w:rPr>
      </w:pPr>
      <w:r w:rsidRPr="007450BD">
        <w:rPr>
          <w:b w:val="0"/>
          <w:bCs/>
        </w:rPr>
        <w:t>La existencia y representación legal de los Proponentes individuales o integrantes de los Proponentes Plurales se acreditará de acuerdo con las siguientes reglas</w:t>
      </w:r>
      <w:r w:rsidR="00634046" w:rsidRPr="00634046">
        <w:rPr>
          <w:b w:val="0"/>
          <w:bCs/>
        </w:rPr>
        <w:t>:</w:t>
      </w:r>
    </w:p>
    <w:p w14:paraId="1AE840D7" w14:textId="77777777" w:rsidR="00634046" w:rsidRPr="00634046" w:rsidRDefault="00634046" w:rsidP="004E7086">
      <w:pPr>
        <w:pStyle w:val="NUMERACION"/>
        <w:rPr>
          <w:b w:val="0"/>
          <w:bCs/>
        </w:rPr>
      </w:pPr>
    </w:p>
    <w:p w14:paraId="3815AE9B" w14:textId="1C09A959" w:rsidR="00634046" w:rsidRPr="00651D6F"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5" w:name="_Toc198865963"/>
      <w:r w:rsidRPr="00651D6F">
        <w:rPr>
          <w:rFonts w:ascii="Arial" w:hAnsi="Arial" w:cs="Arial"/>
          <w:b/>
          <w:bCs/>
          <w:sz w:val="20"/>
          <w:szCs w:val="20"/>
          <w:lang w:val="es-MX"/>
        </w:rPr>
        <w:t>PERSONAS NATURALES</w:t>
      </w:r>
      <w:bookmarkEnd w:id="55"/>
    </w:p>
    <w:p w14:paraId="7DB9FBBF" w14:textId="77777777" w:rsidR="00634046" w:rsidRDefault="00634046" w:rsidP="004E7086">
      <w:pPr>
        <w:pStyle w:val="NUMERACION"/>
        <w:rPr>
          <w:b w:val="0"/>
          <w:bCs/>
        </w:rPr>
      </w:pPr>
    </w:p>
    <w:p w14:paraId="32D83CF6" w14:textId="240A7F71" w:rsidR="00634046" w:rsidRDefault="007450BD" w:rsidP="004E7086">
      <w:pPr>
        <w:pStyle w:val="NUMERACION"/>
        <w:rPr>
          <w:b w:val="0"/>
          <w:bCs/>
        </w:rPr>
      </w:pPr>
      <w:r w:rsidRPr="007450BD">
        <w:rPr>
          <w:b w:val="0"/>
          <w:bCs/>
        </w:rPr>
        <w:t>Deben presentar los siguientes documentos en copia sim</w:t>
      </w:r>
      <w:r>
        <w:rPr>
          <w:b w:val="0"/>
          <w:bCs/>
        </w:rPr>
        <w:t>ple</w:t>
      </w:r>
      <w:r w:rsidR="00634046" w:rsidRPr="00634046">
        <w:rPr>
          <w:b w:val="0"/>
          <w:bCs/>
        </w:rPr>
        <w:t xml:space="preserve">: </w:t>
      </w:r>
    </w:p>
    <w:p w14:paraId="6A5B35D4" w14:textId="77777777" w:rsidR="00634046" w:rsidRPr="00634046" w:rsidRDefault="00634046" w:rsidP="004E7086">
      <w:pPr>
        <w:pStyle w:val="NUMERACION"/>
        <w:rPr>
          <w:b w:val="0"/>
          <w:bCs/>
        </w:rPr>
      </w:pPr>
    </w:p>
    <w:p w14:paraId="41BBDDC1" w14:textId="77777777" w:rsidR="009A0EDC" w:rsidRPr="009A0EDC" w:rsidRDefault="009A0EDC">
      <w:pPr>
        <w:pStyle w:val="NUMERACION"/>
        <w:numPr>
          <w:ilvl w:val="0"/>
          <w:numId w:val="15"/>
        </w:numPr>
        <w:rPr>
          <w:b w:val="0"/>
          <w:bCs/>
        </w:rPr>
      </w:pPr>
      <w:r w:rsidRPr="009A0EDC">
        <w:rPr>
          <w:b w:val="0"/>
          <w:bCs/>
        </w:rPr>
        <w:t>Persona natural de nacionalidad colombiana: cédula de ciudadanía.</w:t>
      </w:r>
    </w:p>
    <w:p w14:paraId="5BD5B460" w14:textId="77777777" w:rsidR="009A0EDC" w:rsidRPr="009A0EDC" w:rsidRDefault="009A0EDC">
      <w:pPr>
        <w:pStyle w:val="NUMERACION"/>
        <w:numPr>
          <w:ilvl w:val="0"/>
          <w:numId w:val="15"/>
        </w:numPr>
        <w:rPr>
          <w:b w:val="0"/>
          <w:bCs/>
        </w:rPr>
      </w:pPr>
      <w:r w:rsidRPr="009A0EDC">
        <w:rPr>
          <w:b w:val="0"/>
          <w:bCs/>
        </w:rPr>
        <w:t xml:space="preserve">Persona natural extranjera con residencia en Colombia: cédula de extranjería vigente expedida por la autoridad competente. </w:t>
      </w:r>
    </w:p>
    <w:p w14:paraId="1E9E822B" w14:textId="2D5B2A5E" w:rsidR="00634046" w:rsidRPr="00634046" w:rsidRDefault="009A0EDC">
      <w:pPr>
        <w:pStyle w:val="NUMERACION"/>
        <w:numPr>
          <w:ilvl w:val="0"/>
          <w:numId w:val="15"/>
        </w:numPr>
        <w:rPr>
          <w:b w:val="0"/>
          <w:bCs/>
        </w:rPr>
      </w:pPr>
      <w:r w:rsidRPr="009A0EDC">
        <w:rPr>
          <w:b w:val="0"/>
          <w:bCs/>
        </w:rPr>
        <w:t>Persona natural extranjera sin domicilio en Colombia: pasaporte</w:t>
      </w:r>
      <w:r w:rsidR="00634046" w:rsidRPr="00634046">
        <w:rPr>
          <w:b w:val="0"/>
          <w:bCs/>
        </w:rPr>
        <w:t>.</w:t>
      </w:r>
    </w:p>
    <w:p w14:paraId="6CB72280" w14:textId="77777777" w:rsidR="00634046" w:rsidRPr="00634046" w:rsidRDefault="00634046" w:rsidP="004E7086">
      <w:pPr>
        <w:pStyle w:val="NUMERACION"/>
        <w:rPr>
          <w:b w:val="0"/>
          <w:bCs/>
        </w:rPr>
      </w:pPr>
    </w:p>
    <w:p w14:paraId="01EA10C8" w14:textId="5142B0F2" w:rsidR="00634046" w:rsidRPr="00634046"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6" w:name="_Toc198865964"/>
      <w:r w:rsidRPr="00634046">
        <w:rPr>
          <w:rFonts w:ascii="Arial" w:hAnsi="Arial" w:cs="Arial"/>
          <w:b/>
          <w:bCs/>
          <w:sz w:val="20"/>
          <w:szCs w:val="20"/>
          <w:lang w:val="es-MX"/>
        </w:rPr>
        <w:t>PERSONAS JURÍDICAS</w:t>
      </w:r>
      <w:bookmarkEnd w:id="56"/>
    </w:p>
    <w:p w14:paraId="7F82E479" w14:textId="77777777" w:rsidR="00634046" w:rsidRDefault="00634046" w:rsidP="004E7086">
      <w:pPr>
        <w:pStyle w:val="NUMERACION"/>
        <w:rPr>
          <w:b w:val="0"/>
          <w:bCs/>
        </w:rPr>
      </w:pPr>
    </w:p>
    <w:p w14:paraId="0B9282BB" w14:textId="1EB80644" w:rsidR="00634046" w:rsidRDefault="009A0EDC" w:rsidP="004E7086">
      <w:pPr>
        <w:pStyle w:val="NUMERACION"/>
        <w:rPr>
          <w:b w:val="0"/>
          <w:bCs/>
        </w:rPr>
      </w:pPr>
      <w:r w:rsidRPr="009A0EDC">
        <w:rPr>
          <w:b w:val="0"/>
          <w:bCs/>
        </w:rPr>
        <w:t>Deben presentar los siguientes documentos</w:t>
      </w:r>
      <w:r w:rsidR="00634046" w:rsidRPr="00634046">
        <w:rPr>
          <w:b w:val="0"/>
          <w:bCs/>
        </w:rPr>
        <w:t xml:space="preserve">: </w:t>
      </w:r>
    </w:p>
    <w:p w14:paraId="703F77F2" w14:textId="77777777" w:rsidR="00634046" w:rsidRPr="00634046" w:rsidRDefault="00634046" w:rsidP="004E7086">
      <w:pPr>
        <w:pStyle w:val="NUMERACION"/>
        <w:rPr>
          <w:b w:val="0"/>
          <w:bCs/>
        </w:rPr>
      </w:pPr>
    </w:p>
    <w:p w14:paraId="0EADEAA6" w14:textId="24778AC2" w:rsidR="00634046" w:rsidRDefault="00634046">
      <w:pPr>
        <w:pStyle w:val="NUMERACION"/>
        <w:numPr>
          <w:ilvl w:val="0"/>
          <w:numId w:val="16"/>
        </w:numPr>
        <w:rPr>
          <w:b w:val="0"/>
          <w:bCs/>
        </w:rPr>
      </w:pPr>
      <w:r w:rsidRPr="00634046">
        <w:rPr>
          <w:b w:val="0"/>
          <w:bCs/>
        </w:rPr>
        <w:t xml:space="preserve">Persona </w:t>
      </w:r>
      <w:r w:rsidR="009A0EDC" w:rsidRPr="009A0EDC">
        <w:rPr>
          <w:b w:val="0"/>
          <w:bCs/>
        </w:rPr>
        <w:t>jurídica nacional o extranjera con sucursal en Colombia</w:t>
      </w:r>
      <w:r w:rsidRPr="00634046">
        <w:rPr>
          <w:b w:val="0"/>
          <w:bCs/>
        </w:rPr>
        <w:t>:</w:t>
      </w:r>
    </w:p>
    <w:p w14:paraId="410F9AF1" w14:textId="12BA6AAA" w:rsidR="00634046" w:rsidRPr="00634046" w:rsidRDefault="00634046">
      <w:pPr>
        <w:pStyle w:val="NUMERACION"/>
        <w:numPr>
          <w:ilvl w:val="0"/>
          <w:numId w:val="17"/>
        </w:numPr>
        <w:ind w:left="1219" w:hanging="510"/>
        <w:rPr>
          <w:b w:val="0"/>
          <w:bCs/>
        </w:rPr>
      </w:pPr>
      <w:r w:rsidRPr="00634046">
        <w:rPr>
          <w:b w:val="0"/>
          <w:bCs/>
        </w:rPr>
        <w:t xml:space="preserve">Certificado </w:t>
      </w:r>
      <w:r w:rsidR="009A0EDC" w:rsidRPr="009A0EDC">
        <w:rPr>
          <w:b w:val="0"/>
          <w:bCs/>
        </w:rPr>
        <w:t>de existencia y representación legal expedido por la Cámara de Comercio o autoridad competente en el que se verificará</w:t>
      </w:r>
      <w:r w:rsidRPr="00634046">
        <w:rPr>
          <w:b w:val="0"/>
          <w:bCs/>
        </w:rPr>
        <w:t>:</w:t>
      </w:r>
    </w:p>
    <w:p w14:paraId="0A13E812" w14:textId="77777777" w:rsidR="009A0EDC" w:rsidRPr="009A0EDC" w:rsidRDefault="009A0EDC">
      <w:pPr>
        <w:pStyle w:val="NUMERACION"/>
        <w:numPr>
          <w:ilvl w:val="1"/>
          <w:numId w:val="9"/>
        </w:numPr>
        <w:rPr>
          <w:b w:val="0"/>
          <w:bCs/>
        </w:rPr>
      </w:pPr>
      <w:r w:rsidRPr="009A0EDC">
        <w:rPr>
          <w:b w:val="0"/>
          <w:bCs/>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6BEC4A0C" w14:textId="77777777" w:rsidR="009A0EDC" w:rsidRPr="009A0EDC" w:rsidRDefault="009A0EDC">
      <w:pPr>
        <w:pStyle w:val="NUMERACION"/>
        <w:numPr>
          <w:ilvl w:val="1"/>
          <w:numId w:val="9"/>
        </w:numPr>
        <w:rPr>
          <w:b w:val="0"/>
          <w:bCs/>
        </w:rPr>
      </w:pPr>
      <w:r w:rsidRPr="009A0EDC">
        <w:rPr>
          <w:b w:val="0"/>
          <w:bCs/>
        </w:rPr>
        <w:t xml:space="preserve">Que el objeto de la sociedad permita ejecutar las actividades descritas en el objeto del Proceso de Contratación. </w:t>
      </w:r>
    </w:p>
    <w:p w14:paraId="038023B1" w14:textId="77777777" w:rsidR="009A0EDC" w:rsidRPr="009A0EDC" w:rsidRDefault="009A0EDC">
      <w:pPr>
        <w:pStyle w:val="NUMERACION"/>
        <w:numPr>
          <w:ilvl w:val="1"/>
          <w:numId w:val="9"/>
        </w:numPr>
        <w:rPr>
          <w:b w:val="0"/>
          <w:bCs/>
        </w:rPr>
      </w:pPr>
      <w:r w:rsidRPr="009A0EDC">
        <w:rPr>
          <w:b w:val="0"/>
          <w:bCs/>
        </w:rPr>
        <w:t xml:space="preserve">Las personas jurídicas nacionales y extranjeras deberán acreditar que su duración no será inferior a la del plazo del contrato y un año más. </w:t>
      </w:r>
    </w:p>
    <w:p w14:paraId="4121F62A" w14:textId="77777777" w:rsidR="009A0EDC" w:rsidRPr="009A0EDC" w:rsidRDefault="009A0EDC">
      <w:pPr>
        <w:pStyle w:val="NUMERACION"/>
        <w:numPr>
          <w:ilvl w:val="1"/>
          <w:numId w:val="9"/>
        </w:numPr>
        <w:rPr>
          <w:b w:val="0"/>
          <w:bCs/>
        </w:rPr>
      </w:pPr>
      <w:r w:rsidRPr="009A0EDC">
        <w:rPr>
          <w:b w:val="0"/>
          <w:bCs/>
        </w:rPr>
        <w:t xml:space="preserve">Si el representante legal tiene restricciones para contraer obligaciones en nombre de la sociedad, deberá acreditar su capacidad a través de una autorización suficiente otorgada por el órgano social competente respectivo. </w:t>
      </w:r>
    </w:p>
    <w:p w14:paraId="07BA140B" w14:textId="77777777" w:rsidR="009A0EDC" w:rsidRPr="009A0EDC" w:rsidRDefault="009A0EDC">
      <w:pPr>
        <w:pStyle w:val="NUMERACION"/>
        <w:numPr>
          <w:ilvl w:val="1"/>
          <w:numId w:val="9"/>
        </w:numPr>
        <w:rPr>
          <w:b w:val="0"/>
          <w:bCs/>
        </w:rPr>
      </w:pPr>
      <w:r w:rsidRPr="009A0EDC">
        <w:rPr>
          <w:b w:val="0"/>
          <w:bCs/>
        </w:rPr>
        <w:t xml:space="preserve">El nombramiento del revisor fiscal en caso de que deba contar con uno. </w:t>
      </w:r>
    </w:p>
    <w:p w14:paraId="58774B75" w14:textId="6F858FD3" w:rsidR="00634046" w:rsidRPr="005A1B28" w:rsidRDefault="009A0EDC">
      <w:pPr>
        <w:pStyle w:val="NUMERACION"/>
        <w:numPr>
          <w:ilvl w:val="1"/>
          <w:numId w:val="9"/>
        </w:numPr>
        <w:rPr>
          <w:b w:val="0"/>
          <w:bCs/>
        </w:rPr>
      </w:pPr>
      <w:r w:rsidRPr="009A0EDC">
        <w:rPr>
          <w:b w:val="0"/>
          <w:bCs/>
        </w:rPr>
        <w:t>Que las personas jurídicas extranjeras con actividades permanentes en la República de Colombia (contratos de obra o servicios) deberán estar legalmente establecidas en el territorio nacional de acuerdo con los artículos 471 y 474 del Código de Comercio</w:t>
      </w:r>
      <w:r w:rsidR="00634046" w:rsidRPr="005A1B28">
        <w:rPr>
          <w:b w:val="0"/>
          <w:bCs/>
        </w:rPr>
        <w:t>.</w:t>
      </w:r>
    </w:p>
    <w:p w14:paraId="7396A011" w14:textId="77777777" w:rsidR="00634046" w:rsidRPr="00634046" w:rsidRDefault="00634046" w:rsidP="004E7086">
      <w:pPr>
        <w:pStyle w:val="NUMERACION"/>
        <w:rPr>
          <w:b w:val="0"/>
          <w:bCs/>
        </w:rPr>
      </w:pPr>
    </w:p>
    <w:p w14:paraId="7487A0D6" w14:textId="355C8DD3" w:rsidR="00634046" w:rsidRPr="00634046" w:rsidRDefault="00EB0732">
      <w:pPr>
        <w:pStyle w:val="NUMERACION"/>
        <w:numPr>
          <w:ilvl w:val="0"/>
          <w:numId w:val="17"/>
        </w:numPr>
        <w:ind w:left="1219" w:hanging="510"/>
        <w:rPr>
          <w:b w:val="0"/>
          <w:bCs/>
        </w:rPr>
      </w:pPr>
      <w:r w:rsidRPr="00EB0732">
        <w:rPr>
          <w:b w:val="0"/>
          <w:bCs/>
        </w:rPr>
        <w:t xml:space="preserve">Certificación </w:t>
      </w:r>
      <w:r w:rsidR="009A0EDC" w:rsidRPr="009A0EDC">
        <w:rPr>
          <w:b w:val="0"/>
          <w:bCs/>
        </w:rPr>
        <w:t>del revisor fiscal en caso de ser sociedad anónima colombiana, en la que conste si es abierta o cerrada</w:t>
      </w:r>
      <w:r w:rsidR="00634046" w:rsidRPr="00634046">
        <w:rPr>
          <w:b w:val="0"/>
          <w:bCs/>
        </w:rPr>
        <w:t>.</w:t>
      </w:r>
    </w:p>
    <w:p w14:paraId="29A4AED2" w14:textId="00CC8A3B" w:rsidR="00634046" w:rsidRPr="00634046" w:rsidRDefault="00634046">
      <w:pPr>
        <w:pStyle w:val="NUMERACION"/>
        <w:numPr>
          <w:ilvl w:val="0"/>
          <w:numId w:val="17"/>
        </w:numPr>
        <w:ind w:left="1219" w:hanging="510"/>
        <w:rPr>
          <w:b w:val="0"/>
          <w:bCs/>
        </w:rPr>
      </w:pPr>
      <w:r w:rsidRPr="00634046">
        <w:rPr>
          <w:b w:val="0"/>
          <w:bCs/>
        </w:rPr>
        <w:t xml:space="preserve">Fotocopia </w:t>
      </w:r>
      <w:r w:rsidR="009A0EDC" w:rsidRPr="009A0EDC">
        <w:rPr>
          <w:b w:val="0"/>
          <w:bCs/>
        </w:rPr>
        <w:t>del documento de identificación del representante legal</w:t>
      </w:r>
      <w:r w:rsidRPr="00634046">
        <w:rPr>
          <w:b w:val="0"/>
          <w:bCs/>
        </w:rPr>
        <w:t>.</w:t>
      </w:r>
    </w:p>
    <w:p w14:paraId="2DD36C08" w14:textId="77777777" w:rsidR="00634046" w:rsidRPr="00634046" w:rsidRDefault="00634046" w:rsidP="004E7086">
      <w:pPr>
        <w:pStyle w:val="NUMERACION"/>
        <w:rPr>
          <w:b w:val="0"/>
          <w:bCs/>
        </w:rPr>
      </w:pPr>
    </w:p>
    <w:p w14:paraId="2CFE973B" w14:textId="77777777" w:rsidR="009A0EDC" w:rsidRPr="009A0EDC" w:rsidRDefault="009A0EDC" w:rsidP="009A0EDC">
      <w:pPr>
        <w:pStyle w:val="NUMERACION"/>
        <w:ind w:left="708"/>
        <w:rPr>
          <w:b w:val="0"/>
          <w:bCs/>
        </w:rPr>
      </w:pPr>
      <w:r w:rsidRPr="009A0EDC">
        <w:rPr>
          <w:b w:val="0"/>
          <w:bCs/>
        </w:rPr>
        <w:t xml:space="preserve">En el caso de las sucursales de las personas jurídicas extranjeras y como quiera que la sucursal en Colombia no es una persona jurídica diferente a la Matriz, se tendrá en cuenta la fecha de constitución de esta última. </w:t>
      </w:r>
    </w:p>
    <w:p w14:paraId="3DFC9065" w14:textId="77777777" w:rsidR="009A0EDC" w:rsidRPr="009A0EDC" w:rsidRDefault="009A0EDC" w:rsidP="009A0EDC">
      <w:pPr>
        <w:pStyle w:val="NUMERACION"/>
        <w:ind w:left="708"/>
        <w:rPr>
          <w:b w:val="0"/>
          <w:bCs/>
        </w:rPr>
      </w:pPr>
    </w:p>
    <w:p w14:paraId="68123035" w14:textId="1D3C43FE" w:rsidR="00634046" w:rsidRDefault="009A0EDC" w:rsidP="009A0EDC">
      <w:pPr>
        <w:pStyle w:val="NUMERACION"/>
        <w:ind w:left="708"/>
        <w:rPr>
          <w:b w:val="0"/>
          <w:bCs/>
        </w:rPr>
      </w:pPr>
      <w:r w:rsidRPr="009A0EDC">
        <w:rPr>
          <w:b w:val="0"/>
          <w:bCs/>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w:t>
      </w:r>
      <w:proofErr w:type="spellStart"/>
      <w:r w:rsidRPr="009A0EDC">
        <w:rPr>
          <w:b w:val="0"/>
          <w:bCs/>
        </w:rPr>
        <w:t>RUP</w:t>
      </w:r>
      <w:proofErr w:type="spellEnd"/>
      <w:r w:rsidRPr="009A0EDC">
        <w:rPr>
          <w:b w:val="0"/>
          <w:bCs/>
        </w:rPr>
        <w:t>)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r w:rsidR="005A1B28">
        <w:rPr>
          <w:b w:val="0"/>
          <w:bCs/>
        </w:rPr>
        <w:t>.</w:t>
      </w:r>
    </w:p>
    <w:p w14:paraId="5D66FBED" w14:textId="77777777" w:rsidR="005A1B28" w:rsidRPr="00634046" w:rsidRDefault="005A1B28" w:rsidP="004E7086">
      <w:pPr>
        <w:pStyle w:val="NUMERACION"/>
        <w:rPr>
          <w:b w:val="0"/>
          <w:bCs/>
        </w:rPr>
      </w:pPr>
    </w:p>
    <w:p w14:paraId="1CD03D45" w14:textId="510478A1" w:rsidR="00634046" w:rsidRPr="00634046" w:rsidRDefault="00634046">
      <w:pPr>
        <w:pStyle w:val="NUMERACION"/>
        <w:numPr>
          <w:ilvl w:val="0"/>
          <w:numId w:val="16"/>
        </w:numPr>
        <w:rPr>
          <w:b w:val="0"/>
          <w:bCs/>
        </w:rPr>
      </w:pPr>
      <w:r w:rsidRPr="00634046">
        <w:rPr>
          <w:b w:val="0"/>
          <w:bCs/>
        </w:rPr>
        <w:t xml:space="preserve">Persona </w:t>
      </w:r>
      <w:r w:rsidR="009A0EDC" w:rsidRPr="009A0EDC">
        <w:rPr>
          <w:b w:val="0"/>
          <w:bCs/>
        </w:rPr>
        <w:t xml:space="preserve">jurídica extranjera sin sucursal o domicilio en Colombia: Documentos que acrediten la existencia y representación legal de la sociedad extranjera, legalizados o apostillados de conformidad con lo establecido en el Pliego de Condiciones, con una expedición de máximo </w:t>
      </w:r>
      <w:r w:rsidR="009A0EDC" w:rsidRPr="009A0EDC">
        <w:rPr>
          <w:b w:val="0"/>
          <w:bCs/>
        </w:rPr>
        <w:lastRenderedPageBreak/>
        <w:t>seis (6) meses anteriores a la fecha de cierre del Proceso de Contratación, en el que debe constar como mínimo los siguientes aspectos</w:t>
      </w:r>
      <w:r w:rsidRPr="00634046">
        <w:rPr>
          <w:b w:val="0"/>
          <w:bCs/>
        </w:rPr>
        <w:t>:</w:t>
      </w:r>
    </w:p>
    <w:p w14:paraId="7BCB35A3" w14:textId="77777777" w:rsidR="00634046" w:rsidRPr="00634046" w:rsidRDefault="00634046" w:rsidP="004E7086">
      <w:pPr>
        <w:pStyle w:val="NUMERACION"/>
        <w:rPr>
          <w:b w:val="0"/>
          <w:bCs/>
        </w:rPr>
      </w:pPr>
    </w:p>
    <w:p w14:paraId="07FBAF7B" w14:textId="77777777" w:rsidR="009A0EDC" w:rsidRPr="009A0EDC" w:rsidRDefault="009A0EDC">
      <w:pPr>
        <w:pStyle w:val="NUMERACION"/>
        <w:numPr>
          <w:ilvl w:val="0"/>
          <w:numId w:val="18"/>
        </w:numPr>
        <w:ind w:left="1276" w:hanging="425"/>
        <w:rPr>
          <w:b w:val="0"/>
          <w:bCs/>
        </w:rPr>
      </w:pPr>
      <w:r w:rsidRPr="009A0EDC">
        <w:rPr>
          <w:b w:val="0"/>
          <w:bCs/>
        </w:rPr>
        <w:t>Nombre o razón social completa.</w:t>
      </w:r>
    </w:p>
    <w:p w14:paraId="3977607E" w14:textId="77777777" w:rsidR="009A0EDC" w:rsidRPr="009A0EDC" w:rsidRDefault="009A0EDC">
      <w:pPr>
        <w:pStyle w:val="NUMERACION"/>
        <w:numPr>
          <w:ilvl w:val="0"/>
          <w:numId w:val="18"/>
        </w:numPr>
        <w:ind w:left="1276" w:hanging="425"/>
        <w:rPr>
          <w:b w:val="0"/>
          <w:bCs/>
        </w:rPr>
      </w:pPr>
      <w:r w:rsidRPr="009A0EDC">
        <w:rPr>
          <w:b w:val="0"/>
          <w:bCs/>
        </w:rPr>
        <w:t>Nombre del representante legal o de la persona facultada para comprometer a la persona jurídica.</w:t>
      </w:r>
    </w:p>
    <w:p w14:paraId="08952F6A" w14:textId="77777777" w:rsidR="009A0EDC" w:rsidRPr="009A0EDC" w:rsidRDefault="009A0EDC">
      <w:pPr>
        <w:pStyle w:val="NUMERACION"/>
        <w:numPr>
          <w:ilvl w:val="0"/>
          <w:numId w:val="18"/>
        </w:numPr>
        <w:ind w:left="1276" w:hanging="425"/>
        <w:rPr>
          <w:b w:val="0"/>
          <w:bCs/>
        </w:rPr>
      </w:pPr>
      <w:r w:rsidRPr="009A0EDC">
        <w:rPr>
          <w:b w:val="0"/>
          <w:bCs/>
        </w:rPr>
        <w:t>Que el objeto de la sociedad permita ejecutar las actividades descritas en el objeto del Proceso de Contratación.</w:t>
      </w:r>
    </w:p>
    <w:p w14:paraId="2456BF6B" w14:textId="77777777" w:rsidR="009A0EDC" w:rsidRPr="009A0EDC" w:rsidRDefault="009A0EDC">
      <w:pPr>
        <w:pStyle w:val="NUMERACION"/>
        <w:numPr>
          <w:ilvl w:val="0"/>
          <w:numId w:val="18"/>
        </w:numPr>
        <w:ind w:left="1276" w:hanging="425"/>
        <w:rPr>
          <w:b w:val="0"/>
          <w:bCs/>
        </w:rPr>
      </w:pPr>
      <w:r w:rsidRPr="009A0EDC">
        <w:rPr>
          <w:b w:val="0"/>
          <w:bCs/>
        </w:rPr>
        <w:t xml:space="preserve">Facultades del representante legal o de la persona designada para comprometer a la persona jurídica, en la que se señale expresamente que el representante no tiene limitaciones para contraer obligaciones en nombre de </w:t>
      </w:r>
      <w:proofErr w:type="gramStart"/>
      <w:r w:rsidRPr="009A0EDC">
        <w:rPr>
          <w:b w:val="0"/>
          <w:bCs/>
        </w:rPr>
        <w:t>la misma</w:t>
      </w:r>
      <w:proofErr w:type="gramEnd"/>
      <w:r w:rsidRPr="009A0EDC">
        <w:rPr>
          <w:b w:val="0"/>
          <w:bCs/>
        </w:rPr>
        <w:t xml:space="preserve"> o aportando la autorización o documento correspondiente del órgano social para cada caso. </w:t>
      </w:r>
    </w:p>
    <w:p w14:paraId="51401513" w14:textId="77777777" w:rsidR="009A0EDC" w:rsidRPr="009A0EDC" w:rsidRDefault="009A0EDC">
      <w:pPr>
        <w:pStyle w:val="NUMERACION"/>
        <w:numPr>
          <w:ilvl w:val="0"/>
          <w:numId w:val="18"/>
        </w:numPr>
        <w:ind w:left="1276" w:hanging="425"/>
        <w:rPr>
          <w:b w:val="0"/>
          <w:bCs/>
        </w:rPr>
      </w:pPr>
      <w:r w:rsidRPr="009A0EDC">
        <w:rPr>
          <w:b w:val="0"/>
          <w:bCs/>
        </w:rPr>
        <w:t xml:space="preserve">Tipo, número y fecha del documento de constitución o creación. </w:t>
      </w:r>
    </w:p>
    <w:p w14:paraId="0B3704E5" w14:textId="77777777" w:rsidR="009A0EDC" w:rsidRPr="009A0EDC" w:rsidRDefault="009A0EDC">
      <w:pPr>
        <w:pStyle w:val="NUMERACION"/>
        <w:numPr>
          <w:ilvl w:val="0"/>
          <w:numId w:val="18"/>
        </w:numPr>
        <w:ind w:left="1276" w:hanging="425"/>
        <w:rPr>
          <w:b w:val="0"/>
          <w:bCs/>
        </w:rPr>
      </w:pPr>
      <w:r w:rsidRPr="009A0EDC">
        <w:rPr>
          <w:b w:val="0"/>
          <w:bCs/>
        </w:rPr>
        <w:t>Fecha y clase de documento por el cual se reconoce la personería jurídica.</w:t>
      </w:r>
    </w:p>
    <w:p w14:paraId="60015262" w14:textId="77777777" w:rsidR="009A0EDC" w:rsidRPr="009A0EDC" w:rsidRDefault="009A0EDC">
      <w:pPr>
        <w:pStyle w:val="NUMERACION"/>
        <w:numPr>
          <w:ilvl w:val="0"/>
          <w:numId w:val="18"/>
        </w:numPr>
        <w:ind w:left="1276" w:hanging="425"/>
        <w:rPr>
          <w:b w:val="0"/>
          <w:bCs/>
        </w:rPr>
      </w:pPr>
      <w:r w:rsidRPr="009A0EDC">
        <w:rPr>
          <w:b w:val="0"/>
          <w:bCs/>
        </w:rPr>
        <w:t xml:space="preserve">Acreditar que su duración no será inferior a la del plazo del contrato y un año más. </w:t>
      </w:r>
    </w:p>
    <w:p w14:paraId="1CFBF970" w14:textId="1629E3A5" w:rsidR="00634046" w:rsidRPr="00634046" w:rsidRDefault="009A0EDC">
      <w:pPr>
        <w:pStyle w:val="NUMERACION"/>
        <w:numPr>
          <w:ilvl w:val="0"/>
          <w:numId w:val="18"/>
        </w:numPr>
        <w:ind w:left="1276" w:hanging="425"/>
        <w:rPr>
          <w:b w:val="0"/>
          <w:bCs/>
        </w:rPr>
      </w:pPr>
      <w:r w:rsidRPr="009A0EDC">
        <w:rPr>
          <w:b w:val="0"/>
          <w:bCs/>
        </w:rPr>
        <w:t>Fotocopia del documento de identificación del representante legal</w:t>
      </w:r>
      <w:r w:rsidR="00634046" w:rsidRPr="00634046">
        <w:rPr>
          <w:b w:val="0"/>
          <w:bCs/>
        </w:rPr>
        <w:t xml:space="preserve">. </w:t>
      </w:r>
    </w:p>
    <w:p w14:paraId="635BF349" w14:textId="77777777" w:rsidR="005A1B28" w:rsidRDefault="005A1B28" w:rsidP="004E7086">
      <w:pPr>
        <w:pStyle w:val="NUMERACION"/>
        <w:rPr>
          <w:b w:val="0"/>
          <w:bCs/>
        </w:rPr>
      </w:pPr>
    </w:p>
    <w:p w14:paraId="099D0878" w14:textId="4DB764C2" w:rsidR="00634046" w:rsidRDefault="009A0EDC" w:rsidP="004E7086">
      <w:pPr>
        <w:pStyle w:val="NUMERACION"/>
        <w:ind w:left="708"/>
        <w:rPr>
          <w:b w:val="0"/>
          <w:bCs/>
        </w:rPr>
      </w:pPr>
      <w:r w:rsidRPr="009A0EDC">
        <w:rPr>
          <w:b w:val="0"/>
          <w:bCs/>
        </w:rPr>
        <w:t xml:space="preserve">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w:t>
      </w:r>
      <w:proofErr w:type="spellStart"/>
      <w:r w:rsidRPr="009A0EDC">
        <w:rPr>
          <w:b w:val="0"/>
          <w:bCs/>
        </w:rPr>
        <w:t>ii</w:t>
      </w:r>
      <w:proofErr w:type="spellEnd"/>
      <w:r w:rsidRPr="009A0EDC">
        <w:rPr>
          <w:b w:val="0"/>
          <w:bCs/>
        </w:rPr>
        <w:t xml:space="preserve">) la información requerida en el presente numeral, y </w:t>
      </w:r>
      <w:proofErr w:type="spellStart"/>
      <w:r w:rsidRPr="009A0EDC">
        <w:rPr>
          <w:b w:val="0"/>
          <w:bCs/>
        </w:rPr>
        <w:t>iii</w:t>
      </w:r>
      <w:proofErr w:type="spellEnd"/>
      <w:r w:rsidRPr="009A0EDC">
        <w:rPr>
          <w:b w:val="0"/>
          <w:bCs/>
        </w:rPr>
        <w:t>) la capacidad jurídica para vincular y representar a la sociedad de la persona que efectúa la declaración, así como de las demás personas que puedan representar y vincular a la sociedad, si las hay</w:t>
      </w:r>
      <w:r w:rsidR="00634046" w:rsidRPr="00634046">
        <w:rPr>
          <w:b w:val="0"/>
          <w:bCs/>
        </w:rPr>
        <w:t>.</w:t>
      </w:r>
    </w:p>
    <w:p w14:paraId="2E733B2A" w14:textId="77777777" w:rsidR="005A1B28" w:rsidRPr="00634046" w:rsidRDefault="005A1B28" w:rsidP="004E7086">
      <w:pPr>
        <w:pStyle w:val="NUMERACION"/>
        <w:ind w:left="708"/>
        <w:rPr>
          <w:b w:val="0"/>
          <w:bCs/>
        </w:rPr>
      </w:pPr>
    </w:p>
    <w:p w14:paraId="685AA1B5" w14:textId="2E7B7FB4" w:rsidR="00634046" w:rsidRDefault="00634046" w:rsidP="004E7086">
      <w:pPr>
        <w:pStyle w:val="NUMERACION"/>
        <w:ind w:left="708"/>
        <w:rPr>
          <w:b w:val="0"/>
          <w:bCs/>
        </w:rPr>
      </w:pPr>
      <w:r w:rsidRPr="005A1B28">
        <w:t>N</w:t>
      </w:r>
      <w:r w:rsidR="00987A74">
        <w:t>OTA</w:t>
      </w:r>
      <w:r w:rsidRPr="005A1B28">
        <w:t>:</w:t>
      </w:r>
      <w:r w:rsidRPr="00634046">
        <w:rPr>
          <w:b w:val="0"/>
          <w:bCs/>
        </w:rPr>
        <w:t xml:space="preserve"> </w:t>
      </w:r>
      <w:r w:rsidR="009A0EDC" w:rsidRPr="009A0EDC">
        <w:rPr>
          <w:b w:val="0"/>
          <w:bCs/>
        </w:rPr>
        <w:t xml:space="preserve">En caso de que la persona jurídica sin sucursal o domicilio en Colombia resulte adjudicatario del proceso, tanto de forma individual o como integrante de una estructura plural, deberá constituir una sucursal con domicilio en el territorio nacional, lo anterior </w:t>
      </w:r>
      <w:proofErr w:type="gramStart"/>
      <w:r w:rsidR="009A0EDC" w:rsidRPr="009A0EDC">
        <w:rPr>
          <w:b w:val="0"/>
          <w:bCs/>
        </w:rPr>
        <w:t>de acuerdo a</w:t>
      </w:r>
      <w:proofErr w:type="gramEnd"/>
      <w:r w:rsidR="009A0EDC" w:rsidRPr="009A0EDC">
        <w:rPr>
          <w:b w:val="0"/>
          <w:bCs/>
        </w:rPr>
        <w:t xml:space="preserve"> lo dispuesto en el artículo 471 y ss. del Código de Comercio</w:t>
      </w:r>
      <w:r w:rsidRPr="00634046">
        <w:rPr>
          <w:b w:val="0"/>
          <w:bCs/>
        </w:rPr>
        <w:t>.</w:t>
      </w:r>
    </w:p>
    <w:p w14:paraId="137B0FF5" w14:textId="77777777" w:rsidR="005A1B28" w:rsidRPr="00634046" w:rsidRDefault="005A1B28" w:rsidP="004E7086">
      <w:pPr>
        <w:pStyle w:val="NUMERACION"/>
        <w:rPr>
          <w:b w:val="0"/>
          <w:bCs/>
        </w:rPr>
      </w:pPr>
    </w:p>
    <w:p w14:paraId="3A44FD32" w14:textId="0C4A5BCB" w:rsidR="0011530B" w:rsidRDefault="00EB0732">
      <w:pPr>
        <w:pStyle w:val="NUMERACION"/>
        <w:numPr>
          <w:ilvl w:val="0"/>
          <w:numId w:val="16"/>
        </w:numPr>
        <w:rPr>
          <w:b w:val="0"/>
          <w:bCs/>
        </w:rPr>
      </w:pPr>
      <w:r>
        <w:rPr>
          <w:b w:val="0"/>
          <w:bCs/>
        </w:rPr>
        <w:t xml:space="preserve">Las </w:t>
      </w:r>
      <w:r w:rsidR="009A0EDC" w:rsidRPr="009A0EDC">
        <w:rPr>
          <w:b w:val="0"/>
          <w:bCs/>
        </w:rPr>
        <w:t>Entidades Estatales deben presentar los siguientes documentos para acreditar su existencia</w:t>
      </w:r>
      <w:r w:rsidR="00634046" w:rsidRPr="0011530B">
        <w:rPr>
          <w:b w:val="0"/>
          <w:bCs/>
        </w:rPr>
        <w:t>:</w:t>
      </w:r>
    </w:p>
    <w:p w14:paraId="69F2E3D5" w14:textId="77777777" w:rsidR="0011530B" w:rsidRDefault="0011530B" w:rsidP="004E7086">
      <w:pPr>
        <w:pStyle w:val="NUMERACION"/>
        <w:ind w:left="720"/>
        <w:rPr>
          <w:b w:val="0"/>
          <w:bCs/>
        </w:rPr>
      </w:pPr>
    </w:p>
    <w:p w14:paraId="55B5C48B" w14:textId="5918F488" w:rsidR="0011530B" w:rsidRDefault="009A0EDC" w:rsidP="004E7086">
      <w:pPr>
        <w:pStyle w:val="NUMERACION"/>
        <w:ind w:left="720"/>
        <w:rPr>
          <w:b w:val="0"/>
          <w:bCs/>
        </w:rPr>
      </w:pPr>
      <w:r w:rsidRPr="009A0EDC">
        <w:rPr>
          <w:b w:val="0"/>
          <w:bCs/>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r w:rsidR="00634046" w:rsidRPr="0011530B">
        <w:rPr>
          <w:b w:val="0"/>
          <w:bCs/>
        </w:rPr>
        <w:t>.</w:t>
      </w:r>
    </w:p>
    <w:p w14:paraId="67B9D658" w14:textId="77777777" w:rsidR="0011530B" w:rsidRDefault="0011530B" w:rsidP="004E7086">
      <w:pPr>
        <w:pStyle w:val="NUMERACION"/>
        <w:ind w:left="720"/>
        <w:rPr>
          <w:b w:val="0"/>
          <w:bCs/>
        </w:rPr>
      </w:pPr>
    </w:p>
    <w:p w14:paraId="5622BBD2" w14:textId="002EA57B" w:rsidR="00634046" w:rsidRDefault="00987A74" w:rsidP="004E7086">
      <w:pPr>
        <w:pStyle w:val="NUMERACION"/>
        <w:ind w:left="720"/>
        <w:rPr>
          <w:b w:val="0"/>
          <w:bCs/>
        </w:rPr>
      </w:pPr>
      <w:r>
        <w:t>NOTA</w:t>
      </w:r>
      <w:r w:rsidR="0011530B">
        <w:t>:</w:t>
      </w:r>
      <w:r w:rsidR="00634046" w:rsidRPr="00634046">
        <w:rPr>
          <w:b w:val="0"/>
          <w:bCs/>
        </w:rPr>
        <w:t xml:space="preserve"> </w:t>
      </w:r>
      <w:r w:rsidR="009A0EDC" w:rsidRPr="009A0EDC">
        <w:rPr>
          <w:b w:val="0"/>
          <w:bCs/>
        </w:rPr>
        <w:t>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w:t>
      </w:r>
      <w:r w:rsidR="00634046" w:rsidRPr="00634046">
        <w:rPr>
          <w:b w:val="0"/>
          <w:bCs/>
        </w:rPr>
        <w:t>:</w:t>
      </w:r>
      <w:r w:rsidR="00634046">
        <w:rPr>
          <w:b w:val="0"/>
          <w:bCs/>
        </w:rPr>
        <w:t xml:space="preserve"> </w:t>
      </w:r>
    </w:p>
    <w:p w14:paraId="1F8D79FC" w14:textId="77777777" w:rsidR="0011530B" w:rsidRPr="00634046" w:rsidRDefault="0011530B" w:rsidP="004E7086">
      <w:pPr>
        <w:pStyle w:val="NUMERACION"/>
        <w:ind w:left="720"/>
        <w:rPr>
          <w:b w:val="0"/>
          <w:bCs/>
        </w:rPr>
      </w:pPr>
    </w:p>
    <w:p w14:paraId="3E6AC94B" w14:textId="77777777" w:rsidR="009A0EDC" w:rsidRPr="009A0EDC" w:rsidRDefault="009A0EDC">
      <w:pPr>
        <w:pStyle w:val="NUMERACION"/>
        <w:numPr>
          <w:ilvl w:val="0"/>
          <w:numId w:val="19"/>
        </w:numPr>
        <w:rPr>
          <w:b w:val="0"/>
          <w:bCs/>
        </w:rPr>
      </w:pPr>
      <w:r w:rsidRPr="009A0EDC">
        <w:rPr>
          <w:b w:val="0"/>
          <w:bCs/>
        </w:rPr>
        <w:t>Fecha de expedición del documento equivalente que acredite su existencia, con una expedición no mayor a treinta (30) días calendario anteriores a la fecha de cierre del Proceso de Contratación.</w:t>
      </w:r>
    </w:p>
    <w:p w14:paraId="21B90948" w14:textId="77777777" w:rsidR="009A0EDC" w:rsidRPr="009A0EDC" w:rsidRDefault="009A0EDC">
      <w:pPr>
        <w:pStyle w:val="NUMERACION"/>
        <w:numPr>
          <w:ilvl w:val="0"/>
          <w:numId w:val="19"/>
        </w:numPr>
        <w:rPr>
          <w:b w:val="0"/>
          <w:bCs/>
        </w:rPr>
      </w:pPr>
      <w:r w:rsidRPr="009A0EDC">
        <w:rPr>
          <w:b w:val="0"/>
          <w:bCs/>
        </w:rPr>
        <w:t xml:space="preserve">Que el objeto incluya todas las actividades objeto del proceso. </w:t>
      </w:r>
    </w:p>
    <w:p w14:paraId="52A5D883" w14:textId="77777777" w:rsidR="009A0EDC" w:rsidRPr="009A0EDC" w:rsidRDefault="009A0EDC">
      <w:pPr>
        <w:pStyle w:val="NUMERACION"/>
        <w:numPr>
          <w:ilvl w:val="0"/>
          <w:numId w:val="19"/>
        </w:numPr>
        <w:rPr>
          <w:b w:val="0"/>
          <w:bCs/>
        </w:rPr>
      </w:pPr>
      <w:r w:rsidRPr="009A0EDC">
        <w:rPr>
          <w:b w:val="0"/>
          <w:bCs/>
        </w:rPr>
        <w:t>La duración deberá ser por lo menos igual al plazo estimado del contrato y un (1) año más.</w:t>
      </w:r>
    </w:p>
    <w:p w14:paraId="3F6FECC3" w14:textId="77777777" w:rsidR="009A0EDC" w:rsidRPr="009A0EDC" w:rsidRDefault="009A0EDC">
      <w:pPr>
        <w:pStyle w:val="NUMERACION"/>
        <w:numPr>
          <w:ilvl w:val="0"/>
          <w:numId w:val="19"/>
        </w:numPr>
        <w:rPr>
          <w:b w:val="0"/>
          <w:bCs/>
        </w:rPr>
      </w:pPr>
      <w:r w:rsidRPr="009A0EDC">
        <w:rPr>
          <w:b w:val="0"/>
          <w:bCs/>
        </w:rPr>
        <w:t xml:space="preserve">Para efectos del Pliego de Condiciones, el plazo de ejecución del contrato será el indicado en el numeral “1.1 Objeto, presupuesto oficial, plazo y ubicación”. </w:t>
      </w:r>
    </w:p>
    <w:p w14:paraId="43DAC025" w14:textId="1C806DAA" w:rsidR="009A0EDC" w:rsidRPr="009A0EDC" w:rsidRDefault="009A0EDC">
      <w:pPr>
        <w:pStyle w:val="NUMERACION"/>
        <w:numPr>
          <w:ilvl w:val="0"/>
          <w:numId w:val="19"/>
        </w:numPr>
        <w:rPr>
          <w:b w:val="0"/>
          <w:bCs/>
        </w:rPr>
      </w:pPr>
      <w:r w:rsidRPr="009A0EDC">
        <w:rPr>
          <w:b w:val="0"/>
          <w:bCs/>
        </w:rPr>
        <w:lastRenderedPageBreak/>
        <w:t xml:space="preserve">Si el representante legal tiene restricciones para contraer obligaciones en nombre de </w:t>
      </w:r>
      <w:proofErr w:type="gramStart"/>
      <w:r w:rsidRPr="009A0EDC">
        <w:rPr>
          <w:b w:val="0"/>
          <w:bCs/>
        </w:rPr>
        <w:t>la misma</w:t>
      </w:r>
      <w:proofErr w:type="gramEnd"/>
      <w:r w:rsidRPr="009A0EDC">
        <w:rPr>
          <w:b w:val="0"/>
          <w:bCs/>
        </w:rPr>
        <w:t xml:space="preserve">, deberá acreditar autorización suficiente del órgano social para contraer obligaciones en nombre de la sociedad o de la Entidad. </w:t>
      </w:r>
    </w:p>
    <w:p w14:paraId="3A0A13F9" w14:textId="77777777" w:rsidR="009A0EDC" w:rsidRPr="009A0EDC" w:rsidRDefault="009A0EDC">
      <w:pPr>
        <w:pStyle w:val="NUMERACION"/>
        <w:numPr>
          <w:ilvl w:val="0"/>
          <w:numId w:val="19"/>
        </w:numPr>
        <w:rPr>
          <w:b w:val="0"/>
          <w:bCs/>
        </w:rPr>
      </w:pPr>
      <w:r w:rsidRPr="009A0EDC">
        <w:rPr>
          <w:b w:val="0"/>
          <w:bCs/>
        </w:rPr>
        <w:t xml:space="preserve">La ausencia definitiva de autorización suficiente o el no aporte de dicho documento una vez solicitado por la Entidad, determinará la falta de capacidad jurídica para presentar la oferta, y por tanto su rechazo. </w:t>
      </w:r>
    </w:p>
    <w:p w14:paraId="417222D5" w14:textId="2FAD0AB4" w:rsidR="00634046" w:rsidRPr="00634046" w:rsidRDefault="009A0EDC">
      <w:pPr>
        <w:pStyle w:val="NUMERACION"/>
        <w:numPr>
          <w:ilvl w:val="0"/>
          <w:numId w:val="19"/>
        </w:numPr>
        <w:rPr>
          <w:b w:val="0"/>
          <w:bCs/>
        </w:rPr>
      </w:pPr>
      <w:r w:rsidRPr="009A0EDC">
        <w:rPr>
          <w:b w:val="0"/>
          <w:bCs/>
        </w:rPr>
        <w:t>El nombramiento del revisor fiscal en caso de que esté obligado a tenerlo</w:t>
      </w:r>
      <w:r w:rsidR="00634046" w:rsidRPr="00634046">
        <w:rPr>
          <w:b w:val="0"/>
          <w:bCs/>
        </w:rPr>
        <w:t>.</w:t>
      </w:r>
    </w:p>
    <w:p w14:paraId="52AF1374" w14:textId="77777777" w:rsidR="00634046" w:rsidRPr="00634046" w:rsidRDefault="00634046" w:rsidP="004E7086">
      <w:pPr>
        <w:pStyle w:val="NUMERACION"/>
        <w:rPr>
          <w:b w:val="0"/>
          <w:bCs/>
        </w:rPr>
      </w:pPr>
    </w:p>
    <w:p w14:paraId="218A2D52" w14:textId="51CDDF7C"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7" w:name="_Toc198865965"/>
      <w:r w:rsidRPr="0011530B">
        <w:rPr>
          <w:rFonts w:ascii="Arial" w:hAnsi="Arial" w:cs="Arial"/>
          <w:b/>
          <w:bCs/>
          <w:sz w:val="20"/>
          <w:szCs w:val="20"/>
          <w:lang w:val="es-MX"/>
        </w:rPr>
        <w:t>PROPONENTES PLURALES</w:t>
      </w:r>
      <w:bookmarkEnd w:id="57"/>
    </w:p>
    <w:p w14:paraId="37E1B266" w14:textId="77777777" w:rsidR="0011530B" w:rsidRDefault="0011530B" w:rsidP="004E7086">
      <w:pPr>
        <w:pStyle w:val="NUMERACION"/>
        <w:rPr>
          <w:b w:val="0"/>
          <w:bCs/>
        </w:rPr>
      </w:pPr>
    </w:p>
    <w:p w14:paraId="4CF97702" w14:textId="098377BB" w:rsidR="00634046" w:rsidRPr="0024392E" w:rsidRDefault="00EB0732" w:rsidP="004E7086">
      <w:pPr>
        <w:pStyle w:val="NUMERACION"/>
        <w:rPr>
          <w:b w:val="0"/>
          <w:bCs/>
        </w:rPr>
      </w:pPr>
      <w:r w:rsidRPr="0024392E">
        <w:rPr>
          <w:b w:val="0"/>
          <w:bCs/>
        </w:rPr>
        <w:t xml:space="preserve">El </w:t>
      </w:r>
      <w:r w:rsidR="009A0EDC" w:rsidRPr="0024392E">
        <w:rPr>
          <w:b w:val="0"/>
          <w:bCs/>
        </w:rPr>
        <w:t>documento de conformación de Proponentes Plurales debe</w:t>
      </w:r>
      <w:r w:rsidR="00634046" w:rsidRPr="0024392E">
        <w:rPr>
          <w:b w:val="0"/>
          <w:bCs/>
        </w:rPr>
        <w:t xml:space="preserve">: </w:t>
      </w:r>
    </w:p>
    <w:p w14:paraId="6E23D51B" w14:textId="77777777" w:rsidR="0011530B" w:rsidRPr="0024392E" w:rsidRDefault="0011530B" w:rsidP="004E7086">
      <w:pPr>
        <w:pStyle w:val="NUMERACION"/>
        <w:rPr>
          <w:b w:val="0"/>
          <w:bCs/>
        </w:rPr>
      </w:pPr>
    </w:p>
    <w:p w14:paraId="76EF3ACB" w14:textId="77777777" w:rsidR="009A0EDC" w:rsidRPr="0024392E" w:rsidRDefault="009A0EDC">
      <w:pPr>
        <w:pStyle w:val="NUMERACION"/>
        <w:numPr>
          <w:ilvl w:val="0"/>
          <w:numId w:val="63"/>
        </w:numPr>
        <w:rPr>
          <w:b w:val="0"/>
          <w:bCs/>
        </w:rPr>
      </w:pPr>
      <w:r w:rsidRPr="0024392E">
        <w:rPr>
          <w:b w:val="0"/>
          <w:bCs/>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30DBCC79" w14:textId="77777777" w:rsidR="009A0EDC" w:rsidRPr="009A0EDC" w:rsidRDefault="009A0EDC">
      <w:pPr>
        <w:pStyle w:val="NUMERACION"/>
        <w:numPr>
          <w:ilvl w:val="0"/>
          <w:numId w:val="63"/>
        </w:numPr>
        <w:rPr>
          <w:b w:val="0"/>
          <w:bCs/>
        </w:rPr>
      </w:pPr>
      <w:r w:rsidRPr="0024392E">
        <w:rPr>
          <w:b w:val="0"/>
          <w:bCs/>
        </w:rPr>
        <w:t>Acreditar el nombramiento de un representante y un suplente, este último en caso de considerarlo conveniente, cuya designación quedará definida en el “Formato 2 – Conformación de proponente plural” (Formato 2A- Consorcios) (Formato 2B- Uniones Temporales), de todas las</w:t>
      </w:r>
      <w:r w:rsidRPr="009A0EDC">
        <w:rPr>
          <w:b w:val="0"/>
          <w:bCs/>
        </w:rPr>
        <w:t xml:space="preserve">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7B4003A3" w14:textId="77777777" w:rsidR="009A0EDC" w:rsidRPr="009A0EDC" w:rsidRDefault="009A0EDC">
      <w:pPr>
        <w:pStyle w:val="NUMERACION"/>
        <w:numPr>
          <w:ilvl w:val="0"/>
          <w:numId w:val="63"/>
        </w:numPr>
        <w:rPr>
          <w:b w:val="0"/>
          <w:bCs/>
        </w:rPr>
      </w:pPr>
      <w:r w:rsidRPr="009A0EDC">
        <w:rPr>
          <w:b w:val="0"/>
          <w:bCs/>
        </w:rPr>
        <w:t xml:space="preserve">Aportar copia del documento de identificación del representante principal y suplente del Proponente plural, en caso de que se haya nombrado este último. </w:t>
      </w:r>
    </w:p>
    <w:p w14:paraId="49EF9388" w14:textId="77777777" w:rsidR="009A0EDC" w:rsidRPr="009A0EDC" w:rsidRDefault="009A0EDC">
      <w:pPr>
        <w:pStyle w:val="NUMERACION"/>
        <w:numPr>
          <w:ilvl w:val="0"/>
          <w:numId w:val="63"/>
        </w:numPr>
        <w:rPr>
          <w:b w:val="0"/>
          <w:bCs/>
        </w:rPr>
      </w:pPr>
      <w:r w:rsidRPr="009A0EDC">
        <w:rPr>
          <w:b w:val="0"/>
          <w:bCs/>
        </w:rPr>
        <w:t xml:space="preserve">Acreditar que la vigencia del Proponente Plural no sea inferior a la del plazo del contrato y un año adicional. Para efectos de la evaluación, este plazo será contado a partir de la fecha del cierre del Proceso de Contratación. </w:t>
      </w:r>
    </w:p>
    <w:p w14:paraId="7FFEEBDF" w14:textId="77777777" w:rsidR="009A0EDC" w:rsidRPr="009A0EDC" w:rsidRDefault="009A0EDC">
      <w:pPr>
        <w:pStyle w:val="NUMERACION"/>
        <w:numPr>
          <w:ilvl w:val="0"/>
          <w:numId w:val="63"/>
        </w:numPr>
        <w:rPr>
          <w:b w:val="0"/>
          <w:bCs/>
        </w:rPr>
      </w:pPr>
      <w:r w:rsidRPr="009A0EDC">
        <w:rPr>
          <w:b w:val="0"/>
          <w:bCs/>
        </w:rPr>
        <w:t>El Proponente Plural debe señalar expresamente cuál es el porcentaje de participación de cada uno de sus integrantes. La sumatoria de este porcentaje no podrá ser diferente al 100%.</w:t>
      </w:r>
    </w:p>
    <w:p w14:paraId="673A0923" w14:textId="77777777" w:rsidR="009A0EDC" w:rsidRPr="009A0EDC" w:rsidRDefault="009A0EDC">
      <w:pPr>
        <w:pStyle w:val="NUMERACION"/>
        <w:numPr>
          <w:ilvl w:val="0"/>
          <w:numId w:val="63"/>
        </w:numPr>
        <w:rPr>
          <w:b w:val="0"/>
          <w:bCs/>
        </w:rPr>
      </w:pPr>
      <w:r w:rsidRPr="009A0EDC">
        <w:rPr>
          <w:b w:val="0"/>
          <w:bCs/>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43C56C61" w14:textId="4610C30A" w:rsidR="00634046" w:rsidRPr="0011530B" w:rsidRDefault="009A0EDC">
      <w:pPr>
        <w:pStyle w:val="NUMERACION"/>
        <w:numPr>
          <w:ilvl w:val="0"/>
          <w:numId w:val="63"/>
        </w:numPr>
        <w:rPr>
          <w:b w:val="0"/>
          <w:bCs/>
        </w:rPr>
      </w:pPr>
      <w:r w:rsidRPr="009A0EDC">
        <w:rPr>
          <w:b w:val="0"/>
          <w:bCs/>
          <w:highlight w:val="lightGray"/>
        </w:rPr>
        <w:t xml:space="preserve">[Incluir en Procesos de Contratación estructurados por lotes o </w:t>
      </w:r>
      <w:r w:rsidR="0024392E">
        <w:rPr>
          <w:b w:val="0"/>
          <w:bCs/>
          <w:highlight w:val="lightGray"/>
        </w:rPr>
        <w:t>grupo</w:t>
      </w:r>
      <w:r w:rsidRPr="009A0EDC">
        <w:rPr>
          <w:b w:val="0"/>
          <w:bCs/>
          <w:highlight w:val="lightGray"/>
        </w:rPr>
        <w:t>s]</w:t>
      </w:r>
      <w:r w:rsidRPr="009A0EDC">
        <w:rPr>
          <w:b w:val="0"/>
          <w:bCs/>
        </w:rPr>
        <w:t xml:space="preserve"> Indicar el lote o </w:t>
      </w:r>
      <w:r w:rsidR="0024392E">
        <w:rPr>
          <w:b w:val="0"/>
          <w:bCs/>
        </w:rPr>
        <w:t>grupo</w:t>
      </w:r>
      <w:r w:rsidRPr="009A0EDC">
        <w:rPr>
          <w:b w:val="0"/>
          <w:bCs/>
        </w:rPr>
        <w:t>s a los cuales presenta oferta</w:t>
      </w:r>
      <w:r w:rsidR="00634046" w:rsidRPr="0011530B">
        <w:rPr>
          <w:b w:val="0"/>
          <w:bCs/>
        </w:rPr>
        <w:t xml:space="preserve">. </w:t>
      </w:r>
    </w:p>
    <w:p w14:paraId="2C984F4A" w14:textId="77777777" w:rsidR="0011530B" w:rsidRDefault="0011530B" w:rsidP="004E7086">
      <w:pPr>
        <w:pStyle w:val="NUMERACION"/>
        <w:rPr>
          <w:b w:val="0"/>
          <w:bCs/>
        </w:rPr>
      </w:pPr>
    </w:p>
    <w:p w14:paraId="63C8D3AB" w14:textId="77777777" w:rsidR="009A0EDC" w:rsidRPr="009A0EDC" w:rsidRDefault="009A0EDC" w:rsidP="009A0EDC">
      <w:pPr>
        <w:pStyle w:val="NUMERACION"/>
        <w:rPr>
          <w:b w:val="0"/>
          <w:bCs/>
        </w:rPr>
      </w:pPr>
      <w:r w:rsidRPr="009A0EDC">
        <w:rPr>
          <w:b w:val="0"/>
          <w:bCs/>
        </w:rPr>
        <w:t>Dicho documento debe estar firmado por todos los integrantes del Proponente Plural y en el caso de que un integrante sea una persona jurídica, por el representante legal de dicha persona, o por el apoderado de cualquiera de los anteriores.</w:t>
      </w:r>
    </w:p>
    <w:p w14:paraId="2A6D3C50" w14:textId="77777777" w:rsidR="009A0EDC" w:rsidRPr="009A0EDC" w:rsidRDefault="009A0EDC" w:rsidP="009A0EDC">
      <w:pPr>
        <w:pStyle w:val="NUMERACION"/>
        <w:rPr>
          <w:b w:val="0"/>
          <w:bCs/>
        </w:rPr>
      </w:pPr>
    </w:p>
    <w:p w14:paraId="1135DFA3" w14:textId="3BAF7FD6" w:rsidR="00634046" w:rsidRDefault="009A0EDC" w:rsidP="009A0EDC">
      <w:pPr>
        <w:pStyle w:val="NUMERACION"/>
        <w:rPr>
          <w:b w:val="0"/>
          <w:bCs/>
        </w:rPr>
      </w:pPr>
      <w:r w:rsidRPr="009A0EDC">
        <w:t>Nota:</w:t>
      </w:r>
      <w:r w:rsidRPr="009A0EDC">
        <w:rPr>
          <w:b w:val="0"/>
          <w:bCs/>
        </w:rPr>
        <w:t xml:space="preserve"> El Proponente Plural deberá tener en cuenta la "Guía rápida para la creación de proponentes plurales en el </w:t>
      </w:r>
      <w:proofErr w:type="spellStart"/>
      <w:r w:rsidRPr="009A0EDC">
        <w:rPr>
          <w:b w:val="0"/>
          <w:bCs/>
        </w:rPr>
        <w:t>SECOP</w:t>
      </w:r>
      <w:proofErr w:type="spellEnd"/>
      <w:r w:rsidRPr="009A0EDC">
        <w:rPr>
          <w:b w:val="0"/>
          <w:bCs/>
        </w:rPr>
        <w:t xml:space="preserve"> II", expedida por la Agencia Nacional de Contratación Pública - Colombia Compra Eficiente. El Proponente Plural debe estar registrado en el </w:t>
      </w:r>
      <w:proofErr w:type="spellStart"/>
      <w:r w:rsidRPr="009A0EDC">
        <w:rPr>
          <w:b w:val="0"/>
          <w:bCs/>
        </w:rPr>
        <w:t>SECOP</w:t>
      </w:r>
      <w:proofErr w:type="spellEnd"/>
      <w:r w:rsidRPr="009A0EDC">
        <w:rPr>
          <w:b w:val="0"/>
          <w:bCs/>
        </w:rPr>
        <w:t xml:space="preserve"> II, por tanto, la Entidad Estatal rechazará la oferta que se presente desde una cuenta diferente</w:t>
      </w:r>
      <w:r w:rsidR="00634046" w:rsidRPr="00634046">
        <w:rPr>
          <w:b w:val="0"/>
          <w:bCs/>
        </w:rPr>
        <w:t>.</w:t>
      </w:r>
    </w:p>
    <w:p w14:paraId="5BBA4963" w14:textId="77777777" w:rsidR="0011530B" w:rsidRPr="00634046" w:rsidRDefault="0011530B" w:rsidP="004E7086">
      <w:pPr>
        <w:pStyle w:val="NUMERACION"/>
        <w:rPr>
          <w:b w:val="0"/>
          <w:bCs/>
        </w:rPr>
      </w:pPr>
    </w:p>
    <w:p w14:paraId="5AD12869" w14:textId="4A8CBE6A" w:rsidR="00634046" w:rsidRDefault="009C7C20">
      <w:pPr>
        <w:pStyle w:val="NUMERACION"/>
        <w:numPr>
          <w:ilvl w:val="1"/>
          <w:numId w:val="5"/>
        </w:numPr>
        <w:ind w:left="567" w:hanging="567"/>
        <w:outlineLvl w:val="1"/>
      </w:pPr>
      <w:bookmarkStart w:id="58" w:name="_Toc198865966"/>
      <w:r w:rsidRPr="009C7C20">
        <w:t xml:space="preserve">CERTIFICACIÓN </w:t>
      </w:r>
      <w:r w:rsidR="009A0EDC" w:rsidRPr="009A0EDC">
        <w:t>DE PAGOS DE SEGURIDAD SOCIAL Y APORTES LEGALES</w:t>
      </w:r>
      <w:bookmarkEnd w:id="58"/>
    </w:p>
    <w:p w14:paraId="0B33BD99" w14:textId="77777777" w:rsidR="003C5340" w:rsidRPr="0011530B" w:rsidRDefault="003C5340" w:rsidP="004E7086">
      <w:pPr>
        <w:pStyle w:val="NUMERACION"/>
      </w:pPr>
    </w:p>
    <w:p w14:paraId="250826D4" w14:textId="149E7507"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9" w:name="_Toc198865967"/>
      <w:r w:rsidRPr="0011530B">
        <w:rPr>
          <w:rFonts w:ascii="Arial" w:hAnsi="Arial" w:cs="Arial"/>
          <w:b/>
          <w:bCs/>
          <w:sz w:val="20"/>
          <w:szCs w:val="20"/>
          <w:lang w:val="es-MX"/>
        </w:rPr>
        <w:lastRenderedPageBreak/>
        <w:t>PERSONAS JURÍDICAS</w:t>
      </w:r>
      <w:bookmarkEnd w:id="59"/>
    </w:p>
    <w:p w14:paraId="2C29BA03" w14:textId="77777777" w:rsidR="003C5340" w:rsidRDefault="003C5340" w:rsidP="004E7086">
      <w:pPr>
        <w:pStyle w:val="NUMERACION"/>
        <w:rPr>
          <w:b w:val="0"/>
          <w:bCs/>
        </w:rPr>
      </w:pPr>
    </w:p>
    <w:p w14:paraId="4D99F31D" w14:textId="77777777" w:rsidR="009A0EDC" w:rsidRPr="009A0EDC" w:rsidRDefault="009A0EDC" w:rsidP="009A0EDC">
      <w:pPr>
        <w:pStyle w:val="NUMERACION"/>
        <w:rPr>
          <w:b w:val="0"/>
          <w:bCs/>
        </w:rPr>
      </w:pPr>
      <w:r w:rsidRPr="009A0EDC">
        <w:rPr>
          <w:b w:val="0"/>
          <w:bCs/>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261085E4" w14:textId="77777777" w:rsidR="009A0EDC" w:rsidRPr="009A0EDC" w:rsidRDefault="009A0EDC" w:rsidP="009A0EDC">
      <w:pPr>
        <w:pStyle w:val="NUMERACION"/>
        <w:rPr>
          <w:b w:val="0"/>
          <w:bCs/>
        </w:rPr>
      </w:pPr>
    </w:p>
    <w:p w14:paraId="62ED3F69" w14:textId="77777777" w:rsidR="009A0EDC" w:rsidRPr="009A0EDC" w:rsidRDefault="009A0EDC" w:rsidP="009A0EDC">
      <w:pPr>
        <w:pStyle w:val="NUMERACION"/>
        <w:rPr>
          <w:b w:val="0"/>
          <w:bCs/>
        </w:rPr>
      </w:pPr>
      <w:r w:rsidRPr="009A0EDC">
        <w:rPr>
          <w:b w:val="0"/>
          <w:bCs/>
        </w:rPr>
        <w:t>La Entidad no exigirá las planillas de pago. Bastará el certificado suscrito por el revisor fiscal, en los casos requeridos por la ley, o por el representante legal que así lo acredite.</w:t>
      </w:r>
    </w:p>
    <w:p w14:paraId="42A69934" w14:textId="77777777" w:rsidR="009A0EDC" w:rsidRPr="009A0EDC" w:rsidRDefault="009A0EDC" w:rsidP="009A0EDC">
      <w:pPr>
        <w:pStyle w:val="NUMERACION"/>
        <w:rPr>
          <w:b w:val="0"/>
          <w:bCs/>
        </w:rPr>
      </w:pPr>
    </w:p>
    <w:p w14:paraId="0C50359D" w14:textId="77777777" w:rsidR="009A0EDC" w:rsidRPr="009A0EDC" w:rsidRDefault="009A0EDC" w:rsidP="009A0EDC">
      <w:pPr>
        <w:pStyle w:val="NUMERACION"/>
        <w:rPr>
          <w:b w:val="0"/>
          <w:bCs/>
        </w:rPr>
      </w:pPr>
      <w:r w:rsidRPr="009A0EDC">
        <w:rPr>
          <w:b w:val="0"/>
          <w:bCs/>
        </w:rPr>
        <w:t xml:space="preserve">Cuando la persona jurídica esté exonerada de estas obligaciones en los términos previstos en el artículo 65 de la Ley 1819 de 2016, debe indicarlo en el “Formato 5 – Pagos de seguridad social y aportes legales”. </w:t>
      </w:r>
    </w:p>
    <w:p w14:paraId="7C2573B7" w14:textId="77777777" w:rsidR="009A0EDC" w:rsidRPr="009A0EDC" w:rsidRDefault="009A0EDC" w:rsidP="009A0EDC">
      <w:pPr>
        <w:pStyle w:val="NUMERACION"/>
        <w:rPr>
          <w:b w:val="0"/>
          <w:bCs/>
        </w:rPr>
      </w:pPr>
    </w:p>
    <w:p w14:paraId="0BA872FA" w14:textId="43D52FB6" w:rsidR="00634046" w:rsidRDefault="009A0EDC" w:rsidP="009A0EDC">
      <w:pPr>
        <w:pStyle w:val="NUMERACION"/>
        <w:rPr>
          <w:b w:val="0"/>
          <w:bCs/>
        </w:rPr>
      </w:pPr>
      <w:r w:rsidRPr="009A0EDC">
        <w:rPr>
          <w:b w:val="0"/>
          <w:bCs/>
        </w:rPr>
        <w:t>Esta misma previsión aplica para las personas jurídicas extranjeras con domicilio o sucursal en Colombia las cuales deben acreditar este requisito respecto del personal vinculado en Colombia</w:t>
      </w:r>
      <w:r w:rsidR="00634046" w:rsidRPr="00634046">
        <w:rPr>
          <w:b w:val="0"/>
          <w:bCs/>
        </w:rPr>
        <w:t>.</w:t>
      </w:r>
    </w:p>
    <w:p w14:paraId="13B94522" w14:textId="77777777" w:rsidR="00776BAC" w:rsidRPr="00634046" w:rsidRDefault="00776BAC" w:rsidP="004E7086">
      <w:pPr>
        <w:pStyle w:val="NUMERACION"/>
        <w:rPr>
          <w:b w:val="0"/>
          <w:bCs/>
        </w:rPr>
      </w:pPr>
    </w:p>
    <w:p w14:paraId="584F9E56" w14:textId="5B3824A5"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0" w:name="_Toc198865968"/>
      <w:r w:rsidRPr="0011530B">
        <w:rPr>
          <w:rFonts w:ascii="Arial" w:hAnsi="Arial" w:cs="Arial"/>
          <w:b/>
          <w:bCs/>
          <w:sz w:val="20"/>
          <w:szCs w:val="20"/>
          <w:lang w:val="es-MX"/>
        </w:rPr>
        <w:t>PERSONAS NATURALES</w:t>
      </w:r>
      <w:bookmarkEnd w:id="60"/>
    </w:p>
    <w:p w14:paraId="2374BF74" w14:textId="77777777" w:rsidR="007B797D" w:rsidRDefault="007B797D" w:rsidP="004E7086">
      <w:pPr>
        <w:pStyle w:val="NUMERACION"/>
        <w:rPr>
          <w:b w:val="0"/>
          <w:bCs/>
        </w:rPr>
      </w:pPr>
    </w:p>
    <w:p w14:paraId="4F0B0B61" w14:textId="1389C9DC" w:rsidR="009A0EDC" w:rsidRDefault="009A0EDC" w:rsidP="009A0EDC">
      <w:pPr>
        <w:pStyle w:val="NUMERACION"/>
        <w:rPr>
          <w:b w:val="0"/>
          <w:bCs/>
        </w:rPr>
      </w:pPr>
      <w:proofErr w:type="gramStart"/>
      <w:r w:rsidRPr="009A0EDC">
        <w:rPr>
          <w:b w:val="0"/>
          <w:bCs/>
        </w:rPr>
        <w:t>El proponente persona natural</w:t>
      </w:r>
      <w:proofErr w:type="gramEnd"/>
      <w:r w:rsidRPr="009A0EDC">
        <w:rPr>
          <w:b w:val="0"/>
          <w:bCs/>
        </w:rPr>
        <w:t xml:space="preserve">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w:t>
      </w:r>
      <w:r>
        <w:rPr>
          <w:b w:val="0"/>
          <w:bCs/>
        </w:rPr>
        <w:t>.</w:t>
      </w:r>
    </w:p>
    <w:p w14:paraId="49F0E77E" w14:textId="77777777" w:rsidR="009A0EDC" w:rsidRPr="009A0EDC" w:rsidRDefault="009A0EDC" w:rsidP="009A0EDC">
      <w:pPr>
        <w:pStyle w:val="NUMERACION"/>
        <w:rPr>
          <w:b w:val="0"/>
          <w:bCs/>
        </w:rPr>
      </w:pPr>
    </w:p>
    <w:p w14:paraId="75C064EC" w14:textId="77777777" w:rsidR="009A0EDC" w:rsidRDefault="009A0EDC" w:rsidP="009A0EDC">
      <w:pPr>
        <w:pStyle w:val="NUMERACION"/>
        <w:rPr>
          <w:b w:val="0"/>
          <w:bCs/>
        </w:rPr>
      </w:pPr>
      <w:r w:rsidRPr="009A0EDC">
        <w:rPr>
          <w:b w:val="0"/>
          <w:bCs/>
        </w:rPr>
        <w:t>En caso de modificarse la fecha de cierre del proceso, se tendrá como referencia para establecer el plazo de vigencia de los certificados de afiliación la fecha originalmente establecida en el pliego de condiciones definitivo.</w:t>
      </w:r>
    </w:p>
    <w:p w14:paraId="56D6FE5D" w14:textId="77777777" w:rsidR="009A0EDC" w:rsidRPr="009A0EDC" w:rsidRDefault="009A0EDC" w:rsidP="009A0EDC">
      <w:pPr>
        <w:pStyle w:val="NUMERACION"/>
        <w:rPr>
          <w:b w:val="0"/>
          <w:bCs/>
        </w:rPr>
      </w:pPr>
    </w:p>
    <w:p w14:paraId="70ECA605" w14:textId="77777777" w:rsidR="009A0EDC" w:rsidRDefault="009A0EDC" w:rsidP="009A0EDC">
      <w:pPr>
        <w:pStyle w:val="NUMERACION"/>
        <w:rPr>
          <w:b w:val="0"/>
          <w:bCs/>
        </w:rPr>
      </w:pPr>
      <w:r w:rsidRPr="009A0EDC">
        <w:rPr>
          <w:b w:val="0"/>
          <w:bCs/>
        </w:rPr>
        <w:t>La persona natural que reúna los requisitos para acceder a la pensión de vejez, o cuente con acto administrativo de reconocimiento de pensión de vejez o invalidez, tendrá que presentar el certificado que lo acredite y, además, la afiliación al sistema de salud.</w:t>
      </w:r>
    </w:p>
    <w:p w14:paraId="5BA9B506" w14:textId="77777777" w:rsidR="009A0EDC" w:rsidRPr="009A0EDC" w:rsidRDefault="009A0EDC" w:rsidP="009A0EDC">
      <w:pPr>
        <w:pStyle w:val="NUMERACION"/>
        <w:rPr>
          <w:b w:val="0"/>
          <w:bCs/>
        </w:rPr>
      </w:pPr>
    </w:p>
    <w:p w14:paraId="41AA0A6C" w14:textId="77777777" w:rsidR="009A0EDC" w:rsidRDefault="009A0EDC" w:rsidP="009A0EDC">
      <w:pPr>
        <w:pStyle w:val="NUMERACION"/>
        <w:rPr>
          <w:b w:val="0"/>
          <w:bCs/>
        </w:rPr>
      </w:pPr>
      <w:r w:rsidRPr="009A0EDC">
        <w:rPr>
          <w:b w:val="0"/>
          <w:bCs/>
        </w:rPr>
        <w:t>De igual forma, quienes se encuentren en condición legal de no estar obligados a realizar cotización de pensión tendrán que presentar el certificado que así lo acredite y, adicionalmente, el certificado de afiliación al sistema de salud.</w:t>
      </w:r>
    </w:p>
    <w:p w14:paraId="4918BB38" w14:textId="77777777" w:rsidR="009A0EDC" w:rsidRPr="009A0EDC" w:rsidRDefault="009A0EDC" w:rsidP="009A0EDC">
      <w:pPr>
        <w:pStyle w:val="NUMERACION"/>
        <w:rPr>
          <w:b w:val="0"/>
          <w:bCs/>
        </w:rPr>
      </w:pPr>
    </w:p>
    <w:p w14:paraId="0ED6E10B" w14:textId="335EADC6" w:rsidR="00634046" w:rsidRDefault="009A0EDC" w:rsidP="009A0EDC">
      <w:pPr>
        <w:pStyle w:val="NUMERACION"/>
        <w:rPr>
          <w:b w:val="0"/>
          <w:bCs/>
        </w:rPr>
      </w:pPr>
      <w:r w:rsidRPr="009A0EDC">
        <w:rPr>
          <w:b w:val="0"/>
          <w:bCs/>
        </w:rPr>
        <w:t>Esta misma previsión aplica para las personas naturales extranjeras con domicilio en Colombia las cuales deberán acreditar este requisito respecto del personal vinculado en Colombia</w:t>
      </w:r>
      <w:r w:rsidR="00634046" w:rsidRPr="00634046">
        <w:rPr>
          <w:b w:val="0"/>
          <w:bCs/>
        </w:rPr>
        <w:t>.</w:t>
      </w:r>
    </w:p>
    <w:p w14:paraId="2C8CA4AA" w14:textId="77777777" w:rsidR="00776BAC" w:rsidRPr="00634046" w:rsidRDefault="00776BAC" w:rsidP="004E7086">
      <w:pPr>
        <w:pStyle w:val="NUMERACION"/>
        <w:rPr>
          <w:b w:val="0"/>
          <w:bCs/>
        </w:rPr>
      </w:pPr>
    </w:p>
    <w:p w14:paraId="648421A2" w14:textId="297FD96B"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1" w:name="_Toc198865969"/>
      <w:r w:rsidRPr="00776BAC">
        <w:rPr>
          <w:rFonts w:ascii="Arial" w:hAnsi="Arial" w:cs="Arial"/>
          <w:b/>
          <w:bCs/>
          <w:sz w:val="20"/>
          <w:szCs w:val="20"/>
          <w:lang w:val="es-MX"/>
        </w:rPr>
        <w:t>PROPONENTES PLURALES</w:t>
      </w:r>
      <w:bookmarkEnd w:id="61"/>
    </w:p>
    <w:p w14:paraId="1D7256AC" w14:textId="77777777" w:rsidR="00776BAC" w:rsidRDefault="00776BAC" w:rsidP="004E7086">
      <w:pPr>
        <w:pStyle w:val="NUMERACION"/>
        <w:rPr>
          <w:b w:val="0"/>
          <w:bCs/>
        </w:rPr>
      </w:pPr>
    </w:p>
    <w:p w14:paraId="3C0B3E5C" w14:textId="1268E064" w:rsidR="00634046" w:rsidRDefault="00E976B5" w:rsidP="004E7086">
      <w:pPr>
        <w:pStyle w:val="NUMERACION"/>
        <w:rPr>
          <w:b w:val="0"/>
          <w:bCs/>
        </w:rPr>
      </w:pPr>
      <w:r w:rsidRPr="00E976B5">
        <w:rPr>
          <w:b w:val="0"/>
          <w:bCs/>
        </w:rPr>
        <w:t>Cada uno de los integrantes del Proponente Plural debe suscribir por separado la declaración de la que tratan los numerales anteriores</w:t>
      </w:r>
      <w:r w:rsidR="00634046" w:rsidRPr="00634046">
        <w:rPr>
          <w:b w:val="0"/>
          <w:bCs/>
        </w:rPr>
        <w:t>.</w:t>
      </w:r>
    </w:p>
    <w:p w14:paraId="619B9C12" w14:textId="77777777" w:rsidR="00776BAC" w:rsidRPr="00634046" w:rsidRDefault="00776BAC" w:rsidP="004E7086">
      <w:pPr>
        <w:pStyle w:val="NUMERACION"/>
        <w:rPr>
          <w:b w:val="0"/>
          <w:bCs/>
        </w:rPr>
      </w:pPr>
    </w:p>
    <w:p w14:paraId="16642897" w14:textId="0070FE8C"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2" w:name="_Toc198865970"/>
      <w:r w:rsidRPr="00776BAC">
        <w:rPr>
          <w:rFonts w:ascii="Arial" w:hAnsi="Arial" w:cs="Arial"/>
          <w:b/>
          <w:bCs/>
          <w:sz w:val="20"/>
          <w:szCs w:val="20"/>
          <w:lang w:val="es-MX"/>
        </w:rPr>
        <w:t>SEGURIDAD SOCIAL PARA LA SUSCRIPCIÓN DEL CONTRATO</w:t>
      </w:r>
      <w:bookmarkEnd w:id="62"/>
    </w:p>
    <w:p w14:paraId="2A1BD94E" w14:textId="77777777" w:rsidR="00776BAC" w:rsidRDefault="00776BAC" w:rsidP="004E7086">
      <w:pPr>
        <w:pStyle w:val="NUMERACION"/>
        <w:rPr>
          <w:b w:val="0"/>
          <w:bCs/>
        </w:rPr>
      </w:pPr>
    </w:p>
    <w:p w14:paraId="1654A2A4" w14:textId="77777777" w:rsidR="00E976B5" w:rsidRPr="00E976B5" w:rsidRDefault="00E976B5" w:rsidP="00E976B5">
      <w:pPr>
        <w:pStyle w:val="NUMERACION"/>
        <w:rPr>
          <w:b w:val="0"/>
          <w:bCs/>
        </w:rPr>
      </w:pPr>
      <w:r w:rsidRPr="00E976B5">
        <w:rPr>
          <w:b w:val="0"/>
          <w:bCs/>
        </w:rPr>
        <w:t xml:space="preserve">El adjudicatario debe presentar, para la suscripción del respectivo contrato, ante la dependencia respectiva, la declaración donde acredite el pago correspondiente a seguridad social y aportes legales cuando a ello haya lugar. </w:t>
      </w:r>
    </w:p>
    <w:p w14:paraId="47F03223" w14:textId="77777777" w:rsidR="00E976B5" w:rsidRPr="00E976B5" w:rsidRDefault="00E976B5" w:rsidP="00E976B5">
      <w:pPr>
        <w:pStyle w:val="NUMERACION"/>
        <w:rPr>
          <w:b w:val="0"/>
          <w:bCs/>
        </w:rPr>
      </w:pPr>
    </w:p>
    <w:p w14:paraId="1472B077" w14:textId="64C04A45" w:rsidR="00634046" w:rsidRDefault="00E976B5" w:rsidP="00E976B5">
      <w:pPr>
        <w:pStyle w:val="NUMERACION"/>
        <w:rPr>
          <w:b w:val="0"/>
          <w:bCs/>
        </w:rPr>
      </w:pPr>
      <w:r w:rsidRPr="00E976B5">
        <w:rPr>
          <w:b w:val="0"/>
          <w:bCs/>
        </w:rPr>
        <w:t xml:space="preserve">En caso de que el adjudicatario, persona natural o jurídica, no tenga o haya tenido dentro de los seis (6) meses anteriores a la fecha de firma del contrato personal a cargo y por ende no esté obligado a </w:t>
      </w:r>
      <w:r w:rsidRPr="00E976B5">
        <w:rPr>
          <w:b w:val="0"/>
          <w:bCs/>
        </w:rPr>
        <w:lastRenderedPageBreak/>
        <w:t>efectuar el pago de aportes legales y seguridad social debe indicar esta circunstancia en la mencionada certificación, bajo la gravedad de jurament</w:t>
      </w:r>
      <w:r w:rsidR="009C7C20" w:rsidRPr="009C7C20">
        <w:rPr>
          <w:b w:val="0"/>
          <w:bCs/>
        </w:rPr>
        <w:t>o</w:t>
      </w:r>
      <w:r w:rsidR="00634046" w:rsidRPr="00634046">
        <w:rPr>
          <w:b w:val="0"/>
          <w:bCs/>
        </w:rPr>
        <w:t>.</w:t>
      </w:r>
    </w:p>
    <w:p w14:paraId="2AFB3C19" w14:textId="77777777" w:rsidR="009C7C20" w:rsidRDefault="009C7C20" w:rsidP="004E7086">
      <w:pPr>
        <w:pStyle w:val="NUMERACION"/>
        <w:rPr>
          <w:b w:val="0"/>
          <w:bCs/>
        </w:rPr>
      </w:pPr>
    </w:p>
    <w:p w14:paraId="5E0CD823" w14:textId="77777777" w:rsidR="0041718D" w:rsidRPr="0041718D" w:rsidRDefault="0041718D">
      <w:pPr>
        <w:pStyle w:val="NUMERACION"/>
        <w:numPr>
          <w:ilvl w:val="1"/>
          <w:numId w:val="5"/>
        </w:numPr>
        <w:ind w:left="567" w:hanging="567"/>
        <w:outlineLvl w:val="1"/>
      </w:pPr>
      <w:bookmarkStart w:id="63" w:name="_Toc198865971"/>
      <w:r w:rsidRPr="0041718D">
        <w:t>CAPACIDAD FINANCIERA</w:t>
      </w:r>
      <w:bookmarkEnd w:id="63"/>
    </w:p>
    <w:p w14:paraId="7774373C" w14:textId="77777777" w:rsidR="0041718D" w:rsidRDefault="0041718D" w:rsidP="004E7086">
      <w:pPr>
        <w:pStyle w:val="NUMERACION"/>
        <w:rPr>
          <w:b w:val="0"/>
          <w:bCs/>
        </w:rPr>
      </w:pPr>
    </w:p>
    <w:p w14:paraId="1711A060" w14:textId="46E34CD6" w:rsidR="00634046" w:rsidRPr="00977E75" w:rsidRDefault="00E976B5" w:rsidP="004E7086">
      <w:pPr>
        <w:pStyle w:val="NUMERACION"/>
        <w:rPr>
          <w:b w:val="0"/>
          <w:bCs/>
        </w:rPr>
      </w:pPr>
      <w:r w:rsidRPr="00E976B5">
        <w:rPr>
          <w:b w:val="0"/>
          <w:bCs/>
        </w:rPr>
        <w:t>Los Proponentes deberán acreditar los siguientes indicadores en los términos señalados en la Matriz 2 – Indicadores financieros y organizacionales y bajo las condiciones señaladas en el numeral 3.7.1</w:t>
      </w:r>
      <w:r w:rsidR="0041718D" w:rsidRPr="0041718D">
        <w:rPr>
          <w:b w:val="0"/>
          <w:bCs/>
        </w:rPr>
        <w:t>:</w:t>
      </w:r>
    </w:p>
    <w:p w14:paraId="0D4125B2" w14:textId="77777777" w:rsidR="0041718D" w:rsidRDefault="0041718D" w:rsidP="004E7086">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2B65D5" w:rsidRPr="002B65D5" w14:paraId="26080377" w14:textId="77777777" w:rsidTr="0082769A">
        <w:trPr>
          <w:trHeight w:val="283"/>
          <w:tblHeader/>
          <w:jc w:val="center"/>
        </w:trPr>
        <w:tc>
          <w:tcPr>
            <w:tcW w:w="2013" w:type="dxa"/>
            <w:shd w:val="clear" w:color="auto" w:fill="404040" w:themeFill="text1" w:themeFillTint="BF"/>
            <w:vAlign w:val="center"/>
          </w:tcPr>
          <w:p w14:paraId="1C6D9E09" w14:textId="41FECB1A" w:rsidR="0041718D" w:rsidRPr="002B65D5" w:rsidRDefault="0041718D" w:rsidP="004E7086">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34546DE0" w14:textId="335187E1" w:rsidR="0041718D" w:rsidRPr="002B65D5" w:rsidRDefault="002B65D5" w:rsidP="004E7086">
            <w:pPr>
              <w:pStyle w:val="NUMERACION"/>
              <w:jc w:val="center"/>
              <w:rPr>
                <w:color w:val="FFFFFF" w:themeColor="background1"/>
              </w:rPr>
            </w:pPr>
            <w:r>
              <w:rPr>
                <w:color w:val="FFFFFF" w:themeColor="background1"/>
              </w:rPr>
              <w:t>Fórmula</w:t>
            </w:r>
          </w:p>
        </w:tc>
      </w:tr>
      <w:tr w:rsidR="0041718D" w14:paraId="43FA26A6" w14:textId="77777777" w:rsidTr="0082769A">
        <w:trPr>
          <w:trHeight w:val="680"/>
          <w:jc w:val="center"/>
        </w:trPr>
        <w:tc>
          <w:tcPr>
            <w:tcW w:w="2013" w:type="dxa"/>
            <w:vAlign w:val="center"/>
          </w:tcPr>
          <w:p w14:paraId="1C79C4F3" w14:textId="5A5FD55E" w:rsidR="0041718D" w:rsidRDefault="002B65D5" w:rsidP="004E7086">
            <w:pPr>
              <w:pStyle w:val="NUMERACION"/>
              <w:jc w:val="center"/>
              <w:rPr>
                <w:b w:val="0"/>
                <w:bCs/>
              </w:rPr>
            </w:pPr>
            <w:r w:rsidRPr="002B65D5">
              <w:rPr>
                <w:b w:val="0"/>
                <w:bCs/>
              </w:rPr>
              <w:t>Liquidez</w:t>
            </w:r>
          </w:p>
        </w:tc>
        <w:tc>
          <w:tcPr>
            <w:tcW w:w="3090" w:type="dxa"/>
            <w:vAlign w:val="center"/>
          </w:tcPr>
          <w:p w14:paraId="06855428" w14:textId="68FCB9AC" w:rsidR="0041718D"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tc>
      </w:tr>
      <w:tr w:rsidR="0041718D" w14:paraId="1BCBA013" w14:textId="77777777" w:rsidTr="0082769A">
        <w:trPr>
          <w:trHeight w:val="680"/>
          <w:jc w:val="center"/>
        </w:trPr>
        <w:tc>
          <w:tcPr>
            <w:tcW w:w="2013" w:type="dxa"/>
            <w:vAlign w:val="center"/>
          </w:tcPr>
          <w:p w14:paraId="6EA976E8" w14:textId="347D6D95" w:rsidR="0041718D" w:rsidRDefault="002B65D5" w:rsidP="004E7086">
            <w:pPr>
              <w:pStyle w:val="NUMERACION"/>
              <w:jc w:val="center"/>
              <w:rPr>
                <w:b w:val="0"/>
                <w:bCs/>
              </w:rPr>
            </w:pPr>
            <w:r w:rsidRPr="002B65D5">
              <w:rPr>
                <w:b w:val="0"/>
                <w:bCs/>
              </w:rPr>
              <w:t>Nivel de Endeudamiento</w:t>
            </w:r>
          </w:p>
        </w:tc>
        <w:tc>
          <w:tcPr>
            <w:tcW w:w="3090" w:type="dxa"/>
            <w:vAlign w:val="center"/>
          </w:tcPr>
          <w:p w14:paraId="7643A2DB" w14:textId="3168DF91" w:rsidR="0041718D"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Pasivo Total</m:t>
                    </m:r>
                  </m:num>
                  <m:den>
                    <m:r>
                      <m:rPr>
                        <m:sty m:val="bi"/>
                      </m:rPr>
                      <w:rPr>
                        <w:rFonts w:ascii="Cambria Math" w:hAnsi="Cambria Math"/>
                      </w:rPr>
                      <m:t>Activo Total</m:t>
                    </m:r>
                  </m:den>
                </m:f>
              </m:oMath>
            </m:oMathPara>
          </w:p>
        </w:tc>
      </w:tr>
      <w:tr w:rsidR="002B65D5" w14:paraId="0DD211E9" w14:textId="77777777" w:rsidTr="0082769A">
        <w:trPr>
          <w:trHeight w:val="680"/>
          <w:jc w:val="center"/>
        </w:trPr>
        <w:tc>
          <w:tcPr>
            <w:tcW w:w="2013" w:type="dxa"/>
            <w:vAlign w:val="center"/>
          </w:tcPr>
          <w:p w14:paraId="7E485D90" w14:textId="7BF7DD35" w:rsidR="002B65D5" w:rsidRPr="002B65D5" w:rsidRDefault="002B65D5" w:rsidP="004E7086">
            <w:pPr>
              <w:pStyle w:val="NUMERACION"/>
              <w:jc w:val="center"/>
              <w:rPr>
                <w:b w:val="0"/>
                <w:bCs/>
              </w:rPr>
            </w:pPr>
            <w:r w:rsidRPr="002B65D5">
              <w:rPr>
                <w:b w:val="0"/>
                <w:bCs/>
              </w:rPr>
              <w:t>Razón de Cobertura de Intereses</w:t>
            </w:r>
          </w:p>
        </w:tc>
        <w:tc>
          <w:tcPr>
            <w:tcW w:w="3090" w:type="dxa"/>
            <w:vAlign w:val="center"/>
          </w:tcPr>
          <w:p w14:paraId="393A54C0" w14:textId="6178F40B" w:rsidR="002B65D5"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Gastos Interes</m:t>
                    </m:r>
                  </m:den>
                </m:f>
              </m:oMath>
            </m:oMathPara>
          </w:p>
        </w:tc>
      </w:tr>
    </w:tbl>
    <w:p w14:paraId="6C48018D" w14:textId="77777777" w:rsidR="0041718D" w:rsidRPr="00977E75" w:rsidRDefault="0041718D" w:rsidP="004E7086">
      <w:pPr>
        <w:pStyle w:val="NUMERACION"/>
        <w:rPr>
          <w:b w:val="0"/>
          <w:bCs/>
        </w:rPr>
      </w:pPr>
    </w:p>
    <w:p w14:paraId="7C4E7154" w14:textId="3DAB5FF9" w:rsidR="00634046" w:rsidRDefault="00E976B5" w:rsidP="004E7086">
      <w:pPr>
        <w:pStyle w:val="NUMERACION"/>
        <w:rPr>
          <w:b w:val="0"/>
          <w:bCs/>
        </w:rPr>
      </w:pPr>
      <w:r w:rsidRPr="00E976B5">
        <w:rPr>
          <w:b w:val="0"/>
          <w:bCs/>
        </w:rPr>
        <w:t>Si el Proponente es plural cada indicador debe calcularse así</w:t>
      </w:r>
      <w:r w:rsidR="0082769A" w:rsidRPr="0082769A">
        <w:rPr>
          <w:b w:val="0"/>
          <w:bCs/>
        </w:rPr>
        <w:t>:</w:t>
      </w:r>
    </w:p>
    <w:p w14:paraId="25968045" w14:textId="77777777" w:rsidR="0082769A" w:rsidRDefault="0082769A" w:rsidP="004E7086">
      <w:pPr>
        <w:pStyle w:val="NUMERACION"/>
        <w:rPr>
          <w:b w:val="0"/>
          <w:bCs/>
        </w:rPr>
      </w:pPr>
    </w:p>
    <w:p w14:paraId="00A645A4" w14:textId="179FC82A" w:rsidR="0082769A" w:rsidRDefault="0082769A" w:rsidP="004E7086">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40642E75" w14:textId="77777777" w:rsidR="0082769A" w:rsidRDefault="0082769A" w:rsidP="004E7086">
      <w:pPr>
        <w:pStyle w:val="NUMERACION"/>
        <w:rPr>
          <w:b w:val="0"/>
          <w:bCs/>
        </w:rPr>
      </w:pPr>
    </w:p>
    <w:p w14:paraId="4AFC21E3" w14:textId="77777777" w:rsidR="0082769A" w:rsidRDefault="0082769A" w:rsidP="004E7086">
      <w:pPr>
        <w:pStyle w:val="NUMERACION"/>
        <w:rPr>
          <w:b w:val="0"/>
          <w:bCs/>
        </w:rPr>
      </w:pPr>
    </w:p>
    <w:p w14:paraId="55E2B690" w14:textId="77777777" w:rsidR="009C7C20" w:rsidRPr="009C7C20" w:rsidRDefault="009C7C20" w:rsidP="004E7086">
      <w:pPr>
        <w:pStyle w:val="NUMERACION"/>
        <w:rPr>
          <w:b w:val="0"/>
          <w:bCs/>
        </w:rPr>
      </w:pPr>
      <w:r w:rsidRPr="009C7C20">
        <w:rPr>
          <w:b w:val="0"/>
          <w:bCs/>
        </w:rPr>
        <w:t>Donde n es el número de integrantes del Proponente Plural (Unión Temporal o Consorcio).</w:t>
      </w:r>
    </w:p>
    <w:p w14:paraId="7582A1E1" w14:textId="77777777" w:rsidR="009C7C20" w:rsidRPr="009C7C20" w:rsidRDefault="009C7C20" w:rsidP="004E7086">
      <w:pPr>
        <w:pStyle w:val="NUMERACION"/>
        <w:rPr>
          <w:b w:val="0"/>
          <w:bCs/>
        </w:rPr>
      </w:pPr>
    </w:p>
    <w:p w14:paraId="44F515E0" w14:textId="77777777" w:rsidR="00E976B5" w:rsidRPr="00E976B5" w:rsidRDefault="00E976B5" w:rsidP="00E976B5">
      <w:pPr>
        <w:pStyle w:val="NUMERACION"/>
        <w:rPr>
          <w:b w:val="0"/>
          <w:bCs/>
        </w:rPr>
      </w:pPr>
      <w:r w:rsidRPr="00E976B5">
        <w:rPr>
          <w:b w:val="0"/>
          <w:bCs/>
        </w:rPr>
        <w:t xml:space="preserve">El Proponente que no tiene pasivos corrientes está habilitado respecto del índice de liquidez. </w:t>
      </w:r>
    </w:p>
    <w:p w14:paraId="09550F37" w14:textId="77777777" w:rsidR="00E976B5" w:rsidRPr="00E976B5" w:rsidRDefault="00E976B5" w:rsidP="00E976B5">
      <w:pPr>
        <w:pStyle w:val="NUMERACION"/>
        <w:rPr>
          <w:b w:val="0"/>
          <w:bCs/>
        </w:rPr>
      </w:pPr>
    </w:p>
    <w:p w14:paraId="1F35667B" w14:textId="77777777" w:rsidR="00E976B5" w:rsidRPr="00E976B5" w:rsidRDefault="00E976B5" w:rsidP="00E976B5">
      <w:pPr>
        <w:pStyle w:val="NUMERACION"/>
        <w:rPr>
          <w:b w:val="0"/>
          <w:bCs/>
        </w:rPr>
      </w:pPr>
      <w:r w:rsidRPr="00E976B5">
        <w:rPr>
          <w:b w:val="0"/>
          <w:bCs/>
        </w:rPr>
        <w:t xml:space="preserve">El Proponente que no tiene gastos de intereses está habilitado respecto de la razón de cobertura de intereses, siempre y cuando la utilidad operacional sea igual o mayor a cero (0). </w:t>
      </w:r>
    </w:p>
    <w:p w14:paraId="5EA94AAF" w14:textId="77777777" w:rsidR="00E976B5" w:rsidRPr="00E976B5" w:rsidRDefault="00E976B5" w:rsidP="00E976B5">
      <w:pPr>
        <w:pStyle w:val="NUMERACION"/>
        <w:rPr>
          <w:b w:val="0"/>
          <w:bCs/>
        </w:rPr>
      </w:pPr>
    </w:p>
    <w:p w14:paraId="558C98D1" w14:textId="4A2F0F5C" w:rsidR="0082769A" w:rsidRPr="0082769A" w:rsidRDefault="00E976B5" w:rsidP="00E976B5">
      <w:pPr>
        <w:pStyle w:val="NUMERACION"/>
        <w:rPr>
          <w:b w:val="0"/>
          <w:bCs/>
        </w:rPr>
      </w:pPr>
      <w:r w:rsidRPr="00E976B5">
        <w:rPr>
          <w:b w:val="0"/>
          <w:bCs/>
        </w:rPr>
        <w:t xml:space="preserve">El Proponente que demuestre la condición de </w:t>
      </w:r>
      <w:proofErr w:type="spellStart"/>
      <w:r w:rsidRPr="00E976B5">
        <w:rPr>
          <w:b w:val="0"/>
          <w:bCs/>
        </w:rPr>
        <w:t>Mipyme</w:t>
      </w:r>
      <w:proofErr w:type="spellEnd"/>
      <w:r w:rsidRPr="00E976B5">
        <w:rPr>
          <w:b w:val="0"/>
          <w:bCs/>
        </w:rPr>
        <w:t xml:space="preserve"> domiciliada en Colombia acreditará la capacidad financiera de acuerdo con los indicadores señalados en la Matriz 2 – Indicadores financieros y organizacionales. El Proponente acreditará la condición de </w:t>
      </w:r>
      <w:proofErr w:type="spellStart"/>
      <w:r w:rsidRPr="00E976B5">
        <w:rPr>
          <w:b w:val="0"/>
          <w:bCs/>
        </w:rPr>
        <w:t>Mipyme</w:t>
      </w:r>
      <w:proofErr w:type="spellEnd"/>
      <w:r w:rsidRPr="00E976B5">
        <w:rPr>
          <w:b w:val="0"/>
          <w:bCs/>
        </w:rPr>
        <w:t xml:space="preserve"> con la copia del certificado del Registro Único de Proponentes, el cual deberá encontrarse vigente y en firme al momento de su presentació</w:t>
      </w:r>
      <w:r>
        <w:rPr>
          <w:b w:val="0"/>
          <w:bCs/>
        </w:rPr>
        <w:t>n</w:t>
      </w:r>
      <w:r w:rsidR="0082769A" w:rsidRPr="0082769A">
        <w:rPr>
          <w:b w:val="0"/>
          <w:bCs/>
        </w:rPr>
        <w:t>.</w:t>
      </w:r>
    </w:p>
    <w:p w14:paraId="0DCF72C1" w14:textId="77777777" w:rsidR="0082769A" w:rsidRPr="0082769A" w:rsidRDefault="0082769A" w:rsidP="004E7086">
      <w:pPr>
        <w:pStyle w:val="NUMERACION"/>
        <w:rPr>
          <w:b w:val="0"/>
          <w:bCs/>
        </w:rPr>
      </w:pPr>
    </w:p>
    <w:p w14:paraId="6A720E02" w14:textId="7FE55A95" w:rsidR="0082769A" w:rsidRPr="0082769A" w:rsidRDefault="0082769A">
      <w:pPr>
        <w:pStyle w:val="NUMERACION"/>
        <w:numPr>
          <w:ilvl w:val="1"/>
          <w:numId w:val="5"/>
        </w:numPr>
        <w:ind w:left="567" w:hanging="567"/>
        <w:outlineLvl w:val="1"/>
      </w:pPr>
      <w:bookmarkStart w:id="64" w:name="_Toc198865972"/>
      <w:r w:rsidRPr="0082769A">
        <w:t>CAPITAL DE TRABAJO</w:t>
      </w:r>
      <w:bookmarkEnd w:id="64"/>
    </w:p>
    <w:p w14:paraId="34904FE6" w14:textId="77777777" w:rsidR="0082769A" w:rsidRPr="0082769A" w:rsidRDefault="0082769A" w:rsidP="004E7086">
      <w:pPr>
        <w:pStyle w:val="NUMERACION"/>
        <w:rPr>
          <w:b w:val="0"/>
          <w:bCs/>
        </w:rPr>
      </w:pPr>
    </w:p>
    <w:p w14:paraId="15181D7C" w14:textId="48725CA3" w:rsidR="0082769A" w:rsidRPr="00977E75" w:rsidRDefault="00E976B5" w:rsidP="004E7086">
      <w:pPr>
        <w:pStyle w:val="NUMERACION"/>
        <w:rPr>
          <w:b w:val="0"/>
          <w:bCs/>
        </w:rPr>
      </w:pPr>
      <w:r w:rsidRPr="00E976B5">
        <w:rPr>
          <w:b w:val="0"/>
          <w:bCs/>
        </w:rPr>
        <w:t>Para el Proceso de Contratación los Proponentes deberán acreditar</w:t>
      </w:r>
      <w:r w:rsidR="0082769A" w:rsidRPr="0082769A">
        <w:rPr>
          <w:b w:val="0"/>
          <w:bCs/>
        </w:rPr>
        <w:t>:</w:t>
      </w:r>
    </w:p>
    <w:p w14:paraId="1129021D" w14:textId="6D42D7EB" w:rsidR="00634046" w:rsidRPr="00977E75" w:rsidRDefault="00634046" w:rsidP="004E7086">
      <w:pPr>
        <w:pStyle w:val="NUMERACION"/>
        <w:rPr>
          <w:b w:val="0"/>
          <w:bCs/>
        </w:rPr>
      </w:pPr>
    </w:p>
    <w:p w14:paraId="386233DB" w14:textId="695F8C3B" w:rsidR="00634046" w:rsidRPr="00977E75" w:rsidRDefault="00485D83" w:rsidP="004E7086">
      <w:pPr>
        <w:pStyle w:val="NUMERACION"/>
        <w:rPr>
          <w:b w:val="0"/>
          <w:bCs/>
        </w:rPr>
      </w:pPr>
      <m:oMathPara>
        <m:oMath>
          <m:r>
            <m:rPr>
              <m:sty m:val="bi"/>
            </m:rPr>
            <w:rPr>
              <w:rFonts w:ascii="Cambria Math" w:hAnsi="Cambria Math"/>
            </w:rPr>
            <m:t>CT=AC-PC≥</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0FE831FE" w14:textId="59D2A73A" w:rsidR="00634046" w:rsidRPr="00977E75" w:rsidRDefault="00634046" w:rsidP="004E7086">
      <w:pPr>
        <w:pStyle w:val="NUMERACION"/>
        <w:rPr>
          <w:b w:val="0"/>
          <w:bCs/>
        </w:rPr>
      </w:pPr>
    </w:p>
    <w:p w14:paraId="2E641925" w14:textId="77777777" w:rsidR="00E976B5" w:rsidRDefault="00E976B5" w:rsidP="00E976B5">
      <w:pPr>
        <w:pStyle w:val="NUMERACION"/>
        <w:rPr>
          <w:b w:val="0"/>
          <w:bCs/>
        </w:rPr>
      </w:pPr>
      <w:r w:rsidRPr="00E976B5">
        <w:rPr>
          <w:b w:val="0"/>
          <w:bCs/>
        </w:rPr>
        <w:t>Donde,</w:t>
      </w:r>
    </w:p>
    <w:p w14:paraId="0B9FB07A" w14:textId="77777777" w:rsidR="00E976B5" w:rsidRPr="00E976B5" w:rsidRDefault="00E976B5" w:rsidP="00E976B5">
      <w:pPr>
        <w:pStyle w:val="NUMERACION"/>
        <w:rPr>
          <w:b w:val="0"/>
          <w:bCs/>
        </w:rPr>
      </w:pPr>
    </w:p>
    <w:p w14:paraId="51257602" w14:textId="77777777" w:rsidR="00E976B5" w:rsidRPr="00E976B5" w:rsidRDefault="00E976B5" w:rsidP="00E976B5">
      <w:pPr>
        <w:pStyle w:val="NUMERACION"/>
        <w:rPr>
          <w:b w:val="0"/>
          <w:bCs/>
        </w:rPr>
      </w:pPr>
      <w:proofErr w:type="spellStart"/>
      <w:r w:rsidRPr="00E976B5">
        <w:rPr>
          <w:b w:val="0"/>
          <w:bCs/>
        </w:rPr>
        <w:t>CT</w:t>
      </w:r>
      <w:proofErr w:type="spellEnd"/>
      <w:r w:rsidRPr="00E976B5">
        <w:rPr>
          <w:b w:val="0"/>
          <w:bCs/>
        </w:rPr>
        <w:t xml:space="preserve"> = Capital de trabajo</w:t>
      </w:r>
    </w:p>
    <w:p w14:paraId="252D1534" w14:textId="77777777" w:rsidR="00E976B5" w:rsidRPr="00E976B5" w:rsidRDefault="00E976B5" w:rsidP="00E976B5">
      <w:pPr>
        <w:pStyle w:val="NUMERACION"/>
        <w:rPr>
          <w:b w:val="0"/>
          <w:bCs/>
        </w:rPr>
      </w:pPr>
      <w:r w:rsidRPr="00E976B5">
        <w:rPr>
          <w:b w:val="0"/>
          <w:bCs/>
        </w:rPr>
        <w:t>AC = Activo corriente</w:t>
      </w:r>
    </w:p>
    <w:p w14:paraId="4D9323A3" w14:textId="77777777" w:rsidR="00E976B5" w:rsidRPr="00E976B5" w:rsidRDefault="00E976B5" w:rsidP="00E976B5">
      <w:pPr>
        <w:pStyle w:val="NUMERACION"/>
        <w:rPr>
          <w:b w:val="0"/>
          <w:bCs/>
        </w:rPr>
      </w:pPr>
      <w:r w:rsidRPr="00E976B5">
        <w:rPr>
          <w:b w:val="0"/>
          <w:bCs/>
        </w:rPr>
        <w:t>PC = Pasivo corriente</w:t>
      </w:r>
    </w:p>
    <w:p w14:paraId="20CB0373" w14:textId="77777777" w:rsidR="00E976B5" w:rsidRPr="00E976B5" w:rsidRDefault="00E976B5" w:rsidP="00E976B5">
      <w:pPr>
        <w:pStyle w:val="NUMERACION"/>
        <w:rPr>
          <w:b w:val="0"/>
          <w:bCs/>
        </w:rPr>
      </w:pPr>
      <w:proofErr w:type="spellStart"/>
      <w:r w:rsidRPr="00E976B5">
        <w:rPr>
          <w:b w:val="0"/>
          <w:bCs/>
        </w:rPr>
        <w:t>CTd</w:t>
      </w:r>
      <w:proofErr w:type="spellEnd"/>
      <w:r w:rsidRPr="00E976B5">
        <w:rPr>
          <w:b w:val="0"/>
          <w:bCs/>
        </w:rPr>
        <w:t xml:space="preserve"> = Capital de Trabajo demandado (requerido) para el proceso que presenta la propuesta</w:t>
      </w:r>
    </w:p>
    <w:p w14:paraId="6422413A" w14:textId="77777777" w:rsidR="00E976B5" w:rsidRDefault="00E976B5" w:rsidP="00E976B5">
      <w:pPr>
        <w:pStyle w:val="NUMERACION"/>
        <w:rPr>
          <w:b w:val="0"/>
          <w:bCs/>
        </w:rPr>
      </w:pPr>
    </w:p>
    <w:p w14:paraId="016640A1" w14:textId="0841ECB3" w:rsidR="00634046" w:rsidRPr="00977E75" w:rsidRDefault="00E976B5" w:rsidP="00E976B5">
      <w:pPr>
        <w:pStyle w:val="NUMERACION"/>
        <w:rPr>
          <w:b w:val="0"/>
          <w:bCs/>
        </w:rPr>
      </w:pPr>
      <w:r w:rsidRPr="00E976B5">
        <w:rPr>
          <w:b w:val="0"/>
          <w:bCs/>
        </w:rPr>
        <w:t>El capital de trabajo (</w:t>
      </w:r>
      <w:proofErr w:type="spellStart"/>
      <w:r w:rsidRPr="00E976B5">
        <w:rPr>
          <w:b w:val="0"/>
          <w:bCs/>
        </w:rPr>
        <w:t>CT</w:t>
      </w:r>
      <w:proofErr w:type="spellEnd"/>
      <w:r w:rsidRPr="00E976B5">
        <w:rPr>
          <w:b w:val="0"/>
          <w:bCs/>
        </w:rPr>
        <w:t>) del oferente deberá ser mayor o igual al capital de trabajo demandado (requerido) (</w:t>
      </w:r>
      <w:proofErr w:type="spellStart"/>
      <w:r w:rsidRPr="00E976B5">
        <w:rPr>
          <w:b w:val="0"/>
          <w:bCs/>
        </w:rPr>
        <w:t>CTd</w:t>
      </w:r>
      <w:proofErr w:type="spellEnd"/>
      <w:r w:rsidRPr="00E976B5">
        <w:rPr>
          <w:b w:val="0"/>
          <w:bCs/>
        </w:rPr>
        <w:t>)</w:t>
      </w:r>
      <w:r w:rsidR="005E7A37" w:rsidRPr="005E7A37">
        <w:rPr>
          <w:b w:val="0"/>
          <w:bCs/>
        </w:rPr>
        <w:t>:</w:t>
      </w:r>
    </w:p>
    <w:p w14:paraId="440E0C2E" w14:textId="69F6299C" w:rsidR="00634046" w:rsidRPr="00977E75" w:rsidRDefault="00634046" w:rsidP="004E7086">
      <w:pPr>
        <w:pStyle w:val="NUMERACION"/>
        <w:rPr>
          <w:b w:val="0"/>
          <w:bCs/>
        </w:rPr>
      </w:pPr>
    </w:p>
    <w:p w14:paraId="23A72AE7" w14:textId="0DD8E942" w:rsidR="00634046" w:rsidRDefault="005E7A37" w:rsidP="004E7086">
      <w:pPr>
        <w:pStyle w:val="NUMERACION"/>
        <w:rPr>
          <w:b w:val="0"/>
          <w:bCs/>
        </w:rPr>
      </w:pPr>
      <m:oMathPara>
        <m:oMath>
          <m:r>
            <m:rPr>
              <m:sty m:val="bi"/>
            </m:rPr>
            <w:rPr>
              <w:rFonts w:ascii="Cambria Math" w:hAnsi="Cambria Math"/>
            </w:rPr>
            <m:t>CT≥</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65AF220B" w14:textId="77777777" w:rsidR="009C7C20" w:rsidRDefault="009C7C20" w:rsidP="004E7086">
      <w:pPr>
        <w:pStyle w:val="NUMERACION"/>
        <w:rPr>
          <w:b w:val="0"/>
          <w:bCs/>
        </w:rPr>
      </w:pPr>
    </w:p>
    <w:p w14:paraId="409E5EDD" w14:textId="598515B4" w:rsidR="009C7C20" w:rsidRPr="00977E75" w:rsidRDefault="00E976B5" w:rsidP="004E7086">
      <w:pPr>
        <w:pStyle w:val="NUMERACION"/>
        <w:rPr>
          <w:b w:val="0"/>
          <w:bCs/>
        </w:rPr>
      </w:pPr>
      <w:r w:rsidRPr="00E976B5">
        <w:rPr>
          <w:b w:val="0"/>
          <w:bCs/>
        </w:rPr>
        <w:t>Siendo Proponente Plural el indicador debe calcularse así</w:t>
      </w:r>
      <w:r w:rsidR="009C7C20" w:rsidRPr="00485D83">
        <w:rPr>
          <w:b w:val="0"/>
          <w:bCs/>
        </w:rPr>
        <w:t>:</w:t>
      </w:r>
    </w:p>
    <w:p w14:paraId="15A91671" w14:textId="77777777" w:rsidR="009C7C20" w:rsidRDefault="009C7C20" w:rsidP="004E7086">
      <w:pPr>
        <w:pStyle w:val="NUMERACION"/>
        <w:rPr>
          <w:b w:val="0"/>
          <w:bCs/>
        </w:rPr>
      </w:pPr>
    </w:p>
    <w:p w14:paraId="12CE9C2F" w14:textId="77777777" w:rsidR="009C7C20" w:rsidRPr="00977E75" w:rsidRDefault="009C7C20" w:rsidP="004E7086">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1B4A7438" w14:textId="77777777" w:rsidR="009C7C20" w:rsidRDefault="009C7C20" w:rsidP="004E7086">
      <w:pPr>
        <w:pStyle w:val="NUMERACION"/>
        <w:rPr>
          <w:b w:val="0"/>
          <w:bCs/>
        </w:rPr>
      </w:pPr>
    </w:p>
    <w:p w14:paraId="12594437" w14:textId="4886F79A" w:rsidR="009C7C20" w:rsidRPr="00923E78" w:rsidRDefault="009C7C20" w:rsidP="004E7086">
      <w:pPr>
        <w:pStyle w:val="NUMERACION"/>
        <w:rPr>
          <w:b w:val="0"/>
          <w:bCs/>
        </w:rPr>
      </w:pPr>
      <w:r w:rsidRPr="009C7C20">
        <w:rPr>
          <w:b w:val="0"/>
          <w:bCs/>
        </w:rPr>
        <w:t xml:space="preserve">Donde n </w:t>
      </w:r>
      <w:r w:rsidR="00E976B5" w:rsidRPr="00E976B5">
        <w:rPr>
          <w:b w:val="0"/>
          <w:bCs/>
        </w:rPr>
        <w:t>es el número de integrantes del Proponente Plural (Unión Temporal o Consorcio)</w:t>
      </w:r>
      <w:r w:rsidRPr="00923E78">
        <w:rPr>
          <w:b w:val="0"/>
          <w:bCs/>
        </w:rPr>
        <w:t>.</w:t>
      </w:r>
    </w:p>
    <w:p w14:paraId="14FCC857" w14:textId="77777777" w:rsidR="009C7C20" w:rsidRPr="00977E75" w:rsidRDefault="009C7C20" w:rsidP="004E7086">
      <w:pPr>
        <w:pStyle w:val="NUMERACION"/>
        <w:rPr>
          <w:b w:val="0"/>
          <w:bCs/>
        </w:rPr>
      </w:pPr>
    </w:p>
    <w:p w14:paraId="4F632E66" w14:textId="77777777" w:rsidR="005E7A37" w:rsidRPr="005E7A37" w:rsidRDefault="005E7A37" w:rsidP="004E7086">
      <w:pPr>
        <w:pStyle w:val="NUMERACION"/>
        <w:rPr>
          <w:u w:val="single"/>
        </w:rPr>
      </w:pPr>
      <w:r w:rsidRPr="005E7A37">
        <w:rPr>
          <w:u w:val="single"/>
        </w:rPr>
        <w:t>Capital de trabajo demandado (requerido):</w:t>
      </w:r>
    </w:p>
    <w:p w14:paraId="2AF7D1B4" w14:textId="77777777" w:rsidR="005E7A37" w:rsidRPr="005E7A37" w:rsidRDefault="005E7A37" w:rsidP="004E7086">
      <w:pPr>
        <w:pStyle w:val="NUMERACION"/>
        <w:rPr>
          <w:b w:val="0"/>
          <w:bCs/>
        </w:rPr>
      </w:pPr>
    </w:p>
    <w:p w14:paraId="6E32F9B2" w14:textId="77777777" w:rsidR="00A36026" w:rsidRPr="00A36026" w:rsidRDefault="00A36026" w:rsidP="00A36026">
      <w:pPr>
        <w:pStyle w:val="NUMERACION"/>
        <w:rPr>
          <w:b w:val="0"/>
          <w:bCs/>
        </w:rPr>
      </w:pPr>
      <w:r w:rsidRPr="00A36026">
        <w:rPr>
          <w:b w:val="0"/>
          <w:bCs/>
          <w:highlight w:val="lightGray"/>
        </w:rPr>
        <w:t>Para procesos de selección cuyo plazo de ejecución sea igual o superior a 12 meses aplicará la siguiente redacción:]</w:t>
      </w:r>
    </w:p>
    <w:p w14:paraId="34A20758" w14:textId="77777777" w:rsidR="00A36026" w:rsidRPr="00A36026" w:rsidRDefault="00A36026" w:rsidP="00A36026">
      <w:pPr>
        <w:pStyle w:val="NUMERACION"/>
        <w:rPr>
          <w:b w:val="0"/>
          <w:bCs/>
        </w:rPr>
      </w:pPr>
    </w:p>
    <w:p w14:paraId="1B8254D6" w14:textId="4700812D" w:rsidR="00F94ABC" w:rsidRDefault="00A36026" w:rsidP="00A36026">
      <w:pPr>
        <w:pStyle w:val="NUMERACION"/>
        <w:rPr>
          <w:b w:val="0"/>
          <w:bCs/>
        </w:rPr>
      </w:pPr>
      <w:r w:rsidRPr="00A36026">
        <w:rPr>
          <w:b w:val="0"/>
          <w:bCs/>
        </w:rPr>
        <w:t>La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r w:rsidR="009C7C20">
        <w:rPr>
          <w:b w:val="0"/>
          <w:bCs/>
        </w:rPr>
        <w:t>:</w:t>
      </w:r>
    </w:p>
    <w:p w14:paraId="12BA9169" w14:textId="77777777" w:rsidR="009C7C20" w:rsidRPr="00977E75" w:rsidRDefault="009C7C20" w:rsidP="004E7086">
      <w:pPr>
        <w:pStyle w:val="NUMERACION"/>
        <w:rPr>
          <w:b w:val="0"/>
          <w:bCs/>
        </w:rPr>
      </w:pPr>
    </w:p>
    <w:tbl>
      <w:tblPr>
        <w:tblStyle w:val="Tablaconcuadrcula"/>
        <w:tblW w:w="5103" w:type="dxa"/>
        <w:jc w:val="center"/>
        <w:tblLook w:val="04A0" w:firstRow="1" w:lastRow="0" w:firstColumn="1" w:lastColumn="0" w:noHBand="0" w:noVBand="1"/>
      </w:tblPr>
      <w:tblGrid>
        <w:gridCol w:w="1672"/>
        <w:gridCol w:w="1670"/>
        <w:gridCol w:w="1761"/>
      </w:tblGrid>
      <w:tr w:rsidR="007E732B" w:rsidRPr="005E7A37" w14:paraId="42EA4C69" w14:textId="77777777" w:rsidTr="007E732B">
        <w:trPr>
          <w:trHeight w:val="624"/>
          <w:jc w:val="center"/>
        </w:trPr>
        <w:tc>
          <w:tcPr>
            <w:tcW w:w="3375" w:type="dxa"/>
            <w:gridSpan w:val="2"/>
            <w:shd w:val="clear" w:color="auto" w:fill="404040" w:themeFill="text1" w:themeFillTint="BF"/>
            <w:vAlign w:val="center"/>
          </w:tcPr>
          <w:p w14:paraId="614479D9" w14:textId="1BC8457F" w:rsidR="007E732B" w:rsidRPr="005E7A37" w:rsidRDefault="007E732B" w:rsidP="004E7086">
            <w:pPr>
              <w:pStyle w:val="NUMERACION"/>
              <w:jc w:val="center"/>
              <w:rPr>
                <w:color w:val="FFFFFF" w:themeColor="background1"/>
              </w:rPr>
            </w:pPr>
            <w:r w:rsidRPr="005A20A6">
              <w:rPr>
                <w:color w:val="FFFFFF" w:themeColor="background1"/>
              </w:rPr>
              <w:t>Plazo estimado de ejecución del proceso de selección</w:t>
            </w:r>
          </w:p>
        </w:tc>
        <w:tc>
          <w:tcPr>
            <w:tcW w:w="1728" w:type="dxa"/>
            <w:vMerge w:val="restart"/>
            <w:shd w:val="clear" w:color="auto" w:fill="404040" w:themeFill="text1" w:themeFillTint="BF"/>
            <w:vAlign w:val="center"/>
          </w:tcPr>
          <w:p w14:paraId="36A9D5DB" w14:textId="27ED4176" w:rsidR="007E732B" w:rsidRPr="005A20A6" w:rsidRDefault="007E732B" w:rsidP="004E7086">
            <w:pPr>
              <w:pStyle w:val="NUMERACION"/>
              <w:jc w:val="center"/>
              <w:rPr>
                <w:color w:val="FFFFFF" w:themeColor="background1"/>
              </w:rPr>
            </w:pPr>
            <w:r w:rsidRPr="005A20A6">
              <w:rPr>
                <w:color w:val="FFFFFF" w:themeColor="background1"/>
              </w:rPr>
              <w:t>Meses de</w:t>
            </w:r>
          </w:p>
          <w:p w14:paraId="2C6BE985" w14:textId="2F852489" w:rsidR="007E732B" w:rsidRPr="005E7A37" w:rsidRDefault="00DD567F" w:rsidP="004E7086">
            <w:pPr>
              <w:pStyle w:val="NUMERACION"/>
              <w:jc w:val="center"/>
              <w:rPr>
                <w:color w:val="FFFFFF" w:themeColor="background1"/>
              </w:rPr>
            </w:pPr>
            <w:r>
              <w:rPr>
                <w:color w:val="FFFFFF" w:themeColor="background1"/>
              </w:rPr>
              <w:t>A</w:t>
            </w:r>
            <w:r w:rsidR="007E732B" w:rsidRPr="005A20A6">
              <w:rPr>
                <w:color w:val="FFFFFF" w:themeColor="background1"/>
              </w:rPr>
              <w:t>palancamiento</w:t>
            </w:r>
          </w:p>
        </w:tc>
      </w:tr>
      <w:tr w:rsidR="007E732B" w:rsidRPr="005E7A37" w14:paraId="00BBB4C7" w14:textId="77777777" w:rsidTr="007E732B">
        <w:trPr>
          <w:trHeight w:val="283"/>
          <w:jc w:val="center"/>
        </w:trPr>
        <w:tc>
          <w:tcPr>
            <w:tcW w:w="1689" w:type="dxa"/>
            <w:shd w:val="clear" w:color="auto" w:fill="404040" w:themeFill="text1" w:themeFillTint="BF"/>
            <w:vAlign w:val="center"/>
          </w:tcPr>
          <w:p w14:paraId="318241B8" w14:textId="725A6B0B" w:rsidR="007E732B" w:rsidRPr="005E7A37" w:rsidRDefault="007E732B" w:rsidP="004E7086">
            <w:pPr>
              <w:pStyle w:val="NUMERACION"/>
              <w:jc w:val="center"/>
              <w:rPr>
                <w:color w:val="FFFFFF" w:themeColor="background1"/>
              </w:rPr>
            </w:pPr>
            <w:r>
              <w:rPr>
                <w:color w:val="FFFFFF" w:themeColor="background1"/>
              </w:rPr>
              <w:t>&gt;= (meses)</w:t>
            </w:r>
          </w:p>
        </w:tc>
        <w:tc>
          <w:tcPr>
            <w:tcW w:w="1686" w:type="dxa"/>
            <w:shd w:val="clear" w:color="auto" w:fill="404040" w:themeFill="text1" w:themeFillTint="BF"/>
            <w:vAlign w:val="center"/>
          </w:tcPr>
          <w:p w14:paraId="6AE15151" w14:textId="35BDD78E" w:rsidR="007E732B" w:rsidRPr="005E7A37" w:rsidRDefault="007E732B" w:rsidP="004E7086">
            <w:pPr>
              <w:pStyle w:val="NUMERACION"/>
              <w:jc w:val="center"/>
              <w:rPr>
                <w:color w:val="FFFFFF" w:themeColor="background1"/>
              </w:rPr>
            </w:pPr>
            <w:r>
              <w:rPr>
                <w:color w:val="FFFFFF" w:themeColor="background1"/>
              </w:rPr>
              <w:t>&lt; (meses)</w:t>
            </w:r>
          </w:p>
        </w:tc>
        <w:tc>
          <w:tcPr>
            <w:tcW w:w="1728" w:type="dxa"/>
            <w:vMerge/>
            <w:shd w:val="clear" w:color="auto" w:fill="404040" w:themeFill="text1" w:themeFillTint="BF"/>
            <w:vAlign w:val="center"/>
          </w:tcPr>
          <w:p w14:paraId="6D20070F" w14:textId="1B035BB1" w:rsidR="007E732B" w:rsidRPr="005E7A37" w:rsidRDefault="007E732B" w:rsidP="004E7086">
            <w:pPr>
              <w:pStyle w:val="NUMERACION"/>
              <w:jc w:val="center"/>
              <w:rPr>
                <w:color w:val="FFFFFF" w:themeColor="background1"/>
              </w:rPr>
            </w:pPr>
          </w:p>
        </w:tc>
      </w:tr>
      <w:tr w:rsidR="00235743" w14:paraId="170AA303" w14:textId="77777777" w:rsidTr="00FD29CF">
        <w:trPr>
          <w:trHeight w:val="283"/>
          <w:jc w:val="center"/>
        </w:trPr>
        <w:tc>
          <w:tcPr>
            <w:tcW w:w="1689" w:type="dxa"/>
          </w:tcPr>
          <w:p w14:paraId="3C12E02E" w14:textId="5B3E8B0E" w:rsidR="00235743" w:rsidRPr="00235743" w:rsidRDefault="00235743" w:rsidP="00235743">
            <w:pPr>
              <w:pStyle w:val="NUMERACION"/>
              <w:jc w:val="center"/>
              <w:rPr>
                <w:b w:val="0"/>
                <w:bCs/>
              </w:rPr>
            </w:pPr>
            <w:r w:rsidRPr="00235743">
              <w:rPr>
                <w:b w:val="0"/>
                <w:bCs/>
              </w:rPr>
              <w:t>12</w:t>
            </w:r>
          </w:p>
        </w:tc>
        <w:tc>
          <w:tcPr>
            <w:tcW w:w="1686" w:type="dxa"/>
          </w:tcPr>
          <w:p w14:paraId="5E45C3A7" w14:textId="2F0A8E56" w:rsidR="00235743" w:rsidRPr="00235743" w:rsidRDefault="00235743" w:rsidP="00235743">
            <w:pPr>
              <w:pStyle w:val="NUMERACION"/>
              <w:jc w:val="center"/>
              <w:rPr>
                <w:b w:val="0"/>
                <w:bCs/>
              </w:rPr>
            </w:pPr>
            <w:r w:rsidRPr="00235743">
              <w:rPr>
                <w:b w:val="0"/>
                <w:bCs/>
              </w:rPr>
              <w:t>24</w:t>
            </w:r>
          </w:p>
        </w:tc>
        <w:tc>
          <w:tcPr>
            <w:tcW w:w="1728" w:type="dxa"/>
          </w:tcPr>
          <w:p w14:paraId="3B2F0CCB" w14:textId="71AE1D43" w:rsidR="00235743" w:rsidRPr="007E732B" w:rsidRDefault="00235743" w:rsidP="00235743">
            <w:pPr>
              <w:pStyle w:val="NUMERACION"/>
              <w:jc w:val="center"/>
            </w:pPr>
            <w:r w:rsidRPr="00AE6F4E">
              <w:t>3</w:t>
            </w:r>
          </w:p>
        </w:tc>
      </w:tr>
      <w:tr w:rsidR="00235743" w14:paraId="0CEB8763" w14:textId="77777777" w:rsidTr="00FD29CF">
        <w:trPr>
          <w:trHeight w:val="283"/>
          <w:jc w:val="center"/>
        </w:trPr>
        <w:tc>
          <w:tcPr>
            <w:tcW w:w="1689" w:type="dxa"/>
          </w:tcPr>
          <w:p w14:paraId="0E1C66B6" w14:textId="4ED7C4B5" w:rsidR="00235743" w:rsidRPr="00235743" w:rsidRDefault="00235743" w:rsidP="00235743">
            <w:pPr>
              <w:pStyle w:val="NUMERACION"/>
              <w:jc w:val="center"/>
              <w:rPr>
                <w:b w:val="0"/>
                <w:bCs/>
              </w:rPr>
            </w:pPr>
            <w:r w:rsidRPr="00235743">
              <w:rPr>
                <w:b w:val="0"/>
                <w:bCs/>
              </w:rPr>
              <w:t>24</w:t>
            </w:r>
          </w:p>
        </w:tc>
        <w:tc>
          <w:tcPr>
            <w:tcW w:w="1686" w:type="dxa"/>
          </w:tcPr>
          <w:p w14:paraId="1E88B23B" w14:textId="5731CC96" w:rsidR="00235743" w:rsidRPr="00235743" w:rsidRDefault="00235743" w:rsidP="00235743">
            <w:pPr>
              <w:pStyle w:val="NUMERACION"/>
              <w:jc w:val="center"/>
              <w:rPr>
                <w:b w:val="0"/>
                <w:bCs/>
              </w:rPr>
            </w:pPr>
            <w:r w:rsidRPr="00235743">
              <w:rPr>
                <w:b w:val="0"/>
                <w:bCs/>
              </w:rPr>
              <w:t>36</w:t>
            </w:r>
          </w:p>
        </w:tc>
        <w:tc>
          <w:tcPr>
            <w:tcW w:w="1728" w:type="dxa"/>
          </w:tcPr>
          <w:p w14:paraId="729D0591" w14:textId="2677B7E2" w:rsidR="00235743" w:rsidRPr="007E732B" w:rsidRDefault="00235743" w:rsidP="00235743">
            <w:pPr>
              <w:pStyle w:val="NUMERACION"/>
              <w:jc w:val="center"/>
            </w:pPr>
            <w:r w:rsidRPr="00AE6F4E">
              <w:t>4</w:t>
            </w:r>
          </w:p>
        </w:tc>
      </w:tr>
      <w:tr w:rsidR="00235743" w14:paraId="1AE55CB9" w14:textId="77777777" w:rsidTr="00FD29CF">
        <w:trPr>
          <w:trHeight w:val="283"/>
          <w:jc w:val="center"/>
        </w:trPr>
        <w:tc>
          <w:tcPr>
            <w:tcW w:w="1689" w:type="dxa"/>
          </w:tcPr>
          <w:p w14:paraId="42B5903F" w14:textId="08AC81E4" w:rsidR="00235743" w:rsidRPr="00235743" w:rsidRDefault="00235743" w:rsidP="00235743">
            <w:pPr>
              <w:pStyle w:val="NUMERACION"/>
              <w:jc w:val="center"/>
              <w:rPr>
                <w:b w:val="0"/>
                <w:bCs/>
              </w:rPr>
            </w:pPr>
            <w:r w:rsidRPr="00235743">
              <w:rPr>
                <w:b w:val="0"/>
                <w:bCs/>
              </w:rPr>
              <w:t>36</w:t>
            </w:r>
          </w:p>
        </w:tc>
        <w:tc>
          <w:tcPr>
            <w:tcW w:w="1686" w:type="dxa"/>
          </w:tcPr>
          <w:p w14:paraId="59956549" w14:textId="5AD284B8" w:rsidR="00235743" w:rsidRPr="00235743" w:rsidRDefault="00235743" w:rsidP="00235743">
            <w:pPr>
              <w:pStyle w:val="NUMERACION"/>
              <w:jc w:val="center"/>
              <w:rPr>
                <w:b w:val="0"/>
                <w:bCs/>
              </w:rPr>
            </w:pPr>
            <w:r w:rsidRPr="00235743">
              <w:rPr>
                <w:b w:val="0"/>
                <w:bCs/>
              </w:rPr>
              <w:t>48</w:t>
            </w:r>
          </w:p>
        </w:tc>
        <w:tc>
          <w:tcPr>
            <w:tcW w:w="1728" w:type="dxa"/>
          </w:tcPr>
          <w:p w14:paraId="4A6B8BF7" w14:textId="341C9763" w:rsidR="00235743" w:rsidRPr="007E732B" w:rsidRDefault="00235743" w:rsidP="00235743">
            <w:pPr>
              <w:pStyle w:val="NUMERACION"/>
              <w:jc w:val="center"/>
            </w:pPr>
            <w:r w:rsidRPr="00AE6F4E">
              <w:t>5</w:t>
            </w:r>
          </w:p>
        </w:tc>
      </w:tr>
      <w:tr w:rsidR="00235743" w14:paraId="72447134" w14:textId="77777777" w:rsidTr="00FD29CF">
        <w:trPr>
          <w:trHeight w:val="283"/>
          <w:jc w:val="center"/>
        </w:trPr>
        <w:tc>
          <w:tcPr>
            <w:tcW w:w="1689" w:type="dxa"/>
          </w:tcPr>
          <w:p w14:paraId="48B67E84" w14:textId="3EA07854" w:rsidR="00235743" w:rsidRPr="00235743" w:rsidRDefault="00235743" w:rsidP="00235743">
            <w:pPr>
              <w:pStyle w:val="NUMERACION"/>
              <w:jc w:val="center"/>
              <w:rPr>
                <w:b w:val="0"/>
                <w:bCs/>
              </w:rPr>
            </w:pPr>
            <w:r w:rsidRPr="00235743">
              <w:rPr>
                <w:b w:val="0"/>
                <w:bCs/>
              </w:rPr>
              <w:t>48</w:t>
            </w:r>
          </w:p>
        </w:tc>
        <w:tc>
          <w:tcPr>
            <w:tcW w:w="1686" w:type="dxa"/>
          </w:tcPr>
          <w:p w14:paraId="1C20737C" w14:textId="6588C87F" w:rsidR="00235743" w:rsidRPr="00235743" w:rsidRDefault="00235743" w:rsidP="00235743">
            <w:pPr>
              <w:pStyle w:val="NUMERACION"/>
              <w:jc w:val="center"/>
              <w:rPr>
                <w:b w:val="0"/>
                <w:bCs/>
              </w:rPr>
            </w:pPr>
            <w:r w:rsidRPr="00235743">
              <w:rPr>
                <w:b w:val="0"/>
                <w:bCs/>
              </w:rPr>
              <w:t>60</w:t>
            </w:r>
          </w:p>
        </w:tc>
        <w:tc>
          <w:tcPr>
            <w:tcW w:w="1728" w:type="dxa"/>
          </w:tcPr>
          <w:p w14:paraId="23FB143F" w14:textId="219DFAEE" w:rsidR="00235743" w:rsidRPr="007E732B" w:rsidRDefault="00235743" w:rsidP="00235743">
            <w:pPr>
              <w:pStyle w:val="NUMERACION"/>
              <w:jc w:val="center"/>
            </w:pPr>
            <w:r w:rsidRPr="00AE6F4E">
              <w:t>6</w:t>
            </w:r>
          </w:p>
        </w:tc>
      </w:tr>
      <w:tr w:rsidR="00235743" w14:paraId="027B24F7" w14:textId="77777777" w:rsidTr="00FD29CF">
        <w:trPr>
          <w:trHeight w:val="283"/>
          <w:jc w:val="center"/>
        </w:trPr>
        <w:tc>
          <w:tcPr>
            <w:tcW w:w="1689" w:type="dxa"/>
          </w:tcPr>
          <w:p w14:paraId="706E332A" w14:textId="3617BCC4" w:rsidR="00235743" w:rsidRPr="00235743" w:rsidRDefault="00235743" w:rsidP="00235743">
            <w:pPr>
              <w:pStyle w:val="NUMERACION"/>
              <w:jc w:val="center"/>
              <w:rPr>
                <w:b w:val="0"/>
                <w:bCs/>
              </w:rPr>
            </w:pPr>
            <w:r w:rsidRPr="00235743">
              <w:rPr>
                <w:b w:val="0"/>
                <w:bCs/>
              </w:rPr>
              <w:t>60</w:t>
            </w:r>
          </w:p>
        </w:tc>
        <w:tc>
          <w:tcPr>
            <w:tcW w:w="1686" w:type="dxa"/>
          </w:tcPr>
          <w:p w14:paraId="4EADB610" w14:textId="7ECB79DD" w:rsidR="00235743" w:rsidRPr="00235743" w:rsidRDefault="00235743" w:rsidP="00235743">
            <w:pPr>
              <w:pStyle w:val="NUMERACION"/>
              <w:jc w:val="center"/>
              <w:rPr>
                <w:b w:val="0"/>
                <w:bCs/>
              </w:rPr>
            </w:pPr>
            <w:r w:rsidRPr="00235743">
              <w:rPr>
                <w:b w:val="0"/>
                <w:bCs/>
              </w:rPr>
              <w:t>72</w:t>
            </w:r>
          </w:p>
        </w:tc>
        <w:tc>
          <w:tcPr>
            <w:tcW w:w="1728" w:type="dxa"/>
          </w:tcPr>
          <w:p w14:paraId="792E5B8D" w14:textId="6200C1D8" w:rsidR="00235743" w:rsidRPr="007E732B" w:rsidRDefault="00235743" w:rsidP="00235743">
            <w:pPr>
              <w:pStyle w:val="NUMERACION"/>
              <w:jc w:val="center"/>
            </w:pPr>
            <w:r w:rsidRPr="00AE6F4E">
              <w:t>7</w:t>
            </w:r>
          </w:p>
        </w:tc>
      </w:tr>
      <w:tr w:rsidR="00235743" w14:paraId="4A2A36B4" w14:textId="77777777" w:rsidTr="00FD29CF">
        <w:trPr>
          <w:trHeight w:val="283"/>
          <w:jc w:val="center"/>
        </w:trPr>
        <w:tc>
          <w:tcPr>
            <w:tcW w:w="1689" w:type="dxa"/>
          </w:tcPr>
          <w:p w14:paraId="476D13EF" w14:textId="35C171A2" w:rsidR="00235743" w:rsidRPr="00235743" w:rsidRDefault="00235743" w:rsidP="00235743">
            <w:pPr>
              <w:pStyle w:val="NUMERACION"/>
              <w:jc w:val="center"/>
              <w:rPr>
                <w:b w:val="0"/>
                <w:bCs/>
              </w:rPr>
            </w:pPr>
            <w:r w:rsidRPr="00235743">
              <w:rPr>
                <w:b w:val="0"/>
                <w:bCs/>
              </w:rPr>
              <w:t>72</w:t>
            </w:r>
          </w:p>
        </w:tc>
        <w:tc>
          <w:tcPr>
            <w:tcW w:w="1686" w:type="dxa"/>
          </w:tcPr>
          <w:p w14:paraId="3EA28467" w14:textId="4CE9A589" w:rsidR="00235743" w:rsidRPr="00235743" w:rsidRDefault="00235743" w:rsidP="00235743">
            <w:pPr>
              <w:pStyle w:val="NUMERACION"/>
              <w:jc w:val="center"/>
              <w:rPr>
                <w:b w:val="0"/>
                <w:bCs/>
              </w:rPr>
            </w:pPr>
            <w:r w:rsidRPr="00235743">
              <w:rPr>
                <w:b w:val="0"/>
                <w:bCs/>
              </w:rPr>
              <w:t>84</w:t>
            </w:r>
          </w:p>
        </w:tc>
        <w:tc>
          <w:tcPr>
            <w:tcW w:w="1728" w:type="dxa"/>
          </w:tcPr>
          <w:p w14:paraId="7BBE2F51" w14:textId="685297D1" w:rsidR="00235743" w:rsidRPr="007E732B" w:rsidRDefault="00235743" w:rsidP="00235743">
            <w:pPr>
              <w:pStyle w:val="NUMERACION"/>
              <w:jc w:val="center"/>
            </w:pPr>
            <w:r w:rsidRPr="00AE6F4E">
              <w:t>8</w:t>
            </w:r>
          </w:p>
        </w:tc>
      </w:tr>
      <w:tr w:rsidR="00235743" w14:paraId="5AD4E468" w14:textId="77777777" w:rsidTr="00FD29CF">
        <w:trPr>
          <w:trHeight w:val="283"/>
          <w:jc w:val="center"/>
        </w:trPr>
        <w:tc>
          <w:tcPr>
            <w:tcW w:w="1689" w:type="dxa"/>
          </w:tcPr>
          <w:p w14:paraId="6C068681" w14:textId="153BAFBF" w:rsidR="00235743" w:rsidRPr="00235743" w:rsidRDefault="00235743" w:rsidP="00235743">
            <w:pPr>
              <w:pStyle w:val="NUMERACION"/>
              <w:jc w:val="center"/>
              <w:rPr>
                <w:b w:val="0"/>
                <w:bCs/>
              </w:rPr>
            </w:pPr>
            <w:r w:rsidRPr="00235743">
              <w:rPr>
                <w:b w:val="0"/>
                <w:bCs/>
              </w:rPr>
              <w:t>84</w:t>
            </w:r>
          </w:p>
        </w:tc>
        <w:tc>
          <w:tcPr>
            <w:tcW w:w="1686" w:type="dxa"/>
          </w:tcPr>
          <w:p w14:paraId="516306F6" w14:textId="6AD62526" w:rsidR="00235743" w:rsidRPr="00235743" w:rsidRDefault="00235743" w:rsidP="00235743">
            <w:pPr>
              <w:pStyle w:val="NUMERACION"/>
              <w:jc w:val="center"/>
              <w:rPr>
                <w:b w:val="0"/>
                <w:bCs/>
              </w:rPr>
            </w:pPr>
            <w:r w:rsidRPr="00235743">
              <w:rPr>
                <w:b w:val="0"/>
                <w:bCs/>
              </w:rPr>
              <w:t>96</w:t>
            </w:r>
          </w:p>
        </w:tc>
        <w:tc>
          <w:tcPr>
            <w:tcW w:w="1728" w:type="dxa"/>
          </w:tcPr>
          <w:p w14:paraId="5F0EEE32" w14:textId="4D19BC83" w:rsidR="00235743" w:rsidRPr="007E732B" w:rsidRDefault="00235743" w:rsidP="00235743">
            <w:pPr>
              <w:pStyle w:val="NUMERACION"/>
              <w:jc w:val="center"/>
            </w:pPr>
            <w:r w:rsidRPr="00AE6F4E">
              <w:t>9</w:t>
            </w:r>
          </w:p>
        </w:tc>
      </w:tr>
      <w:tr w:rsidR="00235743" w14:paraId="6345D9EE" w14:textId="77777777" w:rsidTr="00FD29CF">
        <w:trPr>
          <w:trHeight w:val="283"/>
          <w:jc w:val="center"/>
        </w:trPr>
        <w:tc>
          <w:tcPr>
            <w:tcW w:w="1689" w:type="dxa"/>
          </w:tcPr>
          <w:p w14:paraId="7A3A985A" w14:textId="14943F7D" w:rsidR="00235743" w:rsidRPr="00235743" w:rsidRDefault="00235743" w:rsidP="00235743">
            <w:pPr>
              <w:pStyle w:val="NUMERACION"/>
              <w:jc w:val="center"/>
              <w:rPr>
                <w:b w:val="0"/>
                <w:bCs/>
              </w:rPr>
            </w:pPr>
            <w:r w:rsidRPr="00235743">
              <w:rPr>
                <w:b w:val="0"/>
                <w:bCs/>
              </w:rPr>
              <w:t>96</w:t>
            </w:r>
          </w:p>
        </w:tc>
        <w:tc>
          <w:tcPr>
            <w:tcW w:w="1686" w:type="dxa"/>
          </w:tcPr>
          <w:p w14:paraId="34F3A96F" w14:textId="3FC455DF" w:rsidR="00235743" w:rsidRPr="00235743" w:rsidRDefault="00235743" w:rsidP="00235743">
            <w:pPr>
              <w:pStyle w:val="NUMERACION"/>
              <w:jc w:val="center"/>
              <w:rPr>
                <w:b w:val="0"/>
                <w:bCs/>
              </w:rPr>
            </w:pPr>
            <w:r w:rsidRPr="00235743">
              <w:rPr>
                <w:b w:val="0"/>
                <w:bCs/>
              </w:rPr>
              <w:t>108</w:t>
            </w:r>
          </w:p>
        </w:tc>
        <w:tc>
          <w:tcPr>
            <w:tcW w:w="1728" w:type="dxa"/>
          </w:tcPr>
          <w:p w14:paraId="02B7E12B" w14:textId="4A3AD400" w:rsidR="00235743" w:rsidRPr="007E732B" w:rsidRDefault="00235743" w:rsidP="00235743">
            <w:pPr>
              <w:pStyle w:val="NUMERACION"/>
              <w:jc w:val="center"/>
            </w:pPr>
            <w:r w:rsidRPr="00AE6F4E">
              <w:t>10</w:t>
            </w:r>
          </w:p>
        </w:tc>
      </w:tr>
      <w:tr w:rsidR="00235743" w14:paraId="7D598469" w14:textId="77777777" w:rsidTr="00FD29CF">
        <w:trPr>
          <w:trHeight w:val="283"/>
          <w:jc w:val="center"/>
        </w:trPr>
        <w:tc>
          <w:tcPr>
            <w:tcW w:w="1689" w:type="dxa"/>
          </w:tcPr>
          <w:p w14:paraId="5DEF3D52" w14:textId="3CA7F169" w:rsidR="00235743" w:rsidRPr="00235743" w:rsidRDefault="00235743" w:rsidP="00235743">
            <w:pPr>
              <w:pStyle w:val="NUMERACION"/>
              <w:jc w:val="center"/>
              <w:rPr>
                <w:b w:val="0"/>
                <w:bCs/>
              </w:rPr>
            </w:pPr>
            <w:r w:rsidRPr="00235743">
              <w:rPr>
                <w:b w:val="0"/>
                <w:bCs/>
              </w:rPr>
              <w:t>108</w:t>
            </w:r>
          </w:p>
        </w:tc>
        <w:tc>
          <w:tcPr>
            <w:tcW w:w="1686" w:type="dxa"/>
          </w:tcPr>
          <w:p w14:paraId="3E105399" w14:textId="200E5D1E" w:rsidR="00235743" w:rsidRPr="00235743" w:rsidRDefault="00235743" w:rsidP="00235743">
            <w:pPr>
              <w:pStyle w:val="NUMERACION"/>
              <w:jc w:val="center"/>
              <w:rPr>
                <w:b w:val="0"/>
                <w:bCs/>
              </w:rPr>
            </w:pPr>
            <w:r w:rsidRPr="00235743">
              <w:rPr>
                <w:b w:val="0"/>
                <w:bCs/>
              </w:rPr>
              <w:t>120</w:t>
            </w:r>
          </w:p>
        </w:tc>
        <w:tc>
          <w:tcPr>
            <w:tcW w:w="1728" w:type="dxa"/>
          </w:tcPr>
          <w:p w14:paraId="1363F924" w14:textId="266BA6E9" w:rsidR="00235743" w:rsidRPr="007E732B" w:rsidRDefault="00235743" w:rsidP="00235743">
            <w:pPr>
              <w:pStyle w:val="NUMERACION"/>
              <w:jc w:val="center"/>
            </w:pPr>
            <w:r w:rsidRPr="00AE6F4E">
              <w:t>11</w:t>
            </w:r>
          </w:p>
        </w:tc>
      </w:tr>
      <w:tr w:rsidR="00235743" w14:paraId="0CD946EB" w14:textId="77777777" w:rsidTr="00FD29CF">
        <w:trPr>
          <w:trHeight w:val="283"/>
          <w:jc w:val="center"/>
        </w:trPr>
        <w:tc>
          <w:tcPr>
            <w:tcW w:w="1689" w:type="dxa"/>
          </w:tcPr>
          <w:p w14:paraId="1E813E7C" w14:textId="0F62FF35" w:rsidR="00235743" w:rsidRPr="00235743" w:rsidRDefault="00235743" w:rsidP="00235743">
            <w:pPr>
              <w:pStyle w:val="NUMERACION"/>
              <w:jc w:val="center"/>
              <w:rPr>
                <w:b w:val="0"/>
                <w:bCs/>
              </w:rPr>
            </w:pPr>
            <w:r w:rsidRPr="00235743">
              <w:rPr>
                <w:b w:val="0"/>
                <w:bCs/>
              </w:rPr>
              <w:t>120</w:t>
            </w:r>
          </w:p>
        </w:tc>
        <w:tc>
          <w:tcPr>
            <w:tcW w:w="1686" w:type="dxa"/>
          </w:tcPr>
          <w:p w14:paraId="5F46D0C5" w14:textId="6E1A614F" w:rsidR="00235743" w:rsidRPr="00235743" w:rsidRDefault="00235743" w:rsidP="00235743">
            <w:pPr>
              <w:pStyle w:val="NUMERACION"/>
              <w:jc w:val="center"/>
              <w:rPr>
                <w:b w:val="0"/>
                <w:bCs/>
              </w:rPr>
            </w:pPr>
            <w:r w:rsidRPr="00235743">
              <w:rPr>
                <w:b w:val="0"/>
                <w:bCs/>
              </w:rPr>
              <w:t>-</w:t>
            </w:r>
          </w:p>
        </w:tc>
        <w:tc>
          <w:tcPr>
            <w:tcW w:w="1728" w:type="dxa"/>
          </w:tcPr>
          <w:p w14:paraId="3AC403F9" w14:textId="6DCDDC5A" w:rsidR="00235743" w:rsidRPr="007E732B" w:rsidRDefault="00235743" w:rsidP="00235743">
            <w:pPr>
              <w:pStyle w:val="NUMERACION"/>
              <w:jc w:val="center"/>
            </w:pPr>
            <w:r w:rsidRPr="00AE6F4E">
              <w:t>12</w:t>
            </w:r>
          </w:p>
        </w:tc>
      </w:tr>
    </w:tbl>
    <w:p w14:paraId="62D29DBC" w14:textId="44FA0F10" w:rsidR="00634046" w:rsidRDefault="00634046" w:rsidP="004E7086">
      <w:pPr>
        <w:pStyle w:val="NUMERACION"/>
        <w:rPr>
          <w:b w:val="0"/>
          <w:bCs/>
        </w:rPr>
      </w:pPr>
    </w:p>
    <w:p w14:paraId="12984C9D" w14:textId="22AE34F7" w:rsidR="005E7A37" w:rsidRDefault="00A36026" w:rsidP="004E7086">
      <w:pPr>
        <w:pStyle w:val="NUMERACION"/>
        <w:rPr>
          <w:b w:val="0"/>
          <w:bCs/>
        </w:rPr>
      </w:pPr>
      <w:r w:rsidRPr="00A36026">
        <w:rPr>
          <w:b w:val="0"/>
          <w:bCs/>
        </w:rPr>
        <w:t>El cálculo del capital de trabajo demando, se hará de acuerdo con la siguiente fórmula</w:t>
      </w:r>
      <w:r w:rsidR="007E732B" w:rsidRPr="007E732B">
        <w:rPr>
          <w:b w:val="0"/>
          <w:bCs/>
        </w:rPr>
        <w:t>:</w:t>
      </w:r>
    </w:p>
    <w:p w14:paraId="306FC17C" w14:textId="77777777" w:rsidR="007E732B" w:rsidRDefault="007E732B" w:rsidP="004E7086">
      <w:pPr>
        <w:pStyle w:val="NUMERACION"/>
        <w:rPr>
          <w:b w:val="0"/>
          <w:bCs/>
        </w:rPr>
      </w:pPr>
    </w:p>
    <w:p w14:paraId="24638098" w14:textId="6FBF5D1B" w:rsidR="007E732B" w:rsidRDefault="00000000" w:rsidP="004E7086">
      <w:pPr>
        <w:pStyle w:val="NUMERACION"/>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f>
                <m:fPr>
                  <m:ctrlPr>
                    <w:rPr>
                      <w:rFonts w:ascii="Cambria Math" w:hAnsi="Cambria Math"/>
                      <w:b w:val="0"/>
                      <w:bCs/>
                      <w:i/>
                    </w:rPr>
                  </m:ctrlPr>
                </m:fPr>
                <m:num>
                  <m:r>
                    <m:rPr>
                      <m:sty m:val="bi"/>
                    </m:rPr>
                    <w:rPr>
                      <w:rFonts w:ascii="Cambria Math" w:hAnsi="Cambria Math"/>
                    </w:rPr>
                    <m:t xml:space="preserve">POE-Anticipo y/o Pago anticipado </m:t>
                  </m:r>
                </m:num>
                <m:den>
                  <m:r>
                    <m:rPr>
                      <m:sty m:val="bi"/>
                    </m:rPr>
                    <w:rPr>
                      <w:rFonts w:ascii="Cambria Math" w:hAnsi="Cambria Math"/>
                    </w:rPr>
                    <m:t>Plazo estimado de ejecución del contrato (en meses)</m:t>
                  </m:r>
                </m:den>
              </m:f>
            </m:e>
          </m:d>
          <m:r>
            <m:rPr>
              <m:sty m:val="bi"/>
            </m:rPr>
            <w:rPr>
              <w:rFonts w:ascii="Cambria Math" w:eastAsiaTheme="minorEastAsia" w:hAnsi="Cambria Math"/>
            </w:rPr>
            <m:t>*n</m:t>
          </m:r>
        </m:oMath>
      </m:oMathPara>
    </w:p>
    <w:p w14:paraId="148CBD2A" w14:textId="77777777" w:rsidR="005E7A37" w:rsidRPr="00977E75" w:rsidRDefault="005E7A37" w:rsidP="004E7086">
      <w:pPr>
        <w:pStyle w:val="NUMERACION"/>
        <w:rPr>
          <w:b w:val="0"/>
          <w:bCs/>
        </w:rPr>
      </w:pPr>
    </w:p>
    <w:p w14:paraId="3A8AAAF4" w14:textId="77777777" w:rsidR="00A36026" w:rsidRPr="00A36026" w:rsidRDefault="00A36026" w:rsidP="00A36026">
      <w:pPr>
        <w:pStyle w:val="NUMERACION"/>
        <w:rPr>
          <w:b w:val="0"/>
          <w:bCs/>
        </w:rPr>
      </w:pPr>
      <w:r w:rsidRPr="00A36026">
        <w:rPr>
          <w:b w:val="0"/>
          <w:bCs/>
        </w:rPr>
        <w:t>Donde,</w:t>
      </w:r>
    </w:p>
    <w:p w14:paraId="74CD1CE4" w14:textId="77777777" w:rsidR="00A36026" w:rsidRPr="00A36026" w:rsidRDefault="00A36026" w:rsidP="00A36026">
      <w:pPr>
        <w:pStyle w:val="NUMERACION"/>
        <w:rPr>
          <w:b w:val="0"/>
          <w:bCs/>
        </w:rPr>
      </w:pPr>
    </w:p>
    <w:p w14:paraId="7BDA5740" w14:textId="77777777" w:rsidR="00A36026" w:rsidRPr="00A36026" w:rsidRDefault="00A36026" w:rsidP="00A36026">
      <w:pPr>
        <w:pStyle w:val="NUMERACION"/>
        <w:rPr>
          <w:b w:val="0"/>
          <w:bCs/>
        </w:rPr>
      </w:pPr>
      <w:proofErr w:type="spellStart"/>
      <w:r w:rsidRPr="00A36026">
        <w:rPr>
          <w:b w:val="0"/>
          <w:bCs/>
        </w:rPr>
        <w:t>CTd</w:t>
      </w:r>
      <w:proofErr w:type="spellEnd"/>
      <w:r w:rsidRPr="00A36026">
        <w:rPr>
          <w:b w:val="0"/>
          <w:bCs/>
        </w:rPr>
        <w:t xml:space="preserve"> =Capital de Trabajo demandado para el proceso que presenta propuesta</w:t>
      </w:r>
    </w:p>
    <w:p w14:paraId="02523F58" w14:textId="77777777" w:rsidR="00A36026" w:rsidRPr="00A36026" w:rsidRDefault="00A36026" w:rsidP="00A36026">
      <w:pPr>
        <w:pStyle w:val="NUMERACION"/>
        <w:rPr>
          <w:b w:val="0"/>
          <w:bCs/>
        </w:rPr>
      </w:pPr>
      <w:r w:rsidRPr="00A36026">
        <w:rPr>
          <w:b w:val="0"/>
          <w:bCs/>
        </w:rPr>
        <w:t>POE = Presupuesto oficial estimado</w:t>
      </w:r>
    </w:p>
    <w:p w14:paraId="2854C7A5" w14:textId="77777777" w:rsidR="00A36026" w:rsidRPr="00A36026" w:rsidRDefault="00A36026" w:rsidP="00A36026">
      <w:pPr>
        <w:pStyle w:val="NUMERACION"/>
        <w:rPr>
          <w:b w:val="0"/>
          <w:bCs/>
        </w:rPr>
      </w:pPr>
      <w:r w:rsidRPr="00A36026">
        <w:rPr>
          <w:b w:val="0"/>
          <w:bCs/>
        </w:rPr>
        <w:t>n= meses de apalancamiento</w:t>
      </w:r>
    </w:p>
    <w:p w14:paraId="577BD305" w14:textId="77777777" w:rsidR="00A36026" w:rsidRPr="00A36026" w:rsidRDefault="00A36026" w:rsidP="00A36026">
      <w:pPr>
        <w:pStyle w:val="NUMERACION"/>
        <w:rPr>
          <w:b w:val="0"/>
          <w:bCs/>
        </w:rPr>
      </w:pPr>
    </w:p>
    <w:p w14:paraId="256F8F15" w14:textId="445B3BA3" w:rsidR="00634046" w:rsidRDefault="00A36026" w:rsidP="00A36026">
      <w:pPr>
        <w:pStyle w:val="NUMERACION"/>
        <w:rPr>
          <w:b w:val="0"/>
          <w:bCs/>
        </w:rPr>
      </w:pPr>
      <w:r w:rsidRPr="00A36026">
        <w:rPr>
          <w:b w:val="0"/>
          <w:bCs/>
          <w:highlight w:val="lightGray"/>
        </w:rPr>
        <w:t>[Para procesos de selección cuyo plazo estimado de ejecución del contrato sea menor a doce (12) meses, el cálculo del capital de trabajo demandado, se hará de acuerdo con la siguiente fórmula:]</w:t>
      </w:r>
    </w:p>
    <w:p w14:paraId="648DCD49" w14:textId="77777777" w:rsidR="00A36026" w:rsidRDefault="00A36026" w:rsidP="00A36026">
      <w:pPr>
        <w:pStyle w:val="NUMERACION"/>
        <w:rPr>
          <w:b w:val="0"/>
          <w:bCs/>
        </w:rPr>
      </w:pPr>
    </w:p>
    <w:tbl>
      <w:tblPr>
        <w:tblStyle w:val="Tablaconcuadrcula"/>
        <w:tblW w:w="0" w:type="auto"/>
        <w:jc w:val="center"/>
        <w:tblLook w:val="04A0" w:firstRow="1" w:lastRow="0" w:firstColumn="1" w:lastColumn="0" w:noHBand="0" w:noVBand="1"/>
      </w:tblPr>
      <w:tblGrid>
        <w:gridCol w:w="5896"/>
      </w:tblGrid>
      <w:tr w:rsidR="00485D83" w:rsidRPr="00485D83" w14:paraId="1ABB118B" w14:textId="77777777" w:rsidTr="00485D83">
        <w:trPr>
          <w:trHeight w:val="283"/>
          <w:jc w:val="center"/>
        </w:trPr>
        <w:tc>
          <w:tcPr>
            <w:tcW w:w="5896" w:type="dxa"/>
            <w:shd w:val="clear" w:color="auto" w:fill="404040" w:themeFill="text1" w:themeFillTint="BF"/>
            <w:vAlign w:val="center"/>
          </w:tcPr>
          <w:p w14:paraId="7F9F3B83" w14:textId="68B98E86" w:rsidR="00485D83" w:rsidRPr="00485D83" w:rsidRDefault="00485D83" w:rsidP="004E7086">
            <w:pPr>
              <w:pStyle w:val="NUMERACION"/>
              <w:jc w:val="center"/>
              <w:rPr>
                <w:color w:val="FFFFFF" w:themeColor="background1"/>
              </w:rPr>
            </w:pPr>
            <w:r w:rsidRPr="00485D83">
              <w:rPr>
                <w:color w:val="FFFFFF" w:themeColor="background1"/>
              </w:rPr>
              <w:t>Fórmula</w:t>
            </w:r>
          </w:p>
        </w:tc>
      </w:tr>
      <w:tr w:rsidR="00485D83" w14:paraId="3B529E0A" w14:textId="77777777" w:rsidTr="00485D83">
        <w:trPr>
          <w:trHeight w:val="283"/>
          <w:jc w:val="center"/>
        </w:trPr>
        <w:tc>
          <w:tcPr>
            <w:tcW w:w="5896" w:type="dxa"/>
            <w:vAlign w:val="center"/>
          </w:tcPr>
          <w:p w14:paraId="159CCC34" w14:textId="1E50FA8D" w:rsidR="00485D83" w:rsidRDefault="00000000" w:rsidP="004E7086">
            <w:pPr>
              <w:pStyle w:val="NUMERACION"/>
              <w:jc w:val="center"/>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r>
                      <m:rPr>
                        <m:sty m:val="bi"/>
                      </m:rPr>
                      <w:rPr>
                        <w:rFonts w:ascii="Cambria Math" w:hAnsi="Cambria Math"/>
                      </w:rPr>
                      <m:t>POE-Anticipio o Pago Anticipado</m:t>
                    </m:r>
                  </m:e>
                </m:d>
                <m:r>
                  <m:rPr>
                    <m:sty m:val="bi"/>
                  </m:rPr>
                  <w:rPr>
                    <w:rFonts w:ascii="Cambria Math" w:hAnsi="Cambria Math"/>
                  </w:rPr>
                  <m:t xml:space="preserve"> x 25%</m:t>
                </m:r>
              </m:oMath>
            </m:oMathPara>
          </w:p>
        </w:tc>
      </w:tr>
    </w:tbl>
    <w:p w14:paraId="7290047E" w14:textId="77777777" w:rsidR="00485D83" w:rsidRDefault="00485D83" w:rsidP="004E7086">
      <w:pPr>
        <w:pStyle w:val="NUMERACION"/>
        <w:rPr>
          <w:b w:val="0"/>
          <w:bCs/>
        </w:rPr>
      </w:pPr>
    </w:p>
    <w:p w14:paraId="086BD31E" w14:textId="77777777" w:rsidR="00A36026" w:rsidRDefault="00A36026" w:rsidP="00A36026">
      <w:pPr>
        <w:pStyle w:val="NUMERACION"/>
        <w:rPr>
          <w:b w:val="0"/>
          <w:bCs/>
        </w:rPr>
      </w:pPr>
      <w:r w:rsidRPr="00A36026">
        <w:rPr>
          <w:b w:val="0"/>
          <w:bCs/>
        </w:rPr>
        <w:t>Donde,</w:t>
      </w:r>
    </w:p>
    <w:p w14:paraId="2BA35637" w14:textId="77777777" w:rsidR="00A36026" w:rsidRPr="00A36026" w:rsidRDefault="00A36026" w:rsidP="00A36026">
      <w:pPr>
        <w:pStyle w:val="NUMERACION"/>
        <w:rPr>
          <w:b w:val="0"/>
          <w:bCs/>
        </w:rPr>
      </w:pPr>
    </w:p>
    <w:p w14:paraId="2B8EC824" w14:textId="77777777" w:rsidR="00A36026" w:rsidRPr="00A36026" w:rsidRDefault="00A36026" w:rsidP="00A36026">
      <w:pPr>
        <w:pStyle w:val="NUMERACION"/>
        <w:rPr>
          <w:b w:val="0"/>
          <w:bCs/>
        </w:rPr>
      </w:pPr>
      <w:proofErr w:type="spellStart"/>
      <w:r w:rsidRPr="00A36026">
        <w:rPr>
          <w:b w:val="0"/>
          <w:bCs/>
        </w:rPr>
        <w:t>CTd</w:t>
      </w:r>
      <w:proofErr w:type="spellEnd"/>
      <w:r w:rsidRPr="00A36026">
        <w:rPr>
          <w:b w:val="0"/>
          <w:bCs/>
        </w:rPr>
        <w:t xml:space="preserve"> = Capital de Trabajo demandado para el proceso que presenta propuesta</w:t>
      </w:r>
    </w:p>
    <w:p w14:paraId="1FA0E74B" w14:textId="77777777" w:rsidR="00A36026" w:rsidRPr="00A36026" w:rsidRDefault="00A36026" w:rsidP="00A36026">
      <w:pPr>
        <w:pStyle w:val="NUMERACION"/>
        <w:rPr>
          <w:b w:val="0"/>
          <w:bCs/>
        </w:rPr>
      </w:pPr>
      <w:r w:rsidRPr="00A36026">
        <w:rPr>
          <w:b w:val="0"/>
          <w:bCs/>
        </w:rPr>
        <w:t>POE = Presupuesto oficial estimado</w:t>
      </w:r>
    </w:p>
    <w:p w14:paraId="7AD5F665" w14:textId="77777777" w:rsidR="00A36026" w:rsidRPr="00A36026" w:rsidRDefault="00A36026" w:rsidP="00A36026">
      <w:pPr>
        <w:pStyle w:val="NUMERACION"/>
        <w:rPr>
          <w:b w:val="0"/>
          <w:bCs/>
        </w:rPr>
      </w:pPr>
    </w:p>
    <w:p w14:paraId="2A777C3E" w14:textId="7D5A6BD6" w:rsidR="00485D83" w:rsidRPr="00485D83" w:rsidRDefault="00A36026" w:rsidP="00A36026">
      <w:pPr>
        <w:pStyle w:val="NUMERACION"/>
        <w:rPr>
          <w:b w:val="0"/>
          <w:bCs/>
        </w:rPr>
      </w:pPr>
      <w:r w:rsidRPr="00A36026">
        <w:rPr>
          <w:b w:val="0"/>
          <w:bCs/>
        </w:rPr>
        <w:t>En ningún caso el capital de trabajo requerido excederá el valor del Presupuesto Oficial.</w:t>
      </w:r>
    </w:p>
    <w:p w14:paraId="59D4EE44" w14:textId="77777777" w:rsidR="00923E78" w:rsidRDefault="00923E78" w:rsidP="004E7086">
      <w:pPr>
        <w:pStyle w:val="NUMERACION"/>
        <w:rPr>
          <w:b w:val="0"/>
          <w:bCs/>
          <w:highlight w:val="lightGray"/>
        </w:rPr>
      </w:pPr>
    </w:p>
    <w:tbl>
      <w:tblPr>
        <w:tblStyle w:val="Tablaconcuadrcula"/>
        <w:tblW w:w="0" w:type="auto"/>
        <w:jc w:val="center"/>
        <w:tblLook w:val="04A0" w:firstRow="1" w:lastRow="0" w:firstColumn="1" w:lastColumn="0" w:noHBand="0" w:noVBand="1"/>
      </w:tblPr>
      <w:tblGrid>
        <w:gridCol w:w="4252"/>
      </w:tblGrid>
      <w:tr w:rsidR="00FD2064" w:rsidRPr="00485D83" w14:paraId="3374BF70" w14:textId="77777777" w:rsidTr="00FD2064">
        <w:trPr>
          <w:trHeight w:val="283"/>
          <w:jc w:val="center"/>
        </w:trPr>
        <w:tc>
          <w:tcPr>
            <w:tcW w:w="4252" w:type="dxa"/>
            <w:shd w:val="clear" w:color="auto" w:fill="404040" w:themeFill="text1" w:themeFillTint="BF"/>
            <w:vAlign w:val="center"/>
          </w:tcPr>
          <w:p w14:paraId="692B0BE8" w14:textId="2070B877" w:rsidR="00FD2064" w:rsidRPr="00485D83" w:rsidRDefault="00FD2064" w:rsidP="004E7086">
            <w:pPr>
              <w:pStyle w:val="NUMERACION"/>
              <w:jc w:val="center"/>
              <w:rPr>
                <w:color w:val="FFFFFF" w:themeColor="background1"/>
              </w:rPr>
            </w:pPr>
            <w:r w:rsidRPr="00FD2064">
              <w:rPr>
                <w:color w:val="FFFFFF" w:themeColor="background1"/>
              </w:rPr>
              <w:t>Capital de trabajo Demandado</w:t>
            </w:r>
          </w:p>
        </w:tc>
      </w:tr>
      <w:tr w:rsidR="00FD2064" w14:paraId="737E3F22" w14:textId="77777777" w:rsidTr="00FD2064">
        <w:trPr>
          <w:trHeight w:val="283"/>
          <w:jc w:val="center"/>
        </w:trPr>
        <w:tc>
          <w:tcPr>
            <w:tcW w:w="4252" w:type="dxa"/>
            <w:vAlign w:val="center"/>
          </w:tcPr>
          <w:p w14:paraId="20E104B4" w14:textId="35187801" w:rsidR="00FD2064" w:rsidRDefault="00FD2064" w:rsidP="004E7086">
            <w:pPr>
              <w:pStyle w:val="NUMERACION"/>
              <w:jc w:val="center"/>
              <w:rPr>
                <w:b w:val="0"/>
                <w:bCs/>
              </w:rPr>
            </w:pPr>
            <w:r w:rsidRPr="006A43E2">
              <w:rPr>
                <w:b w:val="0"/>
                <w:bCs/>
                <w:highlight w:val="lightGray"/>
              </w:rPr>
              <w:t>Incluir el Capital de trabajo del proceso</w:t>
            </w:r>
          </w:p>
        </w:tc>
      </w:tr>
    </w:tbl>
    <w:p w14:paraId="0828E2FC" w14:textId="77777777" w:rsidR="00FD2064" w:rsidRDefault="00FD2064" w:rsidP="004E7086">
      <w:pPr>
        <w:pStyle w:val="NUMERACION"/>
        <w:rPr>
          <w:b w:val="0"/>
          <w:bCs/>
          <w:highlight w:val="lightGray"/>
        </w:rPr>
      </w:pPr>
    </w:p>
    <w:p w14:paraId="7F20B0C7" w14:textId="4CCA1B26" w:rsidR="009C7C20" w:rsidRPr="009C7C20" w:rsidRDefault="00923E78" w:rsidP="004E7086">
      <w:pPr>
        <w:pStyle w:val="NUMERACION"/>
        <w:rPr>
          <w:b w:val="0"/>
          <w:bCs/>
          <w:highlight w:val="lightGray"/>
        </w:rPr>
      </w:pPr>
      <w:r w:rsidRPr="009C7C20">
        <w:rPr>
          <w:b w:val="0"/>
          <w:bCs/>
          <w:highlight w:val="lightGray"/>
        </w:rPr>
        <w:t>[</w:t>
      </w:r>
      <w:r w:rsidR="009C7C20" w:rsidRPr="009C7C20">
        <w:rPr>
          <w:b w:val="0"/>
          <w:bCs/>
          <w:highlight w:val="lightGray"/>
        </w:rPr>
        <w:t xml:space="preserve">En los procesos estructurados por lotes o por </w:t>
      </w:r>
      <w:r w:rsidR="0024392E">
        <w:rPr>
          <w:b w:val="0"/>
          <w:bCs/>
          <w:highlight w:val="lightGray"/>
        </w:rPr>
        <w:t>grupo</w:t>
      </w:r>
      <w:r w:rsidR="009C7C20" w:rsidRPr="009C7C20">
        <w:rPr>
          <w:b w:val="0"/>
          <w:bCs/>
          <w:highlight w:val="lightGray"/>
        </w:rPr>
        <w:t xml:space="preserve">s, el capital de trabajo demandado se establecerá con base en el Presupuesto Oficial del lote o </w:t>
      </w:r>
      <w:r w:rsidR="0024392E">
        <w:rPr>
          <w:b w:val="0"/>
          <w:bCs/>
          <w:highlight w:val="lightGray"/>
        </w:rPr>
        <w:t>grupo</w:t>
      </w:r>
      <w:r w:rsidR="009C7C20" w:rsidRPr="009C7C20">
        <w:rPr>
          <w:b w:val="0"/>
          <w:bCs/>
          <w:highlight w:val="lightGray"/>
        </w:rPr>
        <w:t xml:space="preserve">s al cual se presenta la oferta. En consecuencia, si el Proponente se presenta a varios lotes o </w:t>
      </w:r>
      <w:r w:rsidR="0024392E">
        <w:rPr>
          <w:b w:val="0"/>
          <w:bCs/>
          <w:highlight w:val="lightGray"/>
        </w:rPr>
        <w:t>grupo</w:t>
      </w:r>
      <w:r w:rsidR="009C7C20" w:rsidRPr="009C7C20">
        <w:rPr>
          <w:b w:val="0"/>
          <w:bCs/>
          <w:highlight w:val="lightGray"/>
        </w:rPr>
        <w:t>s, el capital de trabajo demandado se evaluará de manera independiente para cada uno de ellos].</w:t>
      </w:r>
    </w:p>
    <w:p w14:paraId="242ACA97" w14:textId="77777777" w:rsidR="009C7C20" w:rsidRPr="009C7C20" w:rsidRDefault="009C7C20" w:rsidP="004E7086">
      <w:pPr>
        <w:pStyle w:val="NUMERACION"/>
        <w:rPr>
          <w:b w:val="0"/>
          <w:bCs/>
          <w:highlight w:val="lightGray"/>
        </w:rPr>
      </w:pPr>
    </w:p>
    <w:p w14:paraId="7D19B449" w14:textId="02D091FF" w:rsidR="00634046" w:rsidRDefault="009C7C20" w:rsidP="004E7086">
      <w:pPr>
        <w:pStyle w:val="NUMERACION"/>
        <w:rPr>
          <w:b w:val="0"/>
          <w:bCs/>
        </w:rPr>
      </w:pPr>
      <w:r w:rsidRPr="009C7C20">
        <w:rPr>
          <w:b w:val="0"/>
          <w:bCs/>
          <w:highlight w:val="lightGray"/>
        </w:rPr>
        <w:t xml:space="preserve">En caso de resultar adjudicatario de más de un lote o </w:t>
      </w:r>
      <w:r w:rsidR="0024392E">
        <w:rPr>
          <w:b w:val="0"/>
          <w:bCs/>
          <w:highlight w:val="lightGray"/>
        </w:rPr>
        <w:t>grupo</w:t>
      </w:r>
      <w:r w:rsidRPr="009C7C20">
        <w:rPr>
          <w:b w:val="0"/>
          <w:bCs/>
          <w:highlight w:val="lightGray"/>
        </w:rPr>
        <w:t xml:space="preserve">s, se deberá calcular el nuevo capital de trabajo, restando del capital de trabajo calculado inicialmente el valor del capital de trabajo exigido del primer lote o </w:t>
      </w:r>
      <w:r w:rsidR="0024392E">
        <w:rPr>
          <w:b w:val="0"/>
          <w:bCs/>
          <w:highlight w:val="lightGray"/>
        </w:rPr>
        <w:t>grupo</w:t>
      </w:r>
      <w:r w:rsidRPr="009C7C20">
        <w:rPr>
          <w:b w:val="0"/>
          <w:bCs/>
          <w:highlight w:val="lightGray"/>
        </w:rPr>
        <w:t xml:space="preserve"> adjudicado y de manera sucesiva por cada lote o </w:t>
      </w:r>
      <w:r w:rsidR="0024392E">
        <w:rPr>
          <w:b w:val="0"/>
          <w:bCs/>
          <w:highlight w:val="lightGray"/>
        </w:rPr>
        <w:t>grupo</w:t>
      </w:r>
      <w:r w:rsidRPr="009C7C20">
        <w:rPr>
          <w:b w:val="0"/>
          <w:bCs/>
          <w:highlight w:val="lightGray"/>
        </w:rPr>
        <w:t xml:space="preserve"> adjudicado al mismo</w:t>
      </w:r>
      <w:r w:rsidR="00923E78" w:rsidRPr="009C7C20">
        <w:rPr>
          <w:b w:val="0"/>
          <w:bCs/>
          <w:highlight w:val="lightGray"/>
        </w:rPr>
        <w:t>]</w:t>
      </w:r>
    </w:p>
    <w:p w14:paraId="012C61F3" w14:textId="77777777" w:rsidR="00923E78" w:rsidRDefault="00923E78" w:rsidP="004E7086">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A11983" w:rsidRPr="00485D83" w14:paraId="50BDD391" w14:textId="77777777" w:rsidTr="000260CF">
        <w:trPr>
          <w:trHeight w:val="340"/>
          <w:tblHeader/>
          <w:jc w:val="center"/>
        </w:trPr>
        <w:tc>
          <w:tcPr>
            <w:tcW w:w="1474" w:type="dxa"/>
            <w:shd w:val="clear" w:color="auto" w:fill="404040" w:themeFill="text1" w:themeFillTint="BF"/>
            <w:vAlign w:val="center"/>
          </w:tcPr>
          <w:p w14:paraId="608E0BAC" w14:textId="79100A1B" w:rsidR="00A11983" w:rsidRPr="00FD2064" w:rsidRDefault="00A11983" w:rsidP="004E7086">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822F92B" w14:textId="47534515" w:rsidR="00A11983" w:rsidRPr="00485D83" w:rsidRDefault="00A11983" w:rsidP="004E7086">
            <w:pPr>
              <w:pStyle w:val="NUMERACION"/>
              <w:jc w:val="center"/>
              <w:rPr>
                <w:color w:val="FFFFFF" w:themeColor="background1"/>
              </w:rPr>
            </w:pPr>
            <w:r w:rsidRPr="00FD2064">
              <w:rPr>
                <w:color w:val="FFFFFF" w:themeColor="background1"/>
              </w:rPr>
              <w:t>Capital de trabajo Demandado</w:t>
            </w:r>
          </w:p>
        </w:tc>
      </w:tr>
      <w:tr w:rsidR="00A11983" w:rsidRPr="006A43E2" w14:paraId="101541A5" w14:textId="77777777" w:rsidTr="006A43E2">
        <w:trPr>
          <w:trHeight w:val="340"/>
          <w:jc w:val="center"/>
        </w:trPr>
        <w:tc>
          <w:tcPr>
            <w:tcW w:w="1474" w:type="dxa"/>
            <w:vAlign w:val="center"/>
          </w:tcPr>
          <w:p w14:paraId="17759A18" w14:textId="7FC23ADC" w:rsidR="00A11983" w:rsidRPr="006A43E2" w:rsidRDefault="00A11983" w:rsidP="004E7086">
            <w:pPr>
              <w:pStyle w:val="NUMERACION"/>
              <w:jc w:val="center"/>
              <w:rPr>
                <w:b w:val="0"/>
                <w:bCs/>
                <w:highlight w:val="lightGray"/>
              </w:rPr>
            </w:pPr>
            <w:r w:rsidRPr="006A43E2">
              <w:rPr>
                <w:b w:val="0"/>
                <w:bCs/>
                <w:highlight w:val="lightGray"/>
              </w:rPr>
              <w:t>X</w:t>
            </w:r>
          </w:p>
        </w:tc>
        <w:tc>
          <w:tcPr>
            <w:tcW w:w="3977" w:type="dxa"/>
            <w:vAlign w:val="center"/>
          </w:tcPr>
          <w:p w14:paraId="1D6A3F90" w14:textId="60A3B760" w:rsidR="00A11983" w:rsidRPr="006A43E2" w:rsidRDefault="00A11983" w:rsidP="004E7086">
            <w:pPr>
              <w:pStyle w:val="NUMERACION"/>
              <w:jc w:val="center"/>
              <w:rPr>
                <w:b w:val="0"/>
                <w:bCs/>
                <w:highlight w:val="lightGray"/>
              </w:rPr>
            </w:pPr>
            <w:r w:rsidRPr="006A43E2">
              <w:rPr>
                <w:b w:val="0"/>
                <w:bCs/>
                <w:highlight w:val="lightGray"/>
              </w:rPr>
              <w:t xml:space="preserve">Incluir el Capital de trabajo del </w:t>
            </w:r>
            <w:r w:rsidR="000260CF" w:rsidRPr="006A43E2">
              <w:rPr>
                <w:b w:val="0"/>
                <w:bCs/>
                <w:highlight w:val="lightGray"/>
              </w:rPr>
              <w:t>lote</w:t>
            </w:r>
          </w:p>
        </w:tc>
      </w:tr>
      <w:tr w:rsidR="000260CF" w:rsidRPr="006A43E2" w14:paraId="45E11F32" w14:textId="77777777" w:rsidTr="006A43E2">
        <w:trPr>
          <w:trHeight w:val="340"/>
          <w:jc w:val="center"/>
        </w:trPr>
        <w:tc>
          <w:tcPr>
            <w:tcW w:w="1474" w:type="dxa"/>
            <w:vAlign w:val="center"/>
          </w:tcPr>
          <w:p w14:paraId="596F4BF9" w14:textId="07DA6705" w:rsidR="000260CF" w:rsidRPr="006A43E2" w:rsidRDefault="000260CF" w:rsidP="004E7086">
            <w:pPr>
              <w:pStyle w:val="NUMERACION"/>
              <w:jc w:val="center"/>
              <w:rPr>
                <w:b w:val="0"/>
                <w:bCs/>
                <w:highlight w:val="lightGray"/>
              </w:rPr>
            </w:pPr>
            <w:r w:rsidRPr="006A43E2">
              <w:rPr>
                <w:b w:val="0"/>
                <w:bCs/>
                <w:highlight w:val="lightGray"/>
              </w:rPr>
              <w:t>X</w:t>
            </w:r>
          </w:p>
        </w:tc>
        <w:tc>
          <w:tcPr>
            <w:tcW w:w="3977" w:type="dxa"/>
            <w:vAlign w:val="center"/>
          </w:tcPr>
          <w:p w14:paraId="1DC26674" w14:textId="1BF92C2F" w:rsidR="000260CF" w:rsidRPr="006A43E2" w:rsidRDefault="000260CF" w:rsidP="004E7086">
            <w:pPr>
              <w:pStyle w:val="NUMERACION"/>
              <w:jc w:val="center"/>
              <w:rPr>
                <w:b w:val="0"/>
                <w:bCs/>
                <w:highlight w:val="lightGray"/>
              </w:rPr>
            </w:pPr>
            <w:r w:rsidRPr="006A43E2">
              <w:rPr>
                <w:b w:val="0"/>
                <w:bCs/>
                <w:highlight w:val="lightGray"/>
              </w:rPr>
              <w:t>Incluir el Capital de trabajo del lote</w:t>
            </w:r>
          </w:p>
        </w:tc>
      </w:tr>
      <w:tr w:rsidR="000260CF" w14:paraId="08C48ACD" w14:textId="77777777" w:rsidTr="006A43E2">
        <w:trPr>
          <w:trHeight w:val="340"/>
          <w:jc w:val="center"/>
        </w:trPr>
        <w:tc>
          <w:tcPr>
            <w:tcW w:w="1474" w:type="dxa"/>
            <w:vAlign w:val="center"/>
          </w:tcPr>
          <w:p w14:paraId="1809E1BA" w14:textId="0AA4DCBD" w:rsidR="000260CF" w:rsidRPr="006A43E2" w:rsidRDefault="000260CF" w:rsidP="004E7086">
            <w:pPr>
              <w:pStyle w:val="NUMERACION"/>
              <w:jc w:val="center"/>
              <w:rPr>
                <w:b w:val="0"/>
                <w:bCs/>
                <w:highlight w:val="lightGray"/>
              </w:rPr>
            </w:pPr>
            <w:r w:rsidRPr="006A43E2">
              <w:rPr>
                <w:b w:val="0"/>
                <w:bCs/>
                <w:highlight w:val="lightGray"/>
              </w:rPr>
              <w:t>X</w:t>
            </w:r>
          </w:p>
        </w:tc>
        <w:tc>
          <w:tcPr>
            <w:tcW w:w="3977" w:type="dxa"/>
            <w:vAlign w:val="center"/>
          </w:tcPr>
          <w:p w14:paraId="4E2551EB" w14:textId="1FD262B3" w:rsidR="000260CF" w:rsidRPr="006A43E2" w:rsidRDefault="000260CF" w:rsidP="004E7086">
            <w:pPr>
              <w:pStyle w:val="NUMERACION"/>
              <w:jc w:val="center"/>
              <w:rPr>
                <w:b w:val="0"/>
                <w:bCs/>
                <w:highlight w:val="lightGray"/>
              </w:rPr>
            </w:pPr>
            <w:r w:rsidRPr="006A43E2">
              <w:rPr>
                <w:b w:val="0"/>
                <w:bCs/>
                <w:highlight w:val="lightGray"/>
              </w:rPr>
              <w:t>Incluir el Capital de trabajo del lote</w:t>
            </w:r>
          </w:p>
        </w:tc>
      </w:tr>
    </w:tbl>
    <w:p w14:paraId="51ED3081" w14:textId="77777777" w:rsidR="00923E78" w:rsidRPr="00A11983" w:rsidRDefault="00923E78" w:rsidP="004E7086">
      <w:pPr>
        <w:pStyle w:val="NUMERACION"/>
        <w:rPr>
          <w:b w:val="0"/>
          <w:bCs/>
          <w:lang w:val="es-CO"/>
        </w:rPr>
      </w:pPr>
    </w:p>
    <w:p w14:paraId="444AD4F6" w14:textId="2B549AFB" w:rsidR="004135FF" w:rsidRPr="004135FF" w:rsidRDefault="004135FF">
      <w:pPr>
        <w:pStyle w:val="NUMERACION"/>
        <w:numPr>
          <w:ilvl w:val="1"/>
          <w:numId w:val="5"/>
        </w:numPr>
        <w:ind w:left="567" w:hanging="567"/>
        <w:outlineLvl w:val="1"/>
      </w:pPr>
      <w:bookmarkStart w:id="65" w:name="_Toc198865973"/>
      <w:r w:rsidRPr="004135FF">
        <w:t>CAPACIDAD ORGANIZACIONAL</w:t>
      </w:r>
      <w:bookmarkEnd w:id="65"/>
    </w:p>
    <w:p w14:paraId="0E97CB8A" w14:textId="77777777" w:rsidR="006A43E2" w:rsidRDefault="006A43E2" w:rsidP="004E7086">
      <w:pPr>
        <w:pStyle w:val="NUMERACION"/>
        <w:rPr>
          <w:b w:val="0"/>
          <w:bCs/>
        </w:rPr>
      </w:pPr>
    </w:p>
    <w:p w14:paraId="43D55643" w14:textId="7F90C851" w:rsidR="00634046" w:rsidRPr="00977E75" w:rsidRDefault="00A36026" w:rsidP="004E7086">
      <w:pPr>
        <w:pStyle w:val="NUMERACION"/>
        <w:rPr>
          <w:b w:val="0"/>
          <w:bCs/>
        </w:rPr>
      </w:pPr>
      <w:r w:rsidRPr="00A36026">
        <w:rPr>
          <w:b w:val="0"/>
          <w:bCs/>
        </w:rPr>
        <w:t>Los Proponentes deberán acreditar los siguientes indicadores en los términos señalados en la Matriz 2 – Indicadores financieros y organizacionales</w:t>
      </w:r>
      <w:r w:rsidR="004135FF" w:rsidRPr="004135FF">
        <w:rPr>
          <w:b w:val="0"/>
          <w:bCs/>
        </w:rPr>
        <w:t>:</w:t>
      </w:r>
    </w:p>
    <w:p w14:paraId="430D6979" w14:textId="74941A33" w:rsidR="00634046" w:rsidRPr="00977E75" w:rsidRDefault="00634046" w:rsidP="004E7086">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4135FF" w:rsidRPr="002B65D5" w14:paraId="5DA0A6FA" w14:textId="77777777" w:rsidTr="00B76A6D">
        <w:trPr>
          <w:trHeight w:val="283"/>
          <w:tblHeader/>
          <w:jc w:val="center"/>
        </w:trPr>
        <w:tc>
          <w:tcPr>
            <w:tcW w:w="2013" w:type="dxa"/>
            <w:shd w:val="clear" w:color="auto" w:fill="404040" w:themeFill="text1" w:themeFillTint="BF"/>
            <w:vAlign w:val="center"/>
          </w:tcPr>
          <w:p w14:paraId="61E40D1A" w14:textId="77777777" w:rsidR="004135FF" w:rsidRPr="002B65D5" w:rsidRDefault="004135FF" w:rsidP="004E7086">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04D795F6" w14:textId="77777777" w:rsidR="004135FF" w:rsidRPr="002B65D5" w:rsidRDefault="004135FF" w:rsidP="004E7086">
            <w:pPr>
              <w:pStyle w:val="NUMERACION"/>
              <w:jc w:val="center"/>
              <w:rPr>
                <w:color w:val="FFFFFF" w:themeColor="background1"/>
              </w:rPr>
            </w:pPr>
            <w:r>
              <w:rPr>
                <w:color w:val="FFFFFF" w:themeColor="background1"/>
              </w:rPr>
              <w:t>Fórmula</w:t>
            </w:r>
          </w:p>
        </w:tc>
      </w:tr>
      <w:tr w:rsidR="004135FF" w14:paraId="0C10076C" w14:textId="77777777" w:rsidTr="00B76A6D">
        <w:trPr>
          <w:trHeight w:val="680"/>
          <w:jc w:val="center"/>
        </w:trPr>
        <w:tc>
          <w:tcPr>
            <w:tcW w:w="2013" w:type="dxa"/>
            <w:vAlign w:val="center"/>
          </w:tcPr>
          <w:p w14:paraId="7732AFE4" w14:textId="317DE2B5" w:rsidR="004135FF" w:rsidRDefault="004135FF" w:rsidP="004E7086">
            <w:pPr>
              <w:pStyle w:val="NUMERACION"/>
              <w:jc w:val="center"/>
              <w:rPr>
                <w:b w:val="0"/>
                <w:bCs/>
              </w:rPr>
            </w:pPr>
            <w:r w:rsidRPr="004135FF">
              <w:rPr>
                <w:b w:val="0"/>
                <w:bCs/>
              </w:rPr>
              <w:t>Rentabilidad sobre Patrimonio (R</w:t>
            </w:r>
            <w:r w:rsidR="00DD567F">
              <w:rPr>
                <w:b w:val="0"/>
                <w:bCs/>
              </w:rPr>
              <w:t>OE</w:t>
            </w:r>
            <w:r w:rsidRPr="004135FF">
              <w:rPr>
                <w:b w:val="0"/>
                <w:bCs/>
              </w:rPr>
              <w:t>)</w:t>
            </w:r>
          </w:p>
        </w:tc>
        <w:tc>
          <w:tcPr>
            <w:tcW w:w="3090" w:type="dxa"/>
            <w:vAlign w:val="center"/>
          </w:tcPr>
          <w:p w14:paraId="6E92AD52" w14:textId="0E673C39" w:rsidR="004135FF"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Patrimonio</m:t>
                    </m:r>
                  </m:den>
                </m:f>
              </m:oMath>
            </m:oMathPara>
          </w:p>
        </w:tc>
      </w:tr>
      <w:tr w:rsidR="004135FF" w14:paraId="1DC179D6" w14:textId="77777777" w:rsidTr="00B76A6D">
        <w:trPr>
          <w:trHeight w:val="680"/>
          <w:jc w:val="center"/>
        </w:trPr>
        <w:tc>
          <w:tcPr>
            <w:tcW w:w="2013" w:type="dxa"/>
            <w:vAlign w:val="center"/>
          </w:tcPr>
          <w:p w14:paraId="5DF96B9C" w14:textId="37164D59" w:rsidR="004135FF" w:rsidRDefault="004135FF" w:rsidP="004E7086">
            <w:pPr>
              <w:pStyle w:val="NUMERACION"/>
              <w:jc w:val="center"/>
              <w:rPr>
                <w:b w:val="0"/>
                <w:bCs/>
              </w:rPr>
            </w:pPr>
            <w:r w:rsidRPr="004135FF">
              <w:rPr>
                <w:b w:val="0"/>
                <w:bCs/>
              </w:rPr>
              <w:t>Rentabilidad del Activo (R</w:t>
            </w:r>
            <w:r w:rsidR="00DD567F">
              <w:rPr>
                <w:b w:val="0"/>
                <w:bCs/>
              </w:rPr>
              <w:t>OA</w:t>
            </w:r>
            <w:r w:rsidRPr="004135FF">
              <w:rPr>
                <w:b w:val="0"/>
                <w:bCs/>
              </w:rPr>
              <w:t>)</w:t>
            </w:r>
          </w:p>
        </w:tc>
        <w:tc>
          <w:tcPr>
            <w:tcW w:w="3090" w:type="dxa"/>
            <w:vAlign w:val="center"/>
          </w:tcPr>
          <w:p w14:paraId="44A23469" w14:textId="3A28394F" w:rsidR="004135FF"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Activo Total</m:t>
                    </m:r>
                  </m:den>
                </m:f>
              </m:oMath>
            </m:oMathPara>
          </w:p>
        </w:tc>
      </w:tr>
    </w:tbl>
    <w:p w14:paraId="70BE0F29" w14:textId="465882D1" w:rsidR="00634046" w:rsidRDefault="00634046" w:rsidP="004E7086">
      <w:pPr>
        <w:pStyle w:val="NUMERACION"/>
        <w:rPr>
          <w:b w:val="0"/>
          <w:bCs/>
        </w:rPr>
      </w:pPr>
    </w:p>
    <w:p w14:paraId="206FC590" w14:textId="525632D8" w:rsidR="004135FF" w:rsidRDefault="00A36026" w:rsidP="004E7086">
      <w:pPr>
        <w:pStyle w:val="NUMERACION"/>
        <w:rPr>
          <w:b w:val="0"/>
          <w:bCs/>
        </w:rPr>
      </w:pPr>
      <w:r w:rsidRPr="00A36026">
        <w:rPr>
          <w:b w:val="0"/>
          <w:bCs/>
        </w:rPr>
        <w:t>Si el Proponente es plural cada indicador debe calcularse así</w:t>
      </w:r>
      <w:r w:rsidR="004135FF" w:rsidRPr="004135FF">
        <w:rPr>
          <w:b w:val="0"/>
          <w:bCs/>
        </w:rPr>
        <w:t>:</w:t>
      </w:r>
    </w:p>
    <w:p w14:paraId="0774EB5D" w14:textId="77777777" w:rsidR="004135FF" w:rsidRDefault="004135FF" w:rsidP="004E7086">
      <w:pPr>
        <w:pStyle w:val="NUMERACION"/>
        <w:rPr>
          <w:b w:val="0"/>
          <w:bCs/>
        </w:rPr>
      </w:pPr>
    </w:p>
    <w:p w14:paraId="6B3B7F3F" w14:textId="57163FE5" w:rsidR="004135FF" w:rsidRDefault="004135FF" w:rsidP="004E7086">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26EFC2AC" w14:textId="77777777" w:rsidR="004135FF" w:rsidRDefault="004135FF" w:rsidP="004E7086">
      <w:pPr>
        <w:pStyle w:val="NUMERACION"/>
        <w:rPr>
          <w:b w:val="0"/>
          <w:bCs/>
        </w:rPr>
      </w:pPr>
    </w:p>
    <w:p w14:paraId="6B2D1C6B" w14:textId="77777777" w:rsidR="00A36026" w:rsidRPr="00A36026" w:rsidRDefault="00A36026" w:rsidP="00A36026">
      <w:pPr>
        <w:pStyle w:val="NUMERACION"/>
        <w:rPr>
          <w:b w:val="0"/>
          <w:bCs/>
        </w:rPr>
      </w:pPr>
      <w:r w:rsidRPr="00A36026">
        <w:rPr>
          <w:b w:val="0"/>
          <w:bCs/>
        </w:rPr>
        <w:t>Donde n es el número de integrantes del Proponente Plural (Unión Temporal o Consorcio).</w:t>
      </w:r>
    </w:p>
    <w:p w14:paraId="3CA81ED2" w14:textId="77777777" w:rsidR="00A36026" w:rsidRPr="00A36026" w:rsidRDefault="00A36026" w:rsidP="00A36026">
      <w:pPr>
        <w:pStyle w:val="NUMERACION"/>
        <w:rPr>
          <w:b w:val="0"/>
          <w:bCs/>
        </w:rPr>
      </w:pPr>
    </w:p>
    <w:p w14:paraId="2A7AD96E" w14:textId="18B33223" w:rsidR="004135FF" w:rsidRPr="004135FF" w:rsidRDefault="00A36026" w:rsidP="00A36026">
      <w:pPr>
        <w:pStyle w:val="NUMERACION"/>
        <w:rPr>
          <w:b w:val="0"/>
          <w:bCs/>
        </w:rPr>
      </w:pPr>
      <w:r w:rsidRPr="00A36026">
        <w:rPr>
          <w:b w:val="0"/>
          <w:bCs/>
        </w:rPr>
        <w:t xml:space="preserve">El Proponente que demuestre la condición de </w:t>
      </w:r>
      <w:proofErr w:type="spellStart"/>
      <w:r w:rsidRPr="00A36026">
        <w:rPr>
          <w:b w:val="0"/>
          <w:bCs/>
        </w:rPr>
        <w:t>Mipyme</w:t>
      </w:r>
      <w:proofErr w:type="spellEnd"/>
      <w:r w:rsidRPr="00A36026">
        <w:rPr>
          <w:b w:val="0"/>
          <w:bCs/>
        </w:rPr>
        <w:t xml:space="preserve"> domiciliada en Colombia acreditará la capacidad organizacional de acuerdo con los indicadores señalados en la Matriz 2 – Indicadores financieros y organizacionales. El Proponente probará la condición de </w:t>
      </w:r>
      <w:proofErr w:type="spellStart"/>
      <w:r w:rsidRPr="00A36026">
        <w:rPr>
          <w:b w:val="0"/>
          <w:bCs/>
        </w:rPr>
        <w:t>Mipyme</w:t>
      </w:r>
      <w:proofErr w:type="spellEnd"/>
      <w:r w:rsidRPr="00A36026">
        <w:rPr>
          <w:b w:val="0"/>
          <w:bCs/>
        </w:rPr>
        <w:t xml:space="preserve"> con la copia del </w:t>
      </w:r>
      <w:r w:rsidRPr="00A36026">
        <w:rPr>
          <w:b w:val="0"/>
          <w:bCs/>
        </w:rPr>
        <w:lastRenderedPageBreak/>
        <w:t>certificado del Registro Único de Proponentes, el cual deberá encontrarse vigente y en firme al momento de su presentación</w:t>
      </w:r>
      <w:r w:rsidR="004135FF" w:rsidRPr="004135FF">
        <w:rPr>
          <w:b w:val="0"/>
          <w:bCs/>
        </w:rPr>
        <w:t>.</w:t>
      </w:r>
    </w:p>
    <w:p w14:paraId="45F42149" w14:textId="77777777" w:rsidR="004135FF" w:rsidRPr="004135FF" w:rsidRDefault="004135FF" w:rsidP="004E7086">
      <w:pPr>
        <w:pStyle w:val="NUMERACION"/>
        <w:rPr>
          <w:b w:val="0"/>
          <w:bCs/>
        </w:rPr>
      </w:pPr>
    </w:p>
    <w:p w14:paraId="41ADBC92" w14:textId="347E2733" w:rsidR="004135FF" w:rsidRPr="009C7C20" w:rsidRDefault="009C7C2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6" w:name="_Toc198865974"/>
      <w:r w:rsidRPr="009C7C20">
        <w:rPr>
          <w:rFonts w:ascii="Arial" w:hAnsi="Arial" w:cs="Arial"/>
          <w:b/>
          <w:bCs/>
          <w:sz w:val="20"/>
          <w:szCs w:val="20"/>
          <w:lang w:val="es-MX"/>
        </w:rPr>
        <w:t>ACREDITACIÓN DE LA CAPACIDAD FINANCIERA Y ORGANIZACIONAL</w:t>
      </w:r>
      <w:bookmarkEnd w:id="66"/>
    </w:p>
    <w:p w14:paraId="72A787A1" w14:textId="77777777" w:rsidR="004135FF" w:rsidRDefault="004135FF" w:rsidP="004E7086">
      <w:pPr>
        <w:pStyle w:val="NUMERACION"/>
        <w:rPr>
          <w:b w:val="0"/>
          <w:bCs/>
        </w:rPr>
      </w:pPr>
    </w:p>
    <w:p w14:paraId="4127F8B8" w14:textId="649B95E5" w:rsidR="004135FF" w:rsidRPr="009C7C20" w:rsidRDefault="009C7C20">
      <w:pPr>
        <w:pStyle w:val="Prrafodelista"/>
        <w:numPr>
          <w:ilvl w:val="3"/>
          <w:numId w:val="5"/>
        </w:numPr>
        <w:spacing w:after="0" w:line="240" w:lineRule="auto"/>
        <w:ind w:left="1077"/>
        <w:jc w:val="both"/>
        <w:outlineLvl w:val="3"/>
        <w:rPr>
          <w:rFonts w:ascii="Arial" w:hAnsi="Arial" w:cs="Arial"/>
          <w:b/>
          <w:bCs/>
          <w:sz w:val="20"/>
          <w:szCs w:val="20"/>
          <w:lang w:val="es-MX"/>
        </w:rPr>
      </w:pPr>
      <w:r w:rsidRPr="009C7C20">
        <w:rPr>
          <w:rFonts w:ascii="Arial" w:hAnsi="Arial" w:cs="Arial"/>
          <w:b/>
          <w:bCs/>
          <w:sz w:val="20"/>
          <w:szCs w:val="20"/>
          <w:lang w:val="es-MX"/>
        </w:rPr>
        <w:t>PERSONAS NATURALES O JURÍDICAS NACIONALES Y EXTRANJERAS CON DOMICILIO O SUCURSAL EN COLOMBIA</w:t>
      </w:r>
    </w:p>
    <w:p w14:paraId="67E593A1" w14:textId="77777777" w:rsidR="004135FF" w:rsidRDefault="004135FF" w:rsidP="004E7086">
      <w:pPr>
        <w:pStyle w:val="NUMERACION"/>
        <w:rPr>
          <w:b w:val="0"/>
          <w:bCs/>
        </w:rPr>
      </w:pPr>
    </w:p>
    <w:p w14:paraId="7259608D" w14:textId="77777777" w:rsidR="00A36026" w:rsidRPr="00A36026" w:rsidRDefault="00A36026" w:rsidP="00A36026">
      <w:pPr>
        <w:pStyle w:val="NUMERACION"/>
        <w:rPr>
          <w:b w:val="0"/>
          <w:bCs/>
        </w:rPr>
      </w:pPr>
      <w:r w:rsidRPr="00A36026">
        <w:rPr>
          <w:b w:val="0"/>
          <w:bCs/>
        </w:rPr>
        <w:t xml:space="preserve">La evaluación financiera y organizacional de las propuestas se efectuará a partir de la información contenida en el </w:t>
      </w:r>
      <w:proofErr w:type="spellStart"/>
      <w:r w:rsidRPr="00A36026">
        <w:rPr>
          <w:b w:val="0"/>
          <w:bCs/>
        </w:rPr>
        <w:t>RUP</w:t>
      </w:r>
      <w:proofErr w:type="spellEnd"/>
      <w:r w:rsidRPr="00A36026">
        <w:rPr>
          <w:b w:val="0"/>
          <w:bCs/>
        </w:rPr>
        <w:t xml:space="preserve"> vigente y en firme. En tal sentido, la evaluación de la capacidad financiera se realizará de acuerdo con la información reportada en el </w:t>
      </w:r>
      <w:proofErr w:type="spellStart"/>
      <w:r w:rsidRPr="00A36026">
        <w:rPr>
          <w:b w:val="0"/>
          <w:bCs/>
        </w:rPr>
        <w:t>RUP</w:t>
      </w:r>
      <w:proofErr w:type="spellEnd"/>
      <w:r w:rsidRPr="00A36026">
        <w:rPr>
          <w:b w:val="0"/>
          <w:bCs/>
        </w:rPr>
        <w:t xml:space="preserve"> de acuerdo con las disposiciones establecidas en la Subsección 5 de la Sección 1 del Capítulo 1 del Título 1 de la Parte 2 del Decreto 1082 de 2015, o las normas que las modifiquen, adicionen o sustituyan. </w:t>
      </w:r>
    </w:p>
    <w:p w14:paraId="69DA04DF" w14:textId="77777777" w:rsidR="00A36026" w:rsidRPr="00A36026" w:rsidRDefault="00A36026" w:rsidP="00A36026">
      <w:pPr>
        <w:pStyle w:val="NUMERACION"/>
        <w:rPr>
          <w:b w:val="0"/>
          <w:bCs/>
        </w:rPr>
      </w:pPr>
    </w:p>
    <w:p w14:paraId="2838E333" w14:textId="6BF9BE65" w:rsidR="004135FF" w:rsidRPr="004135FF" w:rsidRDefault="00A36026" w:rsidP="00A36026">
      <w:pPr>
        <w:pStyle w:val="NUMERACION"/>
        <w:rPr>
          <w:b w:val="0"/>
          <w:bCs/>
        </w:rPr>
      </w:pPr>
      <w:r w:rsidRPr="00A36026">
        <w:rPr>
          <w:b w:val="0"/>
          <w:bCs/>
        </w:rPr>
        <w:t xml:space="preserve">Los Proponentes extranjeros sin domicilio o sucursal en Colombia no están obligados a tener </w:t>
      </w:r>
      <w:proofErr w:type="spellStart"/>
      <w:r w:rsidRPr="00A36026">
        <w:rPr>
          <w:b w:val="0"/>
          <w:bCs/>
        </w:rPr>
        <w:t>RUP</w:t>
      </w:r>
      <w:proofErr w:type="spellEnd"/>
      <w:r w:rsidRPr="00A36026">
        <w:rPr>
          <w:b w:val="0"/>
          <w:bCs/>
        </w:rPr>
        <w:t xml:space="preserve"> y por tanto la verificación de esta información procederá en los términos definidos en el siguiente numeral</w:t>
      </w:r>
      <w:r w:rsidR="004135FF" w:rsidRPr="004135FF">
        <w:rPr>
          <w:b w:val="0"/>
          <w:bCs/>
        </w:rPr>
        <w:t>.</w:t>
      </w:r>
    </w:p>
    <w:p w14:paraId="2970EFAC" w14:textId="77777777" w:rsidR="004135FF" w:rsidRPr="004135FF" w:rsidRDefault="004135FF" w:rsidP="004E7086">
      <w:pPr>
        <w:pStyle w:val="NUMERACION"/>
        <w:rPr>
          <w:b w:val="0"/>
          <w:bCs/>
        </w:rPr>
      </w:pPr>
    </w:p>
    <w:p w14:paraId="6CA772A6" w14:textId="661E4FFA" w:rsidR="004135FF" w:rsidRPr="004135FF" w:rsidRDefault="009C7C20">
      <w:pPr>
        <w:pStyle w:val="Prrafodelista"/>
        <w:numPr>
          <w:ilvl w:val="3"/>
          <w:numId w:val="5"/>
        </w:numPr>
        <w:spacing w:after="0" w:line="240" w:lineRule="auto"/>
        <w:ind w:left="1077"/>
        <w:jc w:val="both"/>
        <w:outlineLvl w:val="3"/>
        <w:rPr>
          <w:rFonts w:ascii="Arial" w:hAnsi="Arial" w:cs="Arial"/>
          <w:b/>
          <w:bCs/>
          <w:sz w:val="20"/>
          <w:szCs w:val="20"/>
          <w:lang w:val="es-MX"/>
        </w:rPr>
      </w:pPr>
      <w:r w:rsidRPr="009C7C20">
        <w:rPr>
          <w:rFonts w:ascii="Arial" w:hAnsi="Arial" w:cs="Arial"/>
          <w:b/>
          <w:bCs/>
          <w:sz w:val="20"/>
          <w:szCs w:val="20"/>
          <w:lang w:val="es-MX"/>
        </w:rPr>
        <w:t>PERSONAS NATURALES O JURÍDICAS EXTRANJERAS SIN DOMICILIO O SUCURSAL EN COLOMBI</w:t>
      </w:r>
      <w:r w:rsidR="004135FF" w:rsidRPr="004135FF">
        <w:rPr>
          <w:rFonts w:ascii="Arial" w:hAnsi="Arial" w:cs="Arial"/>
          <w:b/>
          <w:bCs/>
          <w:sz w:val="20"/>
          <w:szCs w:val="20"/>
          <w:lang w:val="es-MX"/>
        </w:rPr>
        <w:t xml:space="preserve">A </w:t>
      </w:r>
    </w:p>
    <w:p w14:paraId="3503A750" w14:textId="77777777" w:rsidR="004135FF" w:rsidRDefault="004135FF" w:rsidP="004E7086">
      <w:pPr>
        <w:pStyle w:val="NUMERACION"/>
        <w:rPr>
          <w:b w:val="0"/>
          <w:bCs/>
        </w:rPr>
      </w:pPr>
    </w:p>
    <w:p w14:paraId="6EE629FC" w14:textId="5D2AC921" w:rsidR="004135FF" w:rsidRDefault="00A36026" w:rsidP="004E7086">
      <w:pPr>
        <w:pStyle w:val="NUMERACION"/>
        <w:rPr>
          <w:b w:val="0"/>
          <w:bCs/>
        </w:rPr>
      </w:pPr>
      <w:r w:rsidRPr="00A36026">
        <w:rPr>
          <w:b w:val="0"/>
          <w:bCs/>
        </w:rPr>
        <w:t xml:space="preserve">Los Proponentes extranjeros sin domicilio o sucursal en Colombia deberán allegar la siguiente información financiera de conformidad con la legislación propia del país de origen. Los valores deben: (i) presentarse en </w:t>
      </w:r>
      <w:proofErr w:type="gramStart"/>
      <w:r w:rsidRPr="00A36026">
        <w:rPr>
          <w:b w:val="0"/>
          <w:bCs/>
        </w:rPr>
        <w:t>Pesos Colombianos</w:t>
      </w:r>
      <w:proofErr w:type="gramEnd"/>
      <w:r w:rsidRPr="00A36026">
        <w:rPr>
          <w:b w:val="0"/>
          <w:bCs/>
        </w:rPr>
        <w:t>; (</w:t>
      </w:r>
      <w:proofErr w:type="spellStart"/>
      <w:r w:rsidRPr="00A36026">
        <w:rPr>
          <w:b w:val="0"/>
          <w:bCs/>
        </w:rPr>
        <w:t>ii</w:t>
      </w:r>
      <w:proofErr w:type="spellEnd"/>
      <w:r w:rsidRPr="00A36026">
        <w:rPr>
          <w:b w:val="0"/>
          <w:bCs/>
        </w:rPr>
        <w:t xml:space="preserve">) convertirse a la tasa de cambio de la fecha de corte de </w:t>
      </w:r>
      <w:proofErr w:type="gramStart"/>
      <w:r w:rsidRPr="00A36026">
        <w:rPr>
          <w:b w:val="0"/>
          <w:bCs/>
        </w:rPr>
        <w:t>los mismos</w:t>
      </w:r>
      <w:proofErr w:type="gramEnd"/>
      <w:r w:rsidRPr="00A36026">
        <w:rPr>
          <w:b w:val="0"/>
          <w:bCs/>
        </w:rPr>
        <w:t xml:space="preserve"> y (</w:t>
      </w:r>
      <w:proofErr w:type="spellStart"/>
      <w:r w:rsidRPr="00A36026">
        <w:rPr>
          <w:b w:val="0"/>
          <w:bCs/>
        </w:rPr>
        <w:t>iii</w:t>
      </w:r>
      <w:proofErr w:type="spellEnd"/>
      <w:r w:rsidRPr="00A36026">
        <w:rPr>
          <w:b w:val="0"/>
          <w:bCs/>
        </w:rPr>
        <w:t>) estar avalados con la firma de quien se encuentre en obligación de hacerlo de acuerdo con la normativa del país de origen</w:t>
      </w:r>
      <w:r w:rsidR="009C7C20">
        <w:rPr>
          <w:b w:val="0"/>
          <w:bCs/>
        </w:rPr>
        <w:t>.</w:t>
      </w:r>
      <w:r w:rsidR="004135FF" w:rsidRPr="004135FF">
        <w:rPr>
          <w:b w:val="0"/>
          <w:bCs/>
        </w:rPr>
        <w:t xml:space="preserve"> </w:t>
      </w:r>
    </w:p>
    <w:p w14:paraId="02C9DF05" w14:textId="77777777" w:rsidR="004135FF" w:rsidRPr="004135FF" w:rsidRDefault="004135FF" w:rsidP="004E7086">
      <w:pPr>
        <w:pStyle w:val="NUMERACION"/>
        <w:rPr>
          <w:b w:val="0"/>
          <w:bCs/>
        </w:rPr>
      </w:pPr>
    </w:p>
    <w:p w14:paraId="2ED84B00" w14:textId="5A47F9C7" w:rsidR="009C7C20" w:rsidRPr="009C7C20" w:rsidRDefault="009C7C20">
      <w:pPr>
        <w:pStyle w:val="NUMERACION"/>
        <w:numPr>
          <w:ilvl w:val="0"/>
          <w:numId w:val="27"/>
        </w:numPr>
        <w:rPr>
          <w:b w:val="0"/>
          <w:bCs/>
        </w:rPr>
      </w:pPr>
      <w:r w:rsidRPr="009C7C20">
        <w:rPr>
          <w:b w:val="0"/>
          <w:bCs/>
        </w:rPr>
        <w:t xml:space="preserve">El </w:t>
      </w:r>
      <w:r w:rsidR="00A36026" w:rsidRPr="00A36026">
        <w:rPr>
          <w:b w:val="0"/>
          <w:bCs/>
        </w:rPr>
        <w:t>estado de situación financiera (balance general) y estado de resultado integral (estado de resultados), acompañados por el informe de auditoría (sí aplica de acuerdo con la legislación de origen) con traducción simple al español de acuerdo con las normas NIIF</w:t>
      </w:r>
      <w:r w:rsidRPr="009C7C20">
        <w:rPr>
          <w:b w:val="0"/>
          <w:bCs/>
        </w:rPr>
        <w:t xml:space="preserve">.  </w:t>
      </w:r>
    </w:p>
    <w:p w14:paraId="3AC20CB4" w14:textId="77777777" w:rsidR="009C7C20" w:rsidRPr="009C7C20" w:rsidRDefault="009C7C20" w:rsidP="004E7086">
      <w:pPr>
        <w:pStyle w:val="NUMERACION"/>
        <w:ind w:left="720"/>
        <w:rPr>
          <w:b w:val="0"/>
          <w:bCs/>
        </w:rPr>
      </w:pPr>
    </w:p>
    <w:p w14:paraId="416E16BA" w14:textId="396C38A1" w:rsidR="009C7C20" w:rsidRPr="009C7C20" w:rsidRDefault="009C7C20">
      <w:pPr>
        <w:pStyle w:val="NUMERACION"/>
        <w:numPr>
          <w:ilvl w:val="0"/>
          <w:numId w:val="27"/>
        </w:numPr>
        <w:rPr>
          <w:b w:val="0"/>
          <w:bCs/>
        </w:rPr>
      </w:pPr>
      <w:r w:rsidRPr="009C7C20">
        <w:rPr>
          <w:b w:val="0"/>
          <w:bCs/>
        </w:rPr>
        <w:t xml:space="preserve">Copia </w:t>
      </w:r>
      <w:r w:rsidR="00A36026" w:rsidRPr="00A36026">
        <w:rPr>
          <w:b w:val="0"/>
          <w:bCs/>
        </w:rPr>
        <w:t>de la tarjeta profesional del contador público o revisor fiscal y certificado de antecedentes disciplinarios vigente expedido por la Junta Central de Contadores de quien realiza la conversión</w:t>
      </w:r>
      <w:r w:rsidRPr="009C7C20">
        <w:rPr>
          <w:b w:val="0"/>
          <w:bCs/>
        </w:rPr>
        <w:t xml:space="preserve">. </w:t>
      </w:r>
    </w:p>
    <w:p w14:paraId="376AC665" w14:textId="77777777" w:rsidR="009C7C20" w:rsidRPr="009C7C20" w:rsidRDefault="009C7C20" w:rsidP="004E7086">
      <w:pPr>
        <w:pStyle w:val="NUMERACION"/>
        <w:ind w:left="720"/>
        <w:rPr>
          <w:b w:val="0"/>
          <w:bCs/>
        </w:rPr>
      </w:pPr>
    </w:p>
    <w:p w14:paraId="1A322189" w14:textId="4F628BD9" w:rsidR="004135FF" w:rsidRPr="004135FF" w:rsidRDefault="009C7C20">
      <w:pPr>
        <w:pStyle w:val="NUMERACION"/>
        <w:numPr>
          <w:ilvl w:val="0"/>
          <w:numId w:val="27"/>
        </w:numPr>
        <w:rPr>
          <w:b w:val="0"/>
          <w:bCs/>
        </w:rPr>
      </w:pPr>
      <w:r w:rsidRPr="009C7C20">
        <w:rPr>
          <w:b w:val="0"/>
          <w:bCs/>
        </w:rPr>
        <w:t xml:space="preserve">El </w:t>
      </w:r>
      <w:r w:rsidR="00A36026" w:rsidRPr="00A36026">
        <w:rPr>
          <w:b w:val="0"/>
          <w:bCs/>
        </w:rPr>
        <w:t>“Formato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w:t>
      </w:r>
      <w:r w:rsidR="004135FF" w:rsidRPr="004135FF">
        <w:rPr>
          <w:b w:val="0"/>
          <w:bCs/>
        </w:rPr>
        <w:t xml:space="preserve">. </w:t>
      </w:r>
    </w:p>
    <w:p w14:paraId="3B66DECD" w14:textId="77777777" w:rsidR="004135FF" w:rsidRDefault="004135FF" w:rsidP="004E7086">
      <w:pPr>
        <w:pStyle w:val="NUMERACION"/>
        <w:rPr>
          <w:b w:val="0"/>
          <w:bCs/>
        </w:rPr>
      </w:pPr>
    </w:p>
    <w:p w14:paraId="103D462F" w14:textId="490A5C83" w:rsidR="004135FF" w:rsidRDefault="00A36026" w:rsidP="004E7086">
      <w:pPr>
        <w:pStyle w:val="NUMERACION"/>
        <w:rPr>
          <w:b w:val="0"/>
          <w:bCs/>
        </w:rPr>
      </w:pPr>
      <w:r w:rsidRPr="00A36026">
        <w:rPr>
          <w:b w:val="0"/>
          <w:bCs/>
        </w:rPr>
        <w:t xml:space="preserve">Las fechas de corte de los documentos señalados en el literal A será </w:t>
      </w:r>
      <w:r w:rsidR="009C7C20">
        <w:rPr>
          <w:b w:val="0"/>
          <w:bCs/>
        </w:rPr>
        <w:t xml:space="preserve">a </w:t>
      </w:r>
      <w:r w:rsidR="006A43E2" w:rsidRPr="006A43E2">
        <w:rPr>
          <w:b w:val="0"/>
          <w:bCs/>
        </w:rPr>
        <w:t>31 de diciembre del último año fiscal del proponente,</w:t>
      </w:r>
      <w:r w:rsidR="006A43E2">
        <w:rPr>
          <w:b w:val="0"/>
          <w:bCs/>
        </w:rPr>
        <w:t xml:space="preserve"> </w:t>
      </w:r>
      <w:r w:rsidRPr="00A36026">
        <w:rPr>
          <w:b w:val="0"/>
          <w:bCs/>
        </w:rPr>
        <w:t>acompañado del Informe de Auditoría, salvo que se acredite en debida forma que la legislación propia del país de origen establece una fecha de corte diferente a la prevista en este pliego</w:t>
      </w:r>
      <w:r w:rsidR="004135FF" w:rsidRPr="004135FF">
        <w:rPr>
          <w:b w:val="0"/>
          <w:bCs/>
        </w:rPr>
        <w:t>.</w:t>
      </w:r>
    </w:p>
    <w:p w14:paraId="26BC63D6" w14:textId="77777777" w:rsidR="004135FF" w:rsidRPr="004135FF" w:rsidRDefault="004135FF" w:rsidP="004E7086">
      <w:pPr>
        <w:pStyle w:val="NUMERACION"/>
        <w:rPr>
          <w:b w:val="0"/>
          <w:bCs/>
        </w:rPr>
      </w:pPr>
    </w:p>
    <w:p w14:paraId="6E2FE45B" w14:textId="77777777" w:rsidR="00A36026" w:rsidRPr="00A36026" w:rsidRDefault="00A36026" w:rsidP="00A36026">
      <w:pPr>
        <w:pStyle w:val="NUMERACION"/>
        <w:rPr>
          <w:b w:val="0"/>
          <w:bCs/>
        </w:rPr>
      </w:pPr>
      <w:r w:rsidRPr="00A36026">
        <w:rPr>
          <w:b w:val="0"/>
          <w:bCs/>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3E587BFB" w14:textId="77777777" w:rsidR="00A36026" w:rsidRPr="00A36026" w:rsidRDefault="00A36026" w:rsidP="00A36026">
      <w:pPr>
        <w:pStyle w:val="NUMERACION"/>
        <w:rPr>
          <w:b w:val="0"/>
          <w:bCs/>
        </w:rPr>
      </w:pPr>
    </w:p>
    <w:p w14:paraId="19962901" w14:textId="63992F03" w:rsidR="004135FF" w:rsidRDefault="00A36026" w:rsidP="00A36026">
      <w:pPr>
        <w:pStyle w:val="NUMERACION"/>
        <w:rPr>
          <w:b w:val="0"/>
          <w:bCs/>
        </w:rPr>
      </w:pPr>
      <w:r w:rsidRPr="00A36026">
        <w:rPr>
          <w:b w:val="0"/>
          <w:bCs/>
        </w:rPr>
        <w:lastRenderedPageBreak/>
        <w:t xml:space="preserve">Si los valores de los estados financieros están expresados originalmente en una moneda diferente a </w:t>
      </w:r>
      <w:proofErr w:type="gramStart"/>
      <w:r w:rsidRPr="00A36026">
        <w:rPr>
          <w:b w:val="0"/>
          <w:bCs/>
        </w:rPr>
        <w:t>Dólares</w:t>
      </w:r>
      <w:proofErr w:type="gramEnd"/>
      <w:r w:rsidRPr="00A36026">
        <w:rPr>
          <w:b w:val="0"/>
          <w:bCs/>
        </w:rPr>
        <w:t xml:space="preserve"> de los Estados Unidos de América, estos deberán convertirse a Pesos en los términos definidos en la sección 1.13</w:t>
      </w:r>
      <w:r w:rsidR="004135FF" w:rsidRPr="004135FF">
        <w:rPr>
          <w:b w:val="0"/>
          <w:bCs/>
        </w:rPr>
        <w:t>.</w:t>
      </w:r>
    </w:p>
    <w:p w14:paraId="5F5C5965" w14:textId="77777777" w:rsidR="004135FF" w:rsidRPr="004135FF" w:rsidRDefault="004135FF" w:rsidP="004E7086">
      <w:pPr>
        <w:pStyle w:val="NUMERACION"/>
        <w:rPr>
          <w:b w:val="0"/>
          <w:bCs/>
        </w:rPr>
      </w:pPr>
    </w:p>
    <w:p w14:paraId="11912D12" w14:textId="7664051F" w:rsidR="004135FF" w:rsidRPr="009C7C20" w:rsidRDefault="009C7C20">
      <w:pPr>
        <w:pStyle w:val="NUMERACION"/>
        <w:numPr>
          <w:ilvl w:val="1"/>
          <w:numId w:val="5"/>
        </w:numPr>
        <w:ind w:left="567" w:hanging="567"/>
        <w:outlineLvl w:val="1"/>
      </w:pPr>
      <w:bookmarkStart w:id="67" w:name="_Toc198865975"/>
      <w:r w:rsidRPr="009C7C20">
        <w:t xml:space="preserve">EXIGENCIAS </w:t>
      </w:r>
      <w:r w:rsidR="00A36026" w:rsidRPr="00A36026">
        <w:t>MÍNIMAS DE LA EXPERIENCIA DEL PROPONENTE Y LA EXPERIENCIA Y FORMACIÓN ACADÉMICA DEL EQUIPO DE TRABAJO (Personal Clave Evaluable</w:t>
      </w:r>
      <w:r w:rsidRPr="009C7C20">
        <w:t>)</w:t>
      </w:r>
      <w:bookmarkEnd w:id="67"/>
      <w:r w:rsidRPr="009C7C20">
        <w:t xml:space="preserve"> </w:t>
      </w:r>
    </w:p>
    <w:p w14:paraId="5DEDF8F5" w14:textId="77777777" w:rsidR="009C7C20" w:rsidRDefault="009C7C20" w:rsidP="004E7086">
      <w:pPr>
        <w:pStyle w:val="NUMERACION"/>
        <w:rPr>
          <w:b w:val="0"/>
          <w:bCs/>
        </w:rPr>
      </w:pPr>
    </w:p>
    <w:p w14:paraId="7BD83670" w14:textId="5D1CB735" w:rsidR="007E1469" w:rsidRPr="007E1469" w:rsidRDefault="009C7C2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8" w:name="_Toc198865976"/>
      <w:r>
        <w:rPr>
          <w:rFonts w:ascii="Arial" w:hAnsi="Arial" w:cs="Arial"/>
          <w:b/>
          <w:bCs/>
          <w:sz w:val="20"/>
          <w:szCs w:val="20"/>
          <w:lang w:val="es-MX"/>
        </w:rPr>
        <w:t xml:space="preserve">EXIGENCIA </w:t>
      </w:r>
      <w:r w:rsidR="00A36026" w:rsidRPr="00A36026">
        <w:rPr>
          <w:rFonts w:ascii="Arial" w:hAnsi="Arial" w:cs="Arial"/>
          <w:b/>
          <w:bCs/>
          <w:sz w:val="20"/>
          <w:szCs w:val="20"/>
          <w:lang w:val="es-MX"/>
        </w:rPr>
        <w:t>MÍNIMA DE LA EXPERIENCIA DEL PROPONENTE</w:t>
      </w:r>
      <w:bookmarkEnd w:id="68"/>
    </w:p>
    <w:p w14:paraId="48F2E9A9" w14:textId="77777777" w:rsidR="007E1469" w:rsidRDefault="007E1469" w:rsidP="004E7086">
      <w:pPr>
        <w:pStyle w:val="NUMERACION"/>
        <w:rPr>
          <w:b w:val="0"/>
          <w:bCs/>
        </w:rPr>
      </w:pPr>
    </w:p>
    <w:p w14:paraId="4990F9AC" w14:textId="77777777" w:rsidR="00A36026" w:rsidRPr="00A36026" w:rsidRDefault="00A36026" w:rsidP="00A36026">
      <w:pPr>
        <w:pStyle w:val="NUMERACION"/>
        <w:rPr>
          <w:b w:val="0"/>
          <w:bCs/>
        </w:rPr>
      </w:pPr>
      <w:r w:rsidRPr="00A36026">
        <w:rPr>
          <w:b w:val="0"/>
          <w:bCs/>
        </w:rPr>
        <w:t xml:space="preserve">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w:t>
      </w:r>
      <w:proofErr w:type="spellStart"/>
      <w:r w:rsidRPr="00A36026">
        <w:rPr>
          <w:b w:val="0"/>
          <w:bCs/>
        </w:rPr>
        <w:t>SMMLV</w:t>
      </w:r>
      <w:proofErr w:type="spellEnd"/>
      <w:r w:rsidRPr="00A36026">
        <w:rPr>
          <w:b w:val="0"/>
          <w:bCs/>
        </w:rPr>
        <w:t xml:space="preserve">. Estos contratos serán verificados en el </w:t>
      </w:r>
      <w:proofErr w:type="spellStart"/>
      <w:r w:rsidRPr="00A36026">
        <w:rPr>
          <w:b w:val="0"/>
          <w:bCs/>
        </w:rPr>
        <w:t>RUP</w:t>
      </w:r>
      <w:proofErr w:type="spellEnd"/>
      <w:r w:rsidRPr="00A36026">
        <w:rPr>
          <w:b w:val="0"/>
          <w:bCs/>
        </w:rPr>
        <w:t xml:space="preserve"> y en el Formato 3 – Experiencia, para los Proponentes que no están obligados a estar inscritos en el </w:t>
      </w:r>
      <w:proofErr w:type="spellStart"/>
      <w:r w:rsidRPr="00A36026">
        <w:rPr>
          <w:b w:val="0"/>
          <w:bCs/>
        </w:rPr>
        <w:t>RUP</w:t>
      </w:r>
      <w:proofErr w:type="spellEnd"/>
      <w:r w:rsidRPr="00A36026">
        <w:rPr>
          <w:b w:val="0"/>
          <w:bCs/>
        </w:rPr>
        <w:t xml:space="preserve">, cumpliendo con los requisitos de experiencia previstos en el numeral “10.1 Acreditación de la experiencia del Proponente”. </w:t>
      </w:r>
    </w:p>
    <w:p w14:paraId="38111204" w14:textId="77777777" w:rsidR="00A36026" w:rsidRPr="00A36026" w:rsidRDefault="00A36026" w:rsidP="00A36026">
      <w:pPr>
        <w:pStyle w:val="NUMERACION"/>
        <w:rPr>
          <w:b w:val="0"/>
          <w:bCs/>
        </w:rPr>
      </w:pPr>
    </w:p>
    <w:p w14:paraId="01ECF488" w14:textId="41096A94" w:rsidR="00A36026" w:rsidRPr="00A36026" w:rsidRDefault="00A36026" w:rsidP="00A36026">
      <w:pPr>
        <w:pStyle w:val="NUMERACION"/>
        <w:rPr>
          <w:b w:val="0"/>
          <w:bCs/>
        </w:rPr>
      </w:pPr>
      <w:r w:rsidRPr="00A36026">
        <w:rPr>
          <w:b w:val="0"/>
          <w:bCs/>
        </w:rPr>
        <w:t xml:space="preserve">En caso de que con los contratos aportados no se acrediten los requisitos exigidos en </w:t>
      </w:r>
      <w:r w:rsidR="0024392E">
        <w:rPr>
          <w:b w:val="0"/>
          <w:bCs/>
        </w:rPr>
        <w:t xml:space="preserve">el </w:t>
      </w:r>
      <w:r w:rsidRPr="00A36026">
        <w:rPr>
          <w:b w:val="0"/>
          <w:bCs/>
        </w:rPr>
        <w:t>párrafo</w:t>
      </w:r>
      <w:r w:rsidR="0024392E">
        <w:rPr>
          <w:b w:val="0"/>
          <w:bCs/>
        </w:rPr>
        <w:t xml:space="preserve"> </w:t>
      </w:r>
      <w:r w:rsidRPr="00A36026">
        <w:rPr>
          <w:b w:val="0"/>
          <w:bCs/>
        </w:rPr>
        <w:t>anterior, la Entidad solicitará al Proponente que subsane su oferta en los términos del numeral 1.6.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A6DA70C" w14:textId="77777777" w:rsidR="00A36026" w:rsidRPr="00A36026" w:rsidRDefault="00A36026" w:rsidP="00A36026">
      <w:pPr>
        <w:pStyle w:val="NUMERACION"/>
        <w:rPr>
          <w:b w:val="0"/>
          <w:bCs/>
        </w:rPr>
      </w:pPr>
    </w:p>
    <w:p w14:paraId="3673D182" w14:textId="6A464EC7" w:rsidR="00A36026" w:rsidRDefault="00A36026" w:rsidP="00A36026">
      <w:pPr>
        <w:pStyle w:val="NUMERACION"/>
        <w:rPr>
          <w:b w:val="0"/>
          <w:bCs/>
        </w:rPr>
      </w:pPr>
      <w:r w:rsidRPr="00A36026">
        <w:rPr>
          <w:b w:val="0"/>
          <w:bCs/>
          <w:highlight w:val="lightGray"/>
        </w:rPr>
        <w:t xml:space="preserve">[En los Procesos de Contratación estructurados por lotes o por </w:t>
      </w:r>
      <w:r w:rsidR="0024392E">
        <w:rPr>
          <w:b w:val="0"/>
          <w:bCs/>
          <w:highlight w:val="lightGray"/>
        </w:rPr>
        <w:t>grupo</w:t>
      </w:r>
      <w:r w:rsidRPr="00A36026">
        <w:rPr>
          <w:b w:val="0"/>
          <w:bCs/>
          <w:highlight w:val="lightGray"/>
        </w:rPr>
        <w:t>s incluir el siguiente texto:]</w:t>
      </w:r>
      <w:r w:rsidRPr="00A36026">
        <w:rPr>
          <w:b w:val="0"/>
          <w:bCs/>
        </w:rPr>
        <w:t xml:space="preserve"> </w:t>
      </w:r>
    </w:p>
    <w:p w14:paraId="6F7B07F4" w14:textId="77777777" w:rsidR="00A36026" w:rsidRDefault="00A36026" w:rsidP="00A36026">
      <w:pPr>
        <w:pStyle w:val="NUMERACION"/>
        <w:rPr>
          <w:b w:val="0"/>
          <w:bCs/>
        </w:rPr>
      </w:pPr>
    </w:p>
    <w:p w14:paraId="5BAE668E" w14:textId="0444FE07" w:rsidR="00A36026" w:rsidRPr="00A36026" w:rsidRDefault="00A36026" w:rsidP="00A36026">
      <w:pPr>
        <w:pStyle w:val="NUMERACION"/>
        <w:rPr>
          <w:b w:val="0"/>
          <w:bCs/>
        </w:rPr>
      </w:pPr>
      <w:r w:rsidRPr="00A36026">
        <w:rPr>
          <w:b w:val="0"/>
          <w:bCs/>
        </w:rPr>
        <w:t xml:space="preserve">En los procesos estructurados por lotes o por </w:t>
      </w:r>
      <w:r w:rsidR="0024392E">
        <w:rPr>
          <w:b w:val="0"/>
          <w:bCs/>
        </w:rPr>
        <w:t>grupo</w:t>
      </w:r>
      <w:r w:rsidRPr="00A36026">
        <w:rPr>
          <w:b w:val="0"/>
          <w:bCs/>
        </w:rPr>
        <w:t xml:space="preserve">s, el Proponente para habilitarse en el Proceso de Contratación acreditará que la experiencia es mayor o igual al cien por ciento (100 %) respecto del valor total del Presupuesto Oficial expresado en </w:t>
      </w:r>
      <w:proofErr w:type="spellStart"/>
      <w:r w:rsidRPr="00A36026">
        <w:rPr>
          <w:b w:val="0"/>
          <w:bCs/>
        </w:rPr>
        <w:t>SMMLV</w:t>
      </w:r>
      <w:proofErr w:type="spellEnd"/>
      <w:r w:rsidRPr="00A36026">
        <w:rPr>
          <w:b w:val="0"/>
          <w:bCs/>
        </w:rPr>
        <w:t xml:space="preserve"> del lote o </w:t>
      </w:r>
      <w:r w:rsidR="0024392E">
        <w:rPr>
          <w:b w:val="0"/>
          <w:bCs/>
        </w:rPr>
        <w:t>grupo</w:t>
      </w:r>
      <w:r w:rsidRPr="00A36026">
        <w:rPr>
          <w:b w:val="0"/>
          <w:bCs/>
        </w:rPr>
        <w:t xml:space="preserve"> al cual se presenta la oferta. </w:t>
      </w:r>
    </w:p>
    <w:p w14:paraId="4CA1356B" w14:textId="77777777" w:rsidR="00A36026" w:rsidRPr="00A36026" w:rsidRDefault="00A36026" w:rsidP="00A36026">
      <w:pPr>
        <w:pStyle w:val="NUMERACION"/>
        <w:rPr>
          <w:b w:val="0"/>
          <w:bCs/>
        </w:rPr>
      </w:pPr>
    </w:p>
    <w:p w14:paraId="5F8B2FEC" w14:textId="5B78CC61" w:rsidR="00A36026" w:rsidRPr="00A36026" w:rsidRDefault="00A36026" w:rsidP="00A36026">
      <w:pPr>
        <w:pStyle w:val="NUMERACION"/>
        <w:rPr>
          <w:b w:val="0"/>
          <w:bCs/>
        </w:rPr>
      </w:pPr>
      <w:r w:rsidRPr="00A36026">
        <w:rPr>
          <w:b w:val="0"/>
          <w:bCs/>
        </w:rPr>
        <w:t xml:space="preserve">Asimismo, el Proponente demostrará para cada lote o </w:t>
      </w:r>
      <w:r w:rsidR="0024392E">
        <w:rPr>
          <w:b w:val="0"/>
          <w:bCs/>
        </w:rPr>
        <w:t>grupo</w:t>
      </w:r>
      <w:r w:rsidRPr="00A36026">
        <w:rPr>
          <w:b w:val="0"/>
          <w:bCs/>
        </w:rPr>
        <w:t xml:space="preserve"> la experiencia solicitada “Matriz 1 – Experiencia</w:t>
      </w:r>
      <w:r w:rsidR="0024392E">
        <w:rPr>
          <w:b w:val="0"/>
          <w:bCs/>
        </w:rPr>
        <w:t xml:space="preserve"> Modelo </w:t>
      </w:r>
      <w:proofErr w:type="spellStart"/>
      <w:r w:rsidR="0024392E">
        <w:rPr>
          <w:b w:val="0"/>
          <w:bCs/>
        </w:rPr>
        <w:t>IDU</w:t>
      </w:r>
      <w:proofErr w:type="spellEnd"/>
      <w:r w:rsidRPr="00A36026">
        <w:rPr>
          <w:b w:val="0"/>
          <w:bCs/>
        </w:rPr>
        <w:t xml:space="preserve">”. En consecuencia, si el Proponente se presenta a varios lotes o </w:t>
      </w:r>
      <w:r w:rsidR="0024392E">
        <w:rPr>
          <w:b w:val="0"/>
          <w:bCs/>
        </w:rPr>
        <w:t>grupo</w:t>
      </w:r>
      <w:r w:rsidRPr="00A36026">
        <w:rPr>
          <w:b w:val="0"/>
          <w:bCs/>
        </w:rPr>
        <w:t xml:space="preserve">s, la experiencia mínima se evaluará de manera independiente para cada uno de ellos. </w:t>
      </w:r>
    </w:p>
    <w:p w14:paraId="79BA59B5" w14:textId="77777777" w:rsidR="00A36026" w:rsidRPr="00A36026" w:rsidRDefault="00A36026" w:rsidP="00A36026">
      <w:pPr>
        <w:pStyle w:val="NUMERACION"/>
        <w:rPr>
          <w:b w:val="0"/>
          <w:bCs/>
        </w:rPr>
      </w:pPr>
    </w:p>
    <w:p w14:paraId="7E9EF2E9" w14:textId="21ECC34D" w:rsidR="004135FF" w:rsidRDefault="00A36026" w:rsidP="00A36026">
      <w:pPr>
        <w:pStyle w:val="NUMERACION"/>
        <w:rPr>
          <w:b w:val="0"/>
          <w:bCs/>
        </w:rPr>
      </w:pPr>
      <w:r w:rsidRPr="00A36026">
        <w:rPr>
          <w:b w:val="0"/>
          <w:bCs/>
        </w:rPr>
        <w:t xml:space="preserve">En todo caso, un Proponente podrá probar la experiencia solicitada en uno o más lotes o </w:t>
      </w:r>
      <w:r w:rsidR="0024392E">
        <w:rPr>
          <w:b w:val="0"/>
          <w:bCs/>
        </w:rPr>
        <w:t>grupo</w:t>
      </w:r>
      <w:r w:rsidRPr="00A36026">
        <w:rPr>
          <w:b w:val="0"/>
          <w:bCs/>
        </w:rPr>
        <w:t>s con un mismo contrato o mediante contratos distintos</w:t>
      </w:r>
      <w:r w:rsidR="00F855D1">
        <w:rPr>
          <w:b w:val="0"/>
          <w:bCs/>
        </w:rPr>
        <w:t>.</w:t>
      </w:r>
    </w:p>
    <w:p w14:paraId="4872B490" w14:textId="77777777" w:rsidR="00E43719" w:rsidRPr="007A4A90" w:rsidRDefault="00E43719" w:rsidP="004E7086">
      <w:pPr>
        <w:pStyle w:val="NUMERACION"/>
        <w:rPr>
          <w:b w:val="0"/>
          <w:bCs/>
          <w:lang w:val="es-CO"/>
        </w:rPr>
      </w:pPr>
    </w:p>
    <w:p w14:paraId="2FEBA8E0" w14:textId="0F9E941D" w:rsidR="007A4A90" w:rsidRPr="007A4A90" w:rsidRDefault="00F855D1">
      <w:pPr>
        <w:pStyle w:val="Prrafodelista"/>
        <w:numPr>
          <w:ilvl w:val="2"/>
          <w:numId w:val="5"/>
        </w:numPr>
        <w:spacing w:after="0" w:line="240" w:lineRule="auto"/>
        <w:ind w:left="1077"/>
        <w:jc w:val="both"/>
        <w:outlineLvl w:val="2"/>
        <w:rPr>
          <w:rFonts w:ascii="Arial" w:hAnsi="Arial" w:cs="Arial"/>
          <w:b/>
          <w:bCs/>
          <w:sz w:val="20"/>
          <w:szCs w:val="20"/>
          <w:lang w:val="es-MX"/>
        </w:rPr>
      </w:pPr>
      <w:bookmarkStart w:id="69" w:name="_Toc198865977"/>
      <w:r>
        <w:rPr>
          <w:rFonts w:ascii="Arial" w:hAnsi="Arial" w:cs="Arial"/>
          <w:b/>
          <w:bCs/>
          <w:sz w:val="20"/>
          <w:szCs w:val="20"/>
        </w:rPr>
        <w:t>EXIGENCIAS</w:t>
      </w:r>
      <w:r w:rsidR="007A4A90" w:rsidRPr="007A4A90">
        <w:rPr>
          <w:rFonts w:ascii="Arial" w:hAnsi="Arial" w:cs="Arial"/>
          <w:b/>
          <w:bCs/>
          <w:sz w:val="20"/>
          <w:szCs w:val="20"/>
          <w:lang w:val="es-MX"/>
        </w:rPr>
        <w:t xml:space="preserve"> </w:t>
      </w:r>
      <w:r w:rsidRPr="00F855D1">
        <w:rPr>
          <w:rFonts w:ascii="Arial" w:hAnsi="Arial" w:cs="Arial"/>
          <w:b/>
          <w:bCs/>
          <w:sz w:val="20"/>
          <w:szCs w:val="20"/>
          <w:lang w:val="es-MX"/>
        </w:rPr>
        <w:t>MÍNIMAS DE EXPERIENCIA Y FORMACIÓN ACADÉMICA DEL EQUIPO DE TRABAJO (Personal Clave Evaluable</w:t>
      </w:r>
      <w:r w:rsidR="007A4A90" w:rsidRPr="007A4A90">
        <w:rPr>
          <w:rFonts w:ascii="Arial" w:hAnsi="Arial" w:cs="Arial"/>
          <w:b/>
          <w:bCs/>
          <w:sz w:val="20"/>
          <w:szCs w:val="20"/>
          <w:lang w:val="es-MX"/>
        </w:rPr>
        <w:t>)</w:t>
      </w:r>
      <w:bookmarkEnd w:id="69"/>
    </w:p>
    <w:p w14:paraId="18CEA550" w14:textId="77777777" w:rsidR="007A4A90" w:rsidRDefault="007A4A90" w:rsidP="004E7086">
      <w:pPr>
        <w:pStyle w:val="NUMERACION"/>
        <w:rPr>
          <w:b w:val="0"/>
          <w:bCs/>
        </w:rPr>
      </w:pPr>
    </w:p>
    <w:p w14:paraId="1A685124" w14:textId="77777777" w:rsidR="00A36026" w:rsidRPr="00A36026" w:rsidRDefault="00F855D1" w:rsidP="00A36026">
      <w:pPr>
        <w:pStyle w:val="NUMERACION"/>
        <w:rPr>
          <w:b w:val="0"/>
          <w:bCs/>
          <w:highlight w:val="lightGray"/>
        </w:rPr>
      </w:pPr>
      <w:r w:rsidRPr="00A36026">
        <w:rPr>
          <w:b w:val="0"/>
          <w:bCs/>
          <w:highlight w:val="lightGray"/>
        </w:rPr>
        <w:t>[</w:t>
      </w:r>
      <w:r w:rsidR="00A36026" w:rsidRPr="00A36026">
        <w:rPr>
          <w:b w:val="0"/>
          <w:bCs/>
          <w:highlight w:val="lightGray"/>
        </w:rPr>
        <w:t xml:space="preserve">La Entidad deberá definir los perfiles profesionales del equipo de trabajo del consultor de acuerdo con la “Matriz 4 – Lineamientos de requisitos del personal”, para fijar las condiciones de experiencia y formación académica del equipo de trabajo. Así mismo, no podrá, bajo ningún supuesto incluir títulos de posgrado particulares (especializaciones, maestrías, doctorados o posdoctorados, p.ej.: “maestría en </w:t>
      </w:r>
      <w:proofErr w:type="spellStart"/>
      <w:r w:rsidR="00A36026" w:rsidRPr="00A36026">
        <w:rPr>
          <w:b w:val="0"/>
          <w:bCs/>
          <w:highlight w:val="lightGray"/>
        </w:rPr>
        <w:t>project</w:t>
      </w:r>
      <w:proofErr w:type="spellEnd"/>
      <w:r w:rsidR="00A36026" w:rsidRPr="00A36026">
        <w:rPr>
          <w:b w:val="0"/>
          <w:bCs/>
          <w:highlight w:val="lightGray"/>
        </w:rPr>
        <w:t xml:space="preserve"> </w:t>
      </w:r>
      <w:proofErr w:type="spellStart"/>
      <w:r w:rsidR="00A36026" w:rsidRPr="00A36026">
        <w:rPr>
          <w:b w:val="0"/>
          <w:bCs/>
          <w:highlight w:val="lightGray"/>
        </w:rPr>
        <w:t>management</w:t>
      </w:r>
      <w:proofErr w:type="spellEnd"/>
      <w:r w:rsidR="00A36026" w:rsidRPr="00A36026">
        <w:rPr>
          <w:b w:val="0"/>
          <w:bCs/>
          <w:highlight w:val="lightGray"/>
        </w:rPr>
        <w:t xml:space="preserve">”, sino establecerlo como “posgrado en: gerencia de proyectos, gerencia de obras, entre otros”), ya que la formación académica obedece a un título de posgrado independiente de su nivel académico, en un área de conocimiento acorde al cargo a desempeñar. </w:t>
      </w:r>
    </w:p>
    <w:p w14:paraId="2EFD9837" w14:textId="77777777" w:rsidR="00A36026" w:rsidRPr="00A36026" w:rsidRDefault="00A36026" w:rsidP="00A36026">
      <w:pPr>
        <w:pStyle w:val="NUMERACION"/>
        <w:rPr>
          <w:b w:val="0"/>
          <w:bCs/>
          <w:highlight w:val="lightGray"/>
        </w:rPr>
      </w:pPr>
    </w:p>
    <w:p w14:paraId="3A252CEA" w14:textId="51C5410F" w:rsidR="00F855D1" w:rsidRPr="00F855D1" w:rsidRDefault="00A36026" w:rsidP="00A36026">
      <w:pPr>
        <w:pStyle w:val="NUMERACION"/>
        <w:rPr>
          <w:b w:val="0"/>
          <w:bCs/>
        </w:rPr>
      </w:pPr>
      <w:r w:rsidRPr="00A36026">
        <w:rPr>
          <w:b w:val="0"/>
          <w:bCs/>
          <w:highlight w:val="lightGray"/>
        </w:rPr>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r w:rsidR="00F855D1" w:rsidRPr="00A36026">
        <w:rPr>
          <w:b w:val="0"/>
          <w:bCs/>
          <w:highlight w:val="lightGray"/>
        </w:rPr>
        <w:t>]</w:t>
      </w:r>
    </w:p>
    <w:p w14:paraId="3F38E559" w14:textId="77777777" w:rsidR="00F855D1" w:rsidRPr="00F855D1" w:rsidRDefault="00F855D1" w:rsidP="004E7086">
      <w:pPr>
        <w:pStyle w:val="NUMERACION"/>
        <w:rPr>
          <w:b w:val="0"/>
          <w:bCs/>
        </w:rPr>
      </w:pPr>
    </w:p>
    <w:p w14:paraId="70C1E97E" w14:textId="48F57197" w:rsidR="00E43719" w:rsidRDefault="00A36026" w:rsidP="004E7086">
      <w:pPr>
        <w:pStyle w:val="NUMERACION"/>
        <w:rPr>
          <w:b w:val="0"/>
          <w:bCs/>
        </w:rPr>
      </w:pPr>
      <w:r w:rsidRPr="00A36026">
        <w:rPr>
          <w:b w:val="0"/>
          <w:bCs/>
        </w:rPr>
        <w:t xml:space="preserve">Durante el desarrollo del Proceso de Contratación NO se evaluarán los soportes de los perfiles requeridos, por lo que no se solicitarán como parte de los documentos que conforman la propuesta. </w:t>
      </w:r>
      <w:r w:rsidRPr="00A36026">
        <w:rPr>
          <w:b w:val="0"/>
          <w:bCs/>
        </w:rPr>
        <w:lastRenderedPageBreak/>
        <w:t>En tal sentido, para habilitarse en el Proceso de Contratación, el Proponente deberá cumplir las siguientes reglas</w:t>
      </w:r>
      <w:r w:rsidR="007A4A90" w:rsidRPr="007A4A90">
        <w:rPr>
          <w:b w:val="0"/>
          <w:bCs/>
        </w:rPr>
        <w:t>:</w:t>
      </w:r>
    </w:p>
    <w:p w14:paraId="35FC9E66" w14:textId="77777777" w:rsidR="00E43719" w:rsidRDefault="00E43719" w:rsidP="004E7086">
      <w:pPr>
        <w:pStyle w:val="NUMERACION"/>
        <w:rPr>
          <w:b w:val="0"/>
          <w:bCs/>
        </w:rPr>
      </w:pPr>
    </w:p>
    <w:p w14:paraId="3A9D1E3B" w14:textId="07F004CE" w:rsidR="00F855D1" w:rsidRPr="00F855D1" w:rsidRDefault="00A36026">
      <w:pPr>
        <w:pStyle w:val="NUMERACION"/>
        <w:numPr>
          <w:ilvl w:val="0"/>
          <w:numId w:val="45"/>
        </w:numPr>
        <w:rPr>
          <w:b w:val="0"/>
          <w:bCs/>
        </w:rPr>
      </w:pPr>
      <w:r>
        <w:rPr>
          <w:b w:val="0"/>
          <w:bCs/>
        </w:rPr>
        <w:t xml:space="preserve">El </w:t>
      </w:r>
      <w:r w:rsidRPr="00A36026">
        <w:rPr>
          <w:b w:val="0"/>
          <w:bCs/>
        </w:rPr>
        <w:t>Proponente deberá aportar y diligenciar en forma clara, completa, correcta y legible el</w:t>
      </w:r>
      <w:r w:rsidR="00F855D1" w:rsidRPr="00F855D1">
        <w:rPr>
          <w:b w:val="0"/>
          <w:bCs/>
        </w:rPr>
        <w:t xml:space="preserve"> </w:t>
      </w:r>
      <w:r w:rsidR="00F855D1" w:rsidRPr="00F855D1">
        <w:t xml:space="preserve">“Formato 8 - </w:t>
      </w:r>
      <w:r w:rsidR="00235743" w:rsidRPr="00235743">
        <w:t>Aceptación y cumplimiento de la formación y experiencia del personal clave</w:t>
      </w:r>
      <w:r w:rsidR="00F855D1" w:rsidRPr="00F855D1">
        <w:t>”</w:t>
      </w:r>
      <w:r w:rsidR="00F855D1" w:rsidRPr="00F855D1">
        <w:rPr>
          <w:b w:val="0"/>
          <w:bCs/>
        </w:rPr>
        <w:t xml:space="preserve">, </w:t>
      </w:r>
      <w:r w:rsidRPr="00A36026">
        <w:rPr>
          <w:b w:val="0"/>
          <w:bCs/>
        </w:rPr>
        <w:t>de acuerdo con los requisitos y condiciones que allí se indican y demás señaladas en el Pliego de Condiciones y sus documentos anexos</w:t>
      </w:r>
      <w:r w:rsidR="00F855D1" w:rsidRPr="00F855D1">
        <w:rPr>
          <w:b w:val="0"/>
          <w:bCs/>
        </w:rPr>
        <w:t xml:space="preserve">. </w:t>
      </w:r>
    </w:p>
    <w:p w14:paraId="389D7E53" w14:textId="77777777" w:rsidR="00F855D1" w:rsidRPr="00F855D1" w:rsidRDefault="00F855D1" w:rsidP="004E7086">
      <w:pPr>
        <w:pStyle w:val="NUMERACION"/>
        <w:rPr>
          <w:b w:val="0"/>
          <w:bCs/>
        </w:rPr>
      </w:pPr>
    </w:p>
    <w:p w14:paraId="0D040C2C" w14:textId="58726E58" w:rsidR="00F855D1" w:rsidRPr="00F855D1" w:rsidRDefault="00F855D1">
      <w:pPr>
        <w:pStyle w:val="NUMERACION"/>
        <w:numPr>
          <w:ilvl w:val="0"/>
          <w:numId w:val="45"/>
        </w:numPr>
        <w:rPr>
          <w:b w:val="0"/>
          <w:bCs/>
        </w:rPr>
      </w:pPr>
      <w:r w:rsidRPr="00F855D1">
        <w:rPr>
          <w:b w:val="0"/>
          <w:bCs/>
        </w:rPr>
        <w:t xml:space="preserve">El </w:t>
      </w:r>
      <w:r w:rsidRPr="00F855D1">
        <w:t xml:space="preserve">“Formato 8 – </w:t>
      </w:r>
      <w:r w:rsidR="00235743" w:rsidRPr="00235743">
        <w:t>Aceptación y cumplimiento de la formación y experiencia del personal clave</w:t>
      </w:r>
      <w:r w:rsidRPr="00F855D1">
        <w:t>”</w:t>
      </w:r>
      <w:r w:rsidRPr="00F855D1">
        <w:rPr>
          <w:b w:val="0"/>
          <w:bCs/>
        </w:rPr>
        <w:t xml:space="preserve"> </w:t>
      </w:r>
      <w:r w:rsidR="00A36026" w:rsidRPr="00A36026">
        <w:rPr>
          <w:b w:val="0"/>
          <w:bCs/>
        </w:rPr>
        <w:t>debe suscribirlo el Proponente persona natural o representante legal de la persona jurídica</w:t>
      </w:r>
      <w:r w:rsidRPr="00F855D1">
        <w:rPr>
          <w:b w:val="0"/>
          <w:bCs/>
        </w:rPr>
        <w:t>.</w:t>
      </w:r>
    </w:p>
    <w:p w14:paraId="61483293" w14:textId="77777777" w:rsidR="00F855D1" w:rsidRDefault="00F855D1" w:rsidP="004E7086">
      <w:pPr>
        <w:pStyle w:val="NUMERACION"/>
        <w:rPr>
          <w:b w:val="0"/>
          <w:bCs/>
        </w:rPr>
      </w:pPr>
    </w:p>
    <w:p w14:paraId="09F07007"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Para los fines de este numeral se entiende por Personal Clave Evaluable los siguientes perfiles: </w:t>
      </w:r>
      <w:r w:rsidRPr="00A36026">
        <w:rPr>
          <w:rFonts w:ascii="Arial" w:hAnsi="Arial" w:cs="Arial"/>
          <w:bCs/>
          <w:sz w:val="20"/>
          <w:szCs w:val="20"/>
          <w:highlight w:val="lightGray"/>
          <w:lang w:val="es-MX"/>
        </w:rPr>
        <w:t>[La Entidad deberá indicar cuáles de los siguientes perfiles hacen parte del Personal Clave Evaluable: director de consultoría, coordinador de consultoría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680680E0" w14:textId="77777777" w:rsidR="00A36026" w:rsidRPr="00A36026" w:rsidRDefault="00A36026" w:rsidP="00A36026">
      <w:pPr>
        <w:spacing w:after="0" w:line="240" w:lineRule="auto"/>
        <w:jc w:val="both"/>
        <w:rPr>
          <w:rFonts w:ascii="Arial" w:hAnsi="Arial" w:cs="Arial"/>
          <w:bCs/>
          <w:sz w:val="20"/>
          <w:szCs w:val="20"/>
          <w:lang w:val="es-MX"/>
        </w:rPr>
      </w:pPr>
    </w:p>
    <w:p w14:paraId="5C8B0463"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Las condiciones de formación y experiencia de los perfiles del personal integrante del equipo de trabajo denominado Personal Clave Evaluable se encuentran en el “Anexo 1 – Anexo Técnico” del Proceso de Contratación, las cuales serán verificadas </w:t>
      </w:r>
      <w:r w:rsidRPr="00A36026">
        <w:rPr>
          <w:rFonts w:ascii="Arial" w:hAnsi="Arial" w:cs="Arial"/>
          <w:bCs/>
          <w:sz w:val="20"/>
          <w:szCs w:val="20"/>
          <w:highlight w:val="lightGray"/>
          <w:lang w:val="es-MX"/>
        </w:rPr>
        <w:t>[la Entidad definirá si la verificación del Personal Clave Evaluable será un requisito para la ejecución del contrato o para otro momento que la Entidad disponga con posterioridad a la celebración del Contrato, lo cual deberá mencionar claramente]</w:t>
      </w:r>
      <w:r w:rsidRPr="00A36026">
        <w:rPr>
          <w:rFonts w:ascii="Arial" w:hAnsi="Arial" w:cs="Arial"/>
          <w:bCs/>
          <w:sz w:val="20"/>
          <w:szCs w:val="20"/>
          <w:lang w:val="es-MX"/>
        </w:rPr>
        <w:t>, de acuerdo con las reglas establecidas en el Pliego de Condiciones, particularmente en el numeral “10.2.Acreditación de experiencia y formación académica del equipo de trabajo y del Personal Clave Evaluable”.</w:t>
      </w:r>
    </w:p>
    <w:p w14:paraId="5C344333" w14:textId="77777777" w:rsidR="00A36026" w:rsidRPr="00A36026" w:rsidRDefault="00A36026" w:rsidP="00A36026">
      <w:pPr>
        <w:spacing w:after="0" w:line="240" w:lineRule="auto"/>
        <w:jc w:val="both"/>
        <w:rPr>
          <w:rFonts w:ascii="Arial" w:hAnsi="Arial" w:cs="Arial"/>
          <w:bCs/>
          <w:sz w:val="20"/>
          <w:szCs w:val="20"/>
          <w:lang w:val="es-MX"/>
        </w:rPr>
      </w:pPr>
    </w:p>
    <w:p w14:paraId="5C02D152"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
          <w:sz w:val="20"/>
          <w:szCs w:val="20"/>
          <w:lang w:val="es-MX"/>
        </w:rPr>
        <w:t>Nota 1:</w:t>
      </w:r>
      <w:r w:rsidRPr="00A36026">
        <w:rPr>
          <w:rFonts w:ascii="Arial" w:hAnsi="Arial" w:cs="Arial"/>
          <w:bCs/>
          <w:sz w:val="20"/>
          <w:szCs w:val="20"/>
          <w:lang w:val="es-MX"/>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A36026">
        <w:rPr>
          <w:rFonts w:ascii="Arial" w:hAnsi="Arial" w:cs="Arial"/>
          <w:bCs/>
          <w:sz w:val="20"/>
          <w:szCs w:val="20"/>
          <w:highlight w:val="lightGray"/>
          <w:lang w:val="es-MX"/>
        </w:rPr>
        <w:t>[la Entidad definirá si la verificación del equipo de trabajo será un requisito para la ejecución del Contrato o para otro momento que la Entidad disponga posterior a la celebración del Contrato, lo cual deberá mencionar claramente].</w:t>
      </w:r>
    </w:p>
    <w:p w14:paraId="73250FCD" w14:textId="77777777" w:rsidR="00A36026" w:rsidRPr="00A36026" w:rsidRDefault="00A36026" w:rsidP="00A36026">
      <w:pPr>
        <w:spacing w:after="0" w:line="240" w:lineRule="auto"/>
        <w:jc w:val="both"/>
        <w:rPr>
          <w:rFonts w:ascii="Arial" w:hAnsi="Arial" w:cs="Arial"/>
          <w:bCs/>
          <w:sz w:val="20"/>
          <w:szCs w:val="20"/>
          <w:lang w:val="es-MX"/>
        </w:rPr>
      </w:pPr>
    </w:p>
    <w:p w14:paraId="2FA72FED" w14:textId="6B4DEB8F" w:rsidR="008F5987" w:rsidRDefault="00A36026" w:rsidP="00A36026">
      <w:pPr>
        <w:spacing w:after="0" w:line="240" w:lineRule="auto"/>
        <w:jc w:val="both"/>
        <w:rPr>
          <w:rFonts w:ascii="Arial" w:hAnsi="Arial" w:cs="Arial"/>
          <w:bCs/>
          <w:sz w:val="20"/>
          <w:szCs w:val="20"/>
          <w:lang w:val="es-MX"/>
        </w:rPr>
      </w:pPr>
      <w:r w:rsidRPr="00A36026">
        <w:rPr>
          <w:rFonts w:ascii="Arial" w:hAnsi="Arial" w:cs="Arial"/>
          <w:b/>
          <w:sz w:val="20"/>
          <w:szCs w:val="20"/>
          <w:lang w:val="es-MX"/>
        </w:rPr>
        <w:t>Nota 2:</w:t>
      </w:r>
      <w:r w:rsidRPr="00A36026">
        <w:rPr>
          <w:rFonts w:ascii="Arial" w:hAnsi="Arial" w:cs="Arial"/>
          <w:bCs/>
          <w:sz w:val="20"/>
          <w:szCs w:val="20"/>
          <w:lang w:val="es-MX"/>
        </w:rPr>
        <w:t xml:space="preserve"> Los documentos aportados en el presente acápite podrán tenerse en cuenta para demostrar el cumplimiento de los criterios de evaluación y asignación de puntaje, sin perjuicio de las reglas de subsanación dispuestas en el numeral 1.6</w:t>
      </w:r>
      <w:r>
        <w:rPr>
          <w:rFonts w:ascii="Arial" w:hAnsi="Arial" w:cs="Arial"/>
          <w:bCs/>
          <w:sz w:val="20"/>
          <w:szCs w:val="20"/>
          <w:lang w:val="es-MX"/>
        </w:rPr>
        <w:t>.</w:t>
      </w:r>
      <w:r w:rsidR="008F5987">
        <w:rPr>
          <w:rFonts w:ascii="Arial" w:hAnsi="Arial" w:cs="Arial"/>
          <w:bCs/>
          <w:sz w:val="20"/>
          <w:szCs w:val="20"/>
          <w:lang w:val="es-MX"/>
        </w:rPr>
        <w:br w:type="page"/>
      </w:r>
    </w:p>
    <w:p w14:paraId="233FAA69" w14:textId="56B25C58" w:rsidR="008F5987" w:rsidRPr="008F5987" w:rsidRDefault="008F5987" w:rsidP="004E7086">
      <w:pPr>
        <w:pStyle w:val="CAPITULOS"/>
        <w:ind w:left="0" w:firstLine="0"/>
        <w:jc w:val="center"/>
      </w:pPr>
      <w:bookmarkStart w:id="70" w:name="_Toc198865978"/>
      <w:r w:rsidRPr="008F5987">
        <w:lastRenderedPageBreak/>
        <w:t>C</w:t>
      </w:r>
      <w:r w:rsidR="00BC749D" w:rsidRPr="00BC749D">
        <w:t>RITERIOS DE EVALUACIÓN, ASIGNACIÓN DE PUNTAJE Y CRITERIOS DE DESEMPAT</w:t>
      </w:r>
      <w:r w:rsidRPr="008F5987">
        <w:t>E</w:t>
      </w:r>
      <w:bookmarkEnd w:id="70"/>
    </w:p>
    <w:p w14:paraId="39BF12FF" w14:textId="77777777" w:rsidR="008F5987" w:rsidRDefault="008F5987" w:rsidP="004E7086">
      <w:pPr>
        <w:spacing w:after="0" w:line="240" w:lineRule="auto"/>
        <w:jc w:val="both"/>
        <w:rPr>
          <w:rFonts w:ascii="Arial" w:hAnsi="Arial" w:cs="Arial"/>
          <w:bCs/>
          <w:sz w:val="20"/>
          <w:szCs w:val="20"/>
          <w:lang w:val="es-MX"/>
        </w:rPr>
      </w:pPr>
    </w:p>
    <w:p w14:paraId="1125E8C5" w14:textId="260ABC65" w:rsidR="008F5987" w:rsidRDefault="00A36026" w:rsidP="004E708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Entidad calificará las ofertas que hayan cumplido los requisitos habilitantes con los siguientes criterios de evaluación y puntajes</w:t>
      </w:r>
      <w:r w:rsidR="008F5987" w:rsidRPr="008F5987">
        <w:rPr>
          <w:rFonts w:ascii="Arial" w:hAnsi="Arial" w:cs="Arial"/>
          <w:bCs/>
          <w:sz w:val="20"/>
          <w:szCs w:val="20"/>
          <w:lang w:val="es-MX"/>
        </w:rPr>
        <w:t>:</w:t>
      </w:r>
    </w:p>
    <w:p w14:paraId="524D529B"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4547"/>
        <w:gridCol w:w="1696"/>
      </w:tblGrid>
      <w:tr w:rsidR="008F5987" w:rsidRPr="00707203" w14:paraId="1DB77958" w14:textId="77777777" w:rsidTr="00BC749D">
        <w:trPr>
          <w:trHeight w:val="567"/>
          <w:tblHeader/>
          <w:jc w:val="center"/>
        </w:trPr>
        <w:tc>
          <w:tcPr>
            <w:tcW w:w="4547" w:type="dxa"/>
            <w:shd w:val="clear" w:color="auto" w:fill="404040" w:themeFill="text1" w:themeFillTint="BF"/>
            <w:vAlign w:val="center"/>
          </w:tcPr>
          <w:p w14:paraId="1153C248" w14:textId="0A7635D6" w:rsidR="008F5987" w:rsidRPr="00707203" w:rsidRDefault="008F5987"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5550F442" w14:textId="3638BADE" w:rsidR="008F5987" w:rsidRPr="00707203" w:rsidRDefault="00707203"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707203" w:rsidRPr="00707203" w14:paraId="260ACC5A" w14:textId="77777777" w:rsidTr="00BC749D">
        <w:trPr>
          <w:trHeight w:val="283"/>
          <w:jc w:val="center"/>
        </w:trPr>
        <w:tc>
          <w:tcPr>
            <w:tcW w:w="4547" w:type="dxa"/>
            <w:vAlign w:val="center"/>
          </w:tcPr>
          <w:p w14:paraId="22B6F7FE" w14:textId="60515593"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Experiencia del Proponente</w:t>
            </w:r>
          </w:p>
        </w:tc>
        <w:tc>
          <w:tcPr>
            <w:tcW w:w="1696" w:type="dxa"/>
            <w:shd w:val="clear" w:color="auto" w:fill="auto"/>
            <w:vAlign w:val="center"/>
          </w:tcPr>
          <w:p w14:paraId="605488A3" w14:textId="3926B929" w:rsidR="00707203" w:rsidRPr="00707203" w:rsidRDefault="00BC749D" w:rsidP="004E7086">
            <w:pPr>
              <w:jc w:val="center"/>
              <w:rPr>
                <w:rFonts w:ascii="Arial" w:hAnsi="Arial" w:cs="Arial"/>
                <w:bCs/>
                <w:sz w:val="20"/>
                <w:szCs w:val="20"/>
                <w:lang w:val="es-MX"/>
              </w:rPr>
            </w:pPr>
            <w:r>
              <w:rPr>
                <w:rFonts w:ascii="Arial" w:hAnsi="Arial" w:cs="Arial"/>
                <w:sz w:val="20"/>
                <w:szCs w:val="20"/>
              </w:rPr>
              <w:t>67</w:t>
            </w:r>
            <w:r w:rsidR="00707203" w:rsidRPr="00707203">
              <w:rPr>
                <w:rFonts w:ascii="Arial" w:hAnsi="Arial" w:cs="Arial"/>
                <w:sz w:val="20"/>
                <w:szCs w:val="20"/>
              </w:rPr>
              <w:t>,5</w:t>
            </w:r>
            <w:r>
              <w:rPr>
                <w:rFonts w:ascii="Arial" w:hAnsi="Arial" w:cs="Arial"/>
                <w:sz w:val="20"/>
                <w:szCs w:val="20"/>
              </w:rPr>
              <w:t>0</w:t>
            </w:r>
          </w:p>
        </w:tc>
      </w:tr>
      <w:tr w:rsidR="00707203" w:rsidRPr="00707203" w14:paraId="673E1627" w14:textId="77777777" w:rsidTr="00BC749D">
        <w:trPr>
          <w:trHeight w:val="283"/>
          <w:jc w:val="center"/>
        </w:trPr>
        <w:tc>
          <w:tcPr>
            <w:tcW w:w="4547" w:type="dxa"/>
            <w:vAlign w:val="center"/>
          </w:tcPr>
          <w:p w14:paraId="074E6B32" w14:textId="1D9A1C0F"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Equipo de trabajo (Personal Clave Evaluable</w:t>
            </w:r>
            <w:r>
              <w:rPr>
                <w:rFonts w:ascii="Arial" w:hAnsi="Arial" w:cs="Arial"/>
                <w:sz w:val="20"/>
                <w:szCs w:val="20"/>
              </w:rPr>
              <w:t>)</w:t>
            </w:r>
          </w:p>
        </w:tc>
        <w:tc>
          <w:tcPr>
            <w:tcW w:w="1696" w:type="dxa"/>
            <w:shd w:val="clear" w:color="auto" w:fill="auto"/>
            <w:vAlign w:val="center"/>
          </w:tcPr>
          <w:p w14:paraId="6673101D" w14:textId="15C622F3"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10</w:t>
            </w:r>
          </w:p>
        </w:tc>
      </w:tr>
      <w:tr w:rsidR="00707203" w:rsidRPr="00707203" w14:paraId="2810FD02" w14:textId="77777777" w:rsidTr="00BC749D">
        <w:trPr>
          <w:trHeight w:val="283"/>
          <w:jc w:val="center"/>
        </w:trPr>
        <w:tc>
          <w:tcPr>
            <w:tcW w:w="4547" w:type="dxa"/>
            <w:vAlign w:val="center"/>
          </w:tcPr>
          <w:p w14:paraId="53E4CC67" w14:textId="29F4136B"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Factor de sostenibilidad</w:t>
            </w:r>
          </w:p>
        </w:tc>
        <w:tc>
          <w:tcPr>
            <w:tcW w:w="1696" w:type="dxa"/>
            <w:shd w:val="clear" w:color="auto" w:fill="auto"/>
            <w:vAlign w:val="center"/>
          </w:tcPr>
          <w:p w14:paraId="0B827D63" w14:textId="4DFA87D8"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707203" w:rsidRPr="00707203" w14:paraId="4C78353A" w14:textId="77777777" w:rsidTr="00BC749D">
        <w:trPr>
          <w:trHeight w:val="283"/>
          <w:jc w:val="center"/>
        </w:trPr>
        <w:tc>
          <w:tcPr>
            <w:tcW w:w="4547" w:type="dxa"/>
            <w:vAlign w:val="center"/>
          </w:tcPr>
          <w:p w14:paraId="745CDB5F" w14:textId="326A87FE"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Apoyo a la industria nacional</w:t>
            </w:r>
          </w:p>
        </w:tc>
        <w:tc>
          <w:tcPr>
            <w:tcW w:w="1696" w:type="dxa"/>
            <w:shd w:val="clear" w:color="auto" w:fill="auto"/>
            <w:vAlign w:val="center"/>
          </w:tcPr>
          <w:p w14:paraId="2958BDDB" w14:textId="254B0C79"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20</w:t>
            </w:r>
          </w:p>
        </w:tc>
      </w:tr>
      <w:tr w:rsidR="00707203" w:rsidRPr="00707203" w14:paraId="23E4465B" w14:textId="77777777" w:rsidTr="00BC749D">
        <w:trPr>
          <w:trHeight w:val="283"/>
          <w:jc w:val="center"/>
        </w:trPr>
        <w:tc>
          <w:tcPr>
            <w:tcW w:w="4547" w:type="dxa"/>
            <w:vAlign w:val="center"/>
          </w:tcPr>
          <w:p w14:paraId="52863D3E" w14:textId="5AF8C85A"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Vinculación de personas con discapacidad</w:t>
            </w:r>
          </w:p>
        </w:tc>
        <w:tc>
          <w:tcPr>
            <w:tcW w:w="1696" w:type="dxa"/>
            <w:shd w:val="clear" w:color="auto" w:fill="auto"/>
            <w:vAlign w:val="center"/>
          </w:tcPr>
          <w:p w14:paraId="02E84679" w14:textId="47B362EC"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5F0E8774" w14:textId="77777777" w:rsidTr="00BC749D">
        <w:trPr>
          <w:trHeight w:val="283"/>
          <w:jc w:val="center"/>
        </w:trPr>
        <w:tc>
          <w:tcPr>
            <w:tcW w:w="4547" w:type="dxa"/>
            <w:vAlign w:val="center"/>
          </w:tcPr>
          <w:p w14:paraId="0719DD43" w14:textId="47AAB799" w:rsidR="00BC749D" w:rsidRPr="00707203" w:rsidRDefault="00BC749D" w:rsidP="004E7086">
            <w:pPr>
              <w:jc w:val="center"/>
              <w:rPr>
                <w:rFonts w:ascii="Arial" w:hAnsi="Arial" w:cs="Arial"/>
                <w:sz w:val="20"/>
                <w:szCs w:val="20"/>
              </w:rPr>
            </w:pPr>
            <w:r w:rsidRPr="00BC749D">
              <w:rPr>
                <w:rFonts w:ascii="Arial" w:hAnsi="Arial" w:cs="Arial"/>
                <w:sz w:val="20"/>
                <w:szCs w:val="20"/>
              </w:rPr>
              <w:t>Emprendimientos y empresas de mujeres</w:t>
            </w:r>
          </w:p>
        </w:tc>
        <w:tc>
          <w:tcPr>
            <w:tcW w:w="1696" w:type="dxa"/>
            <w:shd w:val="clear" w:color="auto" w:fill="auto"/>
            <w:vAlign w:val="center"/>
          </w:tcPr>
          <w:p w14:paraId="0649FA28" w14:textId="26BD5004"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39BE465E" w14:textId="77777777" w:rsidTr="00BC749D">
        <w:trPr>
          <w:trHeight w:val="283"/>
          <w:jc w:val="center"/>
        </w:trPr>
        <w:tc>
          <w:tcPr>
            <w:tcW w:w="4547" w:type="dxa"/>
            <w:vAlign w:val="center"/>
          </w:tcPr>
          <w:p w14:paraId="2AE0F4F9" w14:textId="72A6F28D" w:rsidR="00707203" w:rsidRPr="00707203" w:rsidRDefault="00707203" w:rsidP="004E7086">
            <w:pPr>
              <w:jc w:val="center"/>
              <w:rPr>
                <w:rFonts w:ascii="Arial" w:hAnsi="Arial" w:cs="Arial"/>
                <w:bCs/>
                <w:sz w:val="20"/>
                <w:szCs w:val="20"/>
                <w:lang w:val="es-MX"/>
              </w:rPr>
            </w:pPr>
            <w:proofErr w:type="spellStart"/>
            <w:r w:rsidRPr="00707203">
              <w:rPr>
                <w:rFonts w:ascii="Arial" w:hAnsi="Arial" w:cs="Arial"/>
                <w:sz w:val="20"/>
                <w:szCs w:val="20"/>
              </w:rPr>
              <w:t>Mipyme</w:t>
            </w:r>
            <w:proofErr w:type="spellEnd"/>
          </w:p>
        </w:tc>
        <w:tc>
          <w:tcPr>
            <w:tcW w:w="1696" w:type="dxa"/>
            <w:shd w:val="clear" w:color="auto" w:fill="auto"/>
            <w:vAlign w:val="center"/>
          </w:tcPr>
          <w:p w14:paraId="1322D125" w14:textId="6026110D" w:rsidR="00707203" w:rsidRPr="00707203" w:rsidRDefault="00707203"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546A5368" w14:textId="77777777" w:rsidTr="00BC749D">
        <w:trPr>
          <w:trHeight w:val="283"/>
          <w:jc w:val="center"/>
        </w:trPr>
        <w:tc>
          <w:tcPr>
            <w:tcW w:w="4547" w:type="dxa"/>
            <w:vAlign w:val="center"/>
          </w:tcPr>
          <w:p w14:paraId="4C1F46C4" w14:textId="09B41039" w:rsidR="00707203" w:rsidRPr="00707203" w:rsidRDefault="00707203" w:rsidP="004E7086">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6EAAFE2" w14:textId="54DDA770" w:rsidR="00707203" w:rsidRPr="00707203" w:rsidRDefault="00707203" w:rsidP="004E7086">
            <w:pPr>
              <w:jc w:val="center"/>
              <w:rPr>
                <w:rFonts w:ascii="Arial" w:hAnsi="Arial" w:cs="Arial"/>
                <w:bCs/>
                <w:sz w:val="20"/>
                <w:szCs w:val="20"/>
                <w:lang w:val="es-MX"/>
              </w:rPr>
            </w:pPr>
            <w:r w:rsidRPr="00707203">
              <w:rPr>
                <w:rFonts w:ascii="Arial" w:hAnsi="Arial" w:cs="Arial"/>
                <w:bCs/>
                <w:sz w:val="20"/>
                <w:szCs w:val="20"/>
                <w:lang w:val="es-MX"/>
              </w:rPr>
              <w:t>100</w:t>
            </w:r>
          </w:p>
        </w:tc>
      </w:tr>
    </w:tbl>
    <w:p w14:paraId="3487A7ED" w14:textId="77777777" w:rsidR="008F5987" w:rsidRDefault="008F5987" w:rsidP="004E7086">
      <w:pPr>
        <w:spacing w:after="0" w:line="240" w:lineRule="auto"/>
        <w:jc w:val="both"/>
        <w:rPr>
          <w:rFonts w:ascii="Arial" w:hAnsi="Arial" w:cs="Arial"/>
          <w:bCs/>
          <w:sz w:val="20"/>
          <w:szCs w:val="20"/>
          <w:lang w:val="es-MX"/>
        </w:rPr>
      </w:pPr>
    </w:p>
    <w:p w14:paraId="21F12A8F"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highlight w:val="lightGray"/>
          <w:lang w:val="es-MX"/>
        </w:rPr>
        <w:t xml:space="preserve">En las convocatorias limitadas a </w:t>
      </w:r>
      <w:proofErr w:type="spellStart"/>
      <w:r w:rsidRPr="00A36026">
        <w:rPr>
          <w:rFonts w:ascii="Arial" w:hAnsi="Arial" w:cs="Arial"/>
          <w:bCs/>
          <w:sz w:val="20"/>
          <w:szCs w:val="20"/>
          <w:highlight w:val="lightGray"/>
          <w:lang w:val="es-MX"/>
        </w:rPr>
        <w:t>Mipyme</w:t>
      </w:r>
      <w:proofErr w:type="spellEnd"/>
      <w:r w:rsidRPr="00A36026">
        <w:rPr>
          <w:rFonts w:ascii="Arial" w:hAnsi="Arial" w:cs="Arial"/>
          <w:bCs/>
          <w:sz w:val="20"/>
          <w:szCs w:val="20"/>
          <w:highlight w:val="lightGray"/>
          <w:lang w:val="es-MX"/>
        </w:rPr>
        <w:t xml:space="preserve"> el puntaje por este concepto se trasladará al puntaje de Experiencia del Proponente. En este caso el Pliego de Condiciones definitivo incluirá el siguiente cuadro:</w:t>
      </w:r>
      <w:r w:rsidRPr="00A36026">
        <w:rPr>
          <w:rFonts w:ascii="Arial" w:hAnsi="Arial" w:cs="Arial"/>
          <w:bCs/>
          <w:sz w:val="20"/>
          <w:szCs w:val="20"/>
          <w:lang w:val="es-MX"/>
        </w:rPr>
        <w:t xml:space="preserve"> </w:t>
      </w:r>
    </w:p>
    <w:p w14:paraId="3BFA62FA" w14:textId="77777777" w:rsidR="00A36026" w:rsidRPr="00A36026" w:rsidRDefault="00A36026" w:rsidP="00A36026">
      <w:pPr>
        <w:spacing w:after="0" w:line="240" w:lineRule="auto"/>
        <w:jc w:val="both"/>
        <w:rPr>
          <w:rFonts w:ascii="Arial" w:hAnsi="Arial" w:cs="Arial"/>
          <w:bCs/>
          <w:sz w:val="20"/>
          <w:szCs w:val="20"/>
          <w:lang w:val="es-MX"/>
        </w:rPr>
      </w:pPr>
    </w:p>
    <w:p w14:paraId="1CF9A4CD" w14:textId="0FB3DF0C" w:rsidR="00BC749D"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Entidad calificará las ofertas que hayan cumplido los requisitos habilitantes con los siguientes criterios de evaluación y puntajes</w:t>
      </w:r>
      <w:r w:rsidR="00BC749D">
        <w:rPr>
          <w:rFonts w:ascii="Arial" w:hAnsi="Arial" w:cs="Arial"/>
          <w:bCs/>
          <w:sz w:val="20"/>
          <w:szCs w:val="20"/>
          <w:lang w:val="es-MX"/>
        </w:rPr>
        <w:t>:</w:t>
      </w:r>
    </w:p>
    <w:p w14:paraId="2024AC93" w14:textId="77777777" w:rsidR="00BC749D" w:rsidRDefault="00BC749D"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4547"/>
        <w:gridCol w:w="1696"/>
      </w:tblGrid>
      <w:tr w:rsidR="00BC749D" w:rsidRPr="00707203" w14:paraId="09326233" w14:textId="77777777" w:rsidTr="008679DC">
        <w:trPr>
          <w:trHeight w:val="567"/>
          <w:tblHeader/>
          <w:jc w:val="center"/>
        </w:trPr>
        <w:tc>
          <w:tcPr>
            <w:tcW w:w="4547" w:type="dxa"/>
            <w:shd w:val="clear" w:color="auto" w:fill="404040" w:themeFill="text1" w:themeFillTint="BF"/>
            <w:vAlign w:val="center"/>
          </w:tcPr>
          <w:p w14:paraId="0B5594D2" w14:textId="77777777" w:rsidR="00BC749D" w:rsidRPr="00707203" w:rsidRDefault="00BC749D"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6D3AF0BD" w14:textId="77777777" w:rsidR="00BC749D" w:rsidRPr="00707203" w:rsidRDefault="00BC749D"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BC749D" w:rsidRPr="00707203" w14:paraId="02DB438E" w14:textId="77777777" w:rsidTr="008679DC">
        <w:trPr>
          <w:trHeight w:val="283"/>
          <w:jc w:val="center"/>
        </w:trPr>
        <w:tc>
          <w:tcPr>
            <w:tcW w:w="4547" w:type="dxa"/>
            <w:vAlign w:val="center"/>
          </w:tcPr>
          <w:p w14:paraId="6CEDE26A"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Experiencia del Proponente</w:t>
            </w:r>
          </w:p>
        </w:tc>
        <w:tc>
          <w:tcPr>
            <w:tcW w:w="1696" w:type="dxa"/>
            <w:shd w:val="clear" w:color="auto" w:fill="auto"/>
            <w:vAlign w:val="center"/>
          </w:tcPr>
          <w:p w14:paraId="7D13FCEE" w14:textId="0290AB5F" w:rsidR="00BC749D" w:rsidRPr="00707203" w:rsidRDefault="00BC749D" w:rsidP="004E7086">
            <w:pPr>
              <w:jc w:val="center"/>
              <w:rPr>
                <w:rFonts w:ascii="Arial" w:hAnsi="Arial" w:cs="Arial"/>
                <w:bCs/>
                <w:sz w:val="20"/>
                <w:szCs w:val="20"/>
                <w:lang w:val="es-MX"/>
              </w:rPr>
            </w:pPr>
            <w:r>
              <w:rPr>
                <w:rFonts w:ascii="Arial" w:hAnsi="Arial" w:cs="Arial"/>
                <w:sz w:val="20"/>
                <w:szCs w:val="20"/>
              </w:rPr>
              <w:t>67</w:t>
            </w:r>
            <w:r w:rsidRPr="00707203">
              <w:rPr>
                <w:rFonts w:ascii="Arial" w:hAnsi="Arial" w:cs="Arial"/>
                <w:sz w:val="20"/>
                <w:szCs w:val="20"/>
              </w:rPr>
              <w:t>,</w:t>
            </w:r>
            <w:r>
              <w:rPr>
                <w:rFonts w:ascii="Arial" w:hAnsi="Arial" w:cs="Arial"/>
                <w:sz w:val="20"/>
                <w:szCs w:val="20"/>
              </w:rPr>
              <w:t>7</w:t>
            </w:r>
            <w:r w:rsidRPr="00707203">
              <w:rPr>
                <w:rFonts w:ascii="Arial" w:hAnsi="Arial" w:cs="Arial"/>
                <w:sz w:val="20"/>
                <w:szCs w:val="20"/>
              </w:rPr>
              <w:t>5</w:t>
            </w:r>
          </w:p>
        </w:tc>
      </w:tr>
      <w:tr w:rsidR="00BC749D" w:rsidRPr="00707203" w14:paraId="52D480B0" w14:textId="77777777" w:rsidTr="008679DC">
        <w:trPr>
          <w:trHeight w:val="283"/>
          <w:jc w:val="center"/>
        </w:trPr>
        <w:tc>
          <w:tcPr>
            <w:tcW w:w="4547" w:type="dxa"/>
            <w:vAlign w:val="center"/>
          </w:tcPr>
          <w:p w14:paraId="30BB5343"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Equipo de trabajo (Personal Clave Evaluable</w:t>
            </w:r>
            <w:r>
              <w:rPr>
                <w:rFonts w:ascii="Arial" w:hAnsi="Arial" w:cs="Arial"/>
                <w:sz w:val="20"/>
                <w:szCs w:val="20"/>
              </w:rPr>
              <w:t>)</w:t>
            </w:r>
          </w:p>
        </w:tc>
        <w:tc>
          <w:tcPr>
            <w:tcW w:w="1696" w:type="dxa"/>
            <w:shd w:val="clear" w:color="auto" w:fill="auto"/>
            <w:vAlign w:val="center"/>
          </w:tcPr>
          <w:p w14:paraId="1D75FF6B"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10</w:t>
            </w:r>
          </w:p>
        </w:tc>
      </w:tr>
      <w:tr w:rsidR="00BC749D" w:rsidRPr="00707203" w14:paraId="5CD30A91" w14:textId="77777777" w:rsidTr="008679DC">
        <w:trPr>
          <w:trHeight w:val="283"/>
          <w:jc w:val="center"/>
        </w:trPr>
        <w:tc>
          <w:tcPr>
            <w:tcW w:w="4547" w:type="dxa"/>
            <w:vAlign w:val="center"/>
          </w:tcPr>
          <w:p w14:paraId="3D59D174"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Factor de sostenibilidad</w:t>
            </w:r>
          </w:p>
        </w:tc>
        <w:tc>
          <w:tcPr>
            <w:tcW w:w="1696" w:type="dxa"/>
            <w:shd w:val="clear" w:color="auto" w:fill="auto"/>
            <w:vAlign w:val="center"/>
          </w:tcPr>
          <w:p w14:paraId="39C53019"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3857ACAC" w14:textId="77777777" w:rsidTr="008679DC">
        <w:trPr>
          <w:trHeight w:val="283"/>
          <w:jc w:val="center"/>
        </w:trPr>
        <w:tc>
          <w:tcPr>
            <w:tcW w:w="4547" w:type="dxa"/>
            <w:vAlign w:val="center"/>
          </w:tcPr>
          <w:p w14:paraId="27495490"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Apoyo a la industria nacional</w:t>
            </w:r>
          </w:p>
        </w:tc>
        <w:tc>
          <w:tcPr>
            <w:tcW w:w="1696" w:type="dxa"/>
            <w:shd w:val="clear" w:color="auto" w:fill="auto"/>
            <w:vAlign w:val="center"/>
          </w:tcPr>
          <w:p w14:paraId="433DE3C4"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20</w:t>
            </w:r>
          </w:p>
        </w:tc>
      </w:tr>
      <w:tr w:rsidR="00BC749D" w:rsidRPr="00707203" w14:paraId="7A132AB0" w14:textId="77777777" w:rsidTr="008679DC">
        <w:trPr>
          <w:trHeight w:val="283"/>
          <w:jc w:val="center"/>
        </w:trPr>
        <w:tc>
          <w:tcPr>
            <w:tcW w:w="4547" w:type="dxa"/>
            <w:vAlign w:val="center"/>
          </w:tcPr>
          <w:p w14:paraId="16880D7E"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Vinculación de personas con discapacidad</w:t>
            </w:r>
          </w:p>
        </w:tc>
        <w:tc>
          <w:tcPr>
            <w:tcW w:w="1696" w:type="dxa"/>
            <w:shd w:val="clear" w:color="auto" w:fill="auto"/>
            <w:vAlign w:val="center"/>
          </w:tcPr>
          <w:p w14:paraId="7C7A476D"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70C6AC21" w14:textId="77777777" w:rsidTr="008679DC">
        <w:trPr>
          <w:trHeight w:val="283"/>
          <w:jc w:val="center"/>
        </w:trPr>
        <w:tc>
          <w:tcPr>
            <w:tcW w:w="4547" w:type="dxa"/>
            <w:vAlign w:val="center"/>
          </w:tcPr>
          <w:p w14:paraId="4C599926" w14:textId="77777777" w:rsidR="00BC749D" w:rsidRPr="00707203" w:rsidRDefault="00BC749D" w:rsidP="004E7086">
            <w:pPr>
              <w:jc w:val="center"/>
              <w:rPr>
                <w:rFonts w:ascii="Arial" w:hAnsi="Arial" w:cs="Arial"/>
                <w:sz w:val="20"/>
                <w:szCs w:val="20"/>
              </w:rPr>
            </w:pPr>
            <w:r w:rsidRPr="00BC749D">
              <w:rPr>
                <w:rFonts w:ascii="Arial" w:hAnsi="Arial" w:cs="Arial"/>
                <w:sz w:val="20"/>
                <w:szCs w:val="20"/>
              </w:rPr>
              <w:t>Emprendimientos y empresas de mujeres</w:t>
            </w:r>
          </w:p>
        </w:tc>
        <w:tc>
          <w:tcPr>
            <w:tcW w:w="1696" w:type="dxa"/>
            <w:shd w:val="clear" w:color="auto" w:fill="auto"/>
            <w:vAlign w:val="center"/>
          </w:tcPr>
          <w:p w14:paraId="24552059" w14:textId="77777777"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BC749D" w:rsidRPr="00707203" w14:paraId="33E0E99E" w14:textId="77777777" w:rsidTr="008679DC">
        <w:trPr>
          <w:trHeight w:val="283"/>
          <w:jc w:val="center"/>
        </w:trPr>
        <w:tc>
          <w:tcPr>
            <w:tcW w:w="4547" w:type="dxa"/>
            <w:vAlign w:val="center"/>
          </w:tcPr>
          <w:p w14:paraId="65F7B805" w14:textId="77777777" w:rsidR="00BC749D" w:rsidRPr="00707203" w:rsidRDefault="00BC749D" w:rsidP="004E7086">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B5B97F1" w14:textId="77777777"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100</w:t>
            </w:r>
          </w:p>
        </w:tc>
      </w:tr>
    </w:tbl>
    <w:p w14:paraId="4234E727" w14:textId="77777777" w:rsidR="00BC749D" w:rsidRDefault="00BC749D" w:rsidP="004E7086">
      <w:pPr>
        <w:spacing w:after="0" w:line="240" w:lineRule="auto"/>
        <w:jc w:val="both"/>
        <w:rPr>
          <w:rFonts w:ascii="Arial" w:hAnsi="Arial" w:cs="Arial"/>
          <w:bCs/>
          <w:sz w:val="20"/>
          <w:szCs w:val="20"/>
          <w:lang w:val="es-MX"/>
        </w:rPr>
      </w:pPr>
    </w:p>
    <w:p w14:paraId="62D0A5C9"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7974F8FE" w14:textId="77777777" w:rsidR="00A36026" w:rsidRPr="00A36026" w:rsidRDefault="00A36026" w:rsidP="00A36026">
      <w:pPr>
        <w:spacing w:after="0" w:line="240" w:lineRule="auto"/>
        <w:jc w:val="both"/>
        <w:rPr>
          <w:rFonts w:ascii="Arial" w:hAnsi="Arial" w:cs="Arial"/>
          <w:bCs/>
          <w:sz w:val="20"/>
          <w:szCs w:val="20"/>
          <w:lang w:val="es-MX"/>
        </w:rPr>
      </w:pPr>
    </w:p>
    <w:p w14:paraId="175995D4" w14:textId="17811479" w:rsidR="006C2189" w:rsidRPr="006C2189"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r w:rsidR="006C2189" w:rsidRPr="006C2189">
        <w:rPr>
          <w:rFonts w:ascii="Arial" w:hAnsi="Arial" w:cs="Arial"/>
          <w:bCs/>
          <w:sz w:val="20"/>
          <w:szCs w:val="20"/>
          <w:lang w:val="es-MX"/>
        </w:rPr>
        <w:t>.</w:t>
      </w:r>
    </w:p>
    <w:p w14:paraId="62D59824" w14:textId="77777777" w:rsidR="006C2189" w:rsidRPr="006C2189" w:rsidRDefault="006C2189" w:rsidP="004E7086">
      <w:pPr>
        <w:spacing w:after="0" w:line="240" w:lineRule="auto"/>
        <w:jc w:val="both"/>
        <w:rPr>
          <w:rFonts w:ascii="Arial" w:hAnsi="Arial" w:cs="Arial"/>
          <w:bCs/>
          <w:sz w:val="20"/>
          <w:szCs w:val="20"/>
          <w:lang w:val="es-MX"/>
        </w:rPr>
      </w:pPr>
    </w:p>
    <w:p w14:paraId="373A8AC6" w14:textId="482ED63A" w:rsidR="006C2189" w:rsidRPr="006C2189" w:rsidRDefault="00BC749D">
      <w:pPr>
        <w:pStyle w:val="NUMERACION"/>
        <w:numPr>
          <w:ilvl w:val="1"/>
          <w:numId w:val="28"/>
        </w:numPr>
        <w:ind w:left="567" w:hanging="567"/>
        <w:outlineLvl w:val="1"/>
      </w:pPr>
      <w:bookmarkStart w:id="71" w:name="_Toc198865979"/>
      <w:r>
        <w:lastRenderedPageBreak/>
        <w:t xml:space="preserve">FORMA </w:t>
      </w:r>
      <w:r w:rsidR="00235743">
        <w:t xml:space="preserve">DE </w:t>
      </w:r>
      <w:r w:rsidRPr="00BC749D">
        <w:t>VERIFICACIÓN Y ASIGNACIÓN DE PUNTAJE POR LA EXPERIENCIA DEL PROPONENT</w:t>
      </w:r>
      <w:r>
        <w:t>E</w:t>
      </w:r>
      <w:bookmarkEnd w:id="71"/>
      <w:r w:rsidR="006C2189" w:rsidRPr="006C2189">
        <w:t xml:space="preserve"> </w:t>
      </w:r>
    </w:p>
    <w:p w14:paraId="655BEC2A" w14:textId="77777777" w:rsidR="00C01E47" w:rsidRDefault="00C01E47" w:rsidP="004E7086">
      <w:pPr>
        <w:spacing w:after="0" w:line="240" w:lineRule="auto"/>
        <w:jc w:val="both"/>
        <w:rPr>
          <w:rFonts w:ascii="Arial" w:hAnsi="Arial" w:cs="Arial"/>
          <w:bCs/>
          <w:sz w:val="20"/>
          <w:szCs w:val="20"/>
          <w:lang w:val="es-MX"/>
        </w:rPr>
      </w:pPr>
    </w:p>
    <w:p w14:paraId="24A0B580" w14:textId="6AA3CAC3" w:rsidR="00C01E47" w:rsidRDefault="00BC749D" w:rsidP="004E7086">
      <w:pPr>
        <w:spacing w:after="0" w:line="240" w:lineRule="auto"/>
        <w:jc w:val="both"/>
        <w:rPr>
          <w:rFonts w:ascii="Arial" w:hAnsi="Arial" w:cs="Arial"/>
          <w:bCs/>
          <w:sz w:val="20"/>
          <w:szCs w:val="20"/>
          <w:lang w:val="es-MX"/>
        </w:rPr>
      </w:pPr>
      <w:r w:rsidRPr="00BC749D">
        <w:rPr>
          <w:rFonts w:ascii="Arial" w:hAnsi="Arial" w:cs="Arial"/>
          <w:bCs/>
          <w:sz w:val="20"/>
          <w:szCs w:val="20"/>
          <w:lang w:val="es-MX"/>
        </w:rPr>
        <w:t xml:space="preserve">La </w:t>
      </w:r>
      <w:r w:rsidR="003B4078" w:rsidRPr="003B4078">
        <w:rPr>
          <w:rFonts w:ascii="Arial" w:hAnsi="Arial" w:cs="Arial"/>
          <w:bCs/>
          <w:sz w:val="20"/>
          <w:szCs w:val="20"/>
          <w:lang w:val="es-MX"/>
        </w:rPr>
        <w:t>Entidad evaluará la experiencia del Proponente de acuerdo con los siguientes pasos</w:t>
      </w:r>
      <w:r w:rsidR="003B4078">
        <w:rPr>
          <w:rFonts w:ascii="Arial" w:hAnsi="Arial" w:cs="Arial"/>
          <w:bCs/>
          <w:sz w:val="20"/>
          <w:szCs w:val="20"/>
          <w:lang w:val="es-MX"/>
        </w:rPr>
        <w:t>:</w:t>
      </w:r>
      <w:r w:rsidR="00C01E47" w:rsidRPr="00C01E47">
        <w:rPr>
          <w:rFonts w:ascii="Arial" w:hAnsi="Arial" w:cs="Arial"/>
          <w:bCs/>
          <w:sz w:val="20"/>
          <w:szCs w:val="20"/>
          <w:lang w:val="es-MX"/>
        </w:rPr>
        <w:t xml:space="preserve"> </w:t>
      </w:r>
    </w:p>
    <w:p w14:paraId="24E7D7E4" w14:textId="77777777" w:rsidR="00C01E47" w:rsidRDefault="00C01E47" w:rsidP="004E7086">
      <w:pPr>
        <w:spacing w:after="0" w:line="240" w:lineRule="auto"/>
        <w:jc w:val="both"/>
        <w:rPr>
          <w:rFonts w:ascii="Arial" w:hAnsi="Arial" w:cs="Arial"/>
          <w:bCs/>
          <w:sz w:val="20"/>
          <w:szCs w:val="20"/>
          <w:lang w:val="es-MX"/>
        </w:rPr>
      </w:pPr>
    </w:p>
    <w:p w14:paraId="72F84C5A" w14:textId="408EC92F" w:rsidR="005017E9" w:rsidRPr="00713B7F" w:rsidRDefault="005017E9">
      <w:pPr>
        <w:pStyle w:val="Prrafodelista"/>
        <w:numPr>
          <w:ilvl w:val="0"/>
          <w:numId w:val="46"/>
        </w:numPr>
        <w:spacing w:after="0" w:line="240" w:lineRule="auto"/>
        <w:jc w:val="both"/>
        <w:rPr>
          <w:rFonts w:ascii="Arial" w:hAnsi="Arial" w:cs="Arial"/>
          <w:bCs/>
          <w:sz w:val="20"/>
          <w:szCs w:val="20"/>
          <w:lang w:val="es-MX"/>
        </w:rPr>
      </w:pPr>
      <w:r w:rsidRPr="00713B7F">
        <w:rPr>
          <w:rFonts w:ascii="Arial" w:hAnsi="Arial" w:cs="Arial"/>
          <w:bCs/>
          <w:sz w:val="20"/>
          <w:szCs w:val="20"/>
          <w:lang w:val="es-MX"/>
        </w:rPr>
        <w:t xml:space="preserve">El </w:t>
      </w:r>
      <w:r w:rsidR="003B4078" w:rsidRPr="003B4078">
        <w:rPr>
          <w:rFonts w:ascii="Arial" w:hAnsi="Arial" w:cs="Arial"/>
          <w:bCs/>
          <w:sz w:val="20"/>
          <w:szCs w:val="20"/>
          <w:lang w:val="es-MX"/>
        </w:rPr>
        <w:t>Proponente cumplirá con la exigencia mínima de experiencia prevista en el numeral 3.8.1.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w:t>
      </w:r>
      <w:r w:rsidRPr="00713B7F">
        <w:rPr>
          <w:rFonts w:ascii="Arial" w:hAnsi="Arial" w:cs="Arial"/>
          <w:bCs/>
          <w:sz w:val="20"/>
          <w:szCs w:val="20"/>
          <w:lang w:val="es-MX"/>
        </w:rPr>
        <w:t>.</w:t>
      </w:r>
    </w:p>
    <w:p w14:paraId="3A9619DF" w14:textId="77777777" w:rsidR="005017E9" w:rsidRPr="005017E9" w:rsidRDefault="005017E9" w:rsidP="004E7086">
      <w:pPr>
        <w:spacing w:after="0" w:line="240" w:lineRule="auto"/>
        <w:jc w:val="both"/>
        <w:rPr>
          <w:rFonts w:ascii="Arial" w:hAnsi="Arial" w:cs="Arial"/>
          <w:bCs/>
          <w:sz w:val="20"/>
          <w:szCs w:val="20"/>
          <w:lang w:val="es-MX"/>
        </w:rPr>
      </w:pPr>
    </w:p>
    <w:p w14:paraId="2B6B5F8C" w14:textId="3CD0A8D3" w:rsidR="005017E9" w:rsidRPr="00713B7F" w:rsidRDefault="003B4078" w:rsidP="004E7086">
      <w:pPr>
        <w:pStyle w:val="Prrafodelista"/>
        <w:spacing w:after="0" w:line="240" w:lineRule="auto"/>
        <w:jc w:val="both"/>
        <w:rPr>
          <w:rFonts w:ascii="Arial" w:hAnsi="Arial" w:cs="Arial"/>
          <w:bCs/>
          <w:sz w:val="20"/>
          <w:szCs w:val="20"/>
          <w:lang w:val="es-MX"/>
        </w:rPr>
      </w:pPr>
      <w:r w:rsidRPr="003B4078">
        <w:rPr>
          <w:rFonts w:ascii="Arial" w:hAnsi="Arial" w:cs="Arial"/>
          <w:bCs/>
          <w:sz w:val="20"/>
          <w:szCs w:val="20"/>
          <w:lang w:val="es-MX"/>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r w:rsidR="005017E9" w:rsidRPr="00713B7F">
        <w:rPr>
          <w:rFonts w:ascii="Arial" w:hAnsi="Arial" w:cs="Arial"/>
          <w:bCs/>
          <w:sz w:val="20"/>
          <w:szCs w:val="20"/>
          <w:lang w:val="es-MX"/>
        </w:rPr>
        <w:t>.</w:t>
      </w:r>
    </w:p>
    <w:p w14:paraId="513D480A" w14:textId="6E5185A4" w:rsidR="005017E9" w:rsidRPr="005017E9" w:rsidRDefault="005017E9" w:rsidP="004E7086">
      <w:pPr>
        <w:spacing w:after="0" w:line="240" w:lineRule="auto"/>
        <w:ind w:firstLine="708"/>
        <w:jc w:val="both"/>
        <w:rPr>
          <w:rFonts w:ascii="Arial" w:hAnsi="Arial" w:cs="Arial"/>
          <w:bCs/>
          <w:sz w:val="20"/>
          <w:szCs w:val="20"/>
          <w:lang w:val="es-MX"/>
        </w:rPr>
      </w:pPr>
    </w:p>
    <w:p w14:paraId="37017ABB" w14:textId="40DE4947" w:rsidR="005017E9" w:rsidRPr="00713B7F" w:rsidRDefault="005017E9">
      <w:pPr>
        <w:pStyle w:val="Prrafodelista"/>
        <w:numPr>
          <w:ilvl w:val="0"/>
          <w:numId w:val="46"/>
        </w:numPr>
        <w:spacing w:after="0" w:line="240" w:lineRule="auto"/>
        <w:jc w:val="both"/>
        <w:rPr>
          <w:rFonts w:ascii="Arial" w:hAnsi="Arial" w:cs="Arial"/>
          <w:bCs/>
          <w:sz w:val="20"/>
          <w:szCs w:val="20"/>
          <w:lang w:val="es-MX"/>
        </w:rPr>
      </w:pPr>
      <w:r w:rsidRPr="00713B7F">
        <w:rPr>
          <w:rFonts w:ascii="Arial" w:hAnsi="Arial" w:cs="Arial"/>
          <w:bCs/>
          <w:sz w:val="20"/>
          <w:szCs w:val="20"/>
          <w:lang w:val="es-MX"/>
        </w:rPr>
        <w:t xml:space="preserve">Para </w:t>
      </w:r>
      <w:r w:rsidR="00BF01D0" w:rsidRPr="00BF01D0">
        <w:rPr>
          <w:rFonts w:ascii="Arial" w:hAnsi="Arial" w:cs="Arial"/>
          <w:bCs/>
          <w:sz w:val="20"/>
          <w:szCs w:val="20"/>
          <w:lang w:val="es-MX"/>
        </w:rPr>
        <w:t xml:space="preserve">la asignación de puntaje, se tomará el promedio de los contratos válidos aportados de cada propuesta hábil expresados en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registrados en el </w:t>
      </w:r>
      <w:proofErr w:type="spellStart"/>
      <w:r w:rsidR="00BF01D0" w:rsidRPr="00BF01D0">
        <w:rPr>
          <w:rFonts w:ascii="Arial" w:hAnsi="Arial" w:cs="Arial"/>
          <w:bCs/>
          <w:sz w:val="20"/>
          <w:szCs w:val="20"/>
          <w:lang w:val="es-MX"/>
        </w:rPr>
        <w:t>RUP</w:t>
      </w:r>
      <w:proofErr w:type="spellEnd"/>
      <w:r w:rsidR="00BF01D0" w:rsidRPr="00BF01D0">
        <w:rPr>
          <w:rFonts w:ascii="Arial" w:hAnsi="Arial" w:cs="Arial"/>
          <w:bCs/>
          <w:sz w:val="20"/>
          <w:szCs w:val="20"/>
          <w:lang w:val="es-MX"/>
        </w:rPr>
        <w:t xml:space="preserve"> o en alguno de los documentos válidos señalados en el numeral 10.1.5, que acredite su experiencia relacionada en el </w:t>
      </w:r>
      <w:proofErr w:type="spellStart"/>
      <w:r w:rsidR="00BF01D0" w:rsidRPr="00BF01D0">
        <w:rPr>
          <w:rFonts w:ascii="Arial" w:hAnsi="Arial" w:cs="Arial"/>
          <w:bCs/>
          <w:sz w:val="20"/>
          <w:szCs w:val="20"/>
          <w:lang w:val="es-MX"/>
        </w:rPr>
        <w:t>RUP</w:t>
      </w:r>
      <w:proofErr w:type="spellEnd"/>
      <w:r w:rsidR="00BF01D0" w:rsidRPr="00BF01D0">
        <w:rPr>
          <w:rFonts w:ascii="Arial" w:hAnsi="Arial" w:cs="Arial"/>
          <w:bCs/>
          <w:sz w:val="20"/>
          <w:szCs w:val="20"/>
          <w:lang w:val="es-MX"/>
        </w:rPr>
        <w:t>, y que en total hayan cumplido con lo mencionado en el literal A de esta sección. Dicho promedio será el valor que lo hará participar para la asignación del puntaje, según se detalla en esta sección</w:t>
      </w:r>
      <w:r w:rsidRPr="00713B7F">
        <w:rPr>
          <w:rFonts w:ascii="Arial" w:hAnsi="Arial" w:cs="Arial"/>
          <w:bCs/>
          <w:sz w:val="20"/>
          <w:szCs w:val="20"/>
          <w:lang w:val="es-MX"/>
        </w:rPr>
        <w:t xml:space="preserve">. </w:t>
      </w:r>
    </w:p>
    <w:p w14:paraId="541F4FB8" w14:textId="77777777" w:rsidR="005017E9" w:rsidRPr="005017E9" w:rsidRDefault="005017E9" w:rsidP="004E7086">
      <w:pPr>
        <w:spacing w:after="0" w:line="240" w:lineRule="auto"/>
        <w:jc w:val="both"/>
        <w:rPr>
          <w:rFonts w:ascii="Arial" w:hAnsi="Arial" w:cs="Arial"/>
          <w:bCs/>
          <w:sz w:val="20"/>
          <w:szCs w:val="20"/>
          <w:lang w:val="es-MX"/>
        </w:rPr>
      </w:pPr>
    </w:p>
    <w:p w14:paraId="504218B7" w14:textId="16F00FEE" w:rsidR="005017E9" w:rsidRPr="00713B7F" w:rsidRDefault="005017E9">
      <w:pPr>
        <w:pStyle w:val="Prrafodelista"/>
        <w:numPr>
          <w:ilvl w:val="0"/>
          <w:numId w:val="46"/>
        </w:numPr>
        <w:spacing w:after="0" w:line="240" w:lineRule="auto"/>
        <w:jc w:val="both"/>
        <w:rPr>
          <w:rFonts w:ascii="Arial" w:hAnsi="Arial" w:cs="Arial"/>
          <w:bCs/>
          <w:sz w:val="20"/>
          <w:szCs w:val="20"/>
          <w:lang w:val="es-MX"/>
        </w:rPr>
      </w:pPr>
      <w:r w:rsidRPr="00713B7F">
        <w:rPr>
          <w:rFonts w:ascii="Arial" w:hAnsi="Arial" w:cs="Arial"/>
          <w:bCs/>
          <w:sz w:val="20"/>
          <w:szCs w:val="20"/>
          <w:lang w:val="es-MX"/>
        </w:rPr>
        <w:t>Posteriormente</w:t>
      </w:r>
      <w:r w:rsidR="00BF01D0" w:rsidRPr="00BF01D0">
        <w:rPr>
          <w:rFonts w:ascii="Arial" w:hAnsi="Arial" w:cs="Arial"/>
          <w:bCs/>
          <w:sz w:val="20"/>
          <w:szCs w:val="20"/>
          <w:lang w:val="es-MX"/>
        </w:rPr>
        <w:t>, se seleccionará un método aleatorio en función de la Tasa de Cambio Representativa del Mercado (</w:t>
      </w:r>
      <w:proofErr w:type="spellStart"/>
      <w:r w:rsidR="00BF01D0" w:rsidRPr="00BF01D0">
        <w:rPr>
          <w:rFonts w:ascii="Arial" w:hAnsi="Arial" w:cs="Arial"/>
          <w:bCs/>
          <w:sz w:val="20"/>
          <w:szCs w:val="20"/>
          <w:lang w:val="es-MX"/>
        </w:rPr>
        <w:t>TRM</w:t>
      </w:r>
      <w:proofErr w:type="spellEnd"/>
      <w:r w:rsidR="00BF01D0" w:rsidRPr="00BF01D0">
        <w:rPr>
          <w:rFonts w:ascii="Arial" w:hAnsi="Arial" w:cs="Arial"/>
          <w:bCs/>
          <w:sz w:val="20"/>
          <w:szCs w:val="20"/>
          <w:lang w:val="es-MX"/>
        </w:rPr>
        <w:t>) certificada por la Superintendencia Financiera de Colombia</w:t>
      </w:r>
      <w:r w:rsidR="00BF01D0">
        <w:rPr>
          <w:rFonts w:ascii="Arial" w:hAnsi="Arial" w:cs="Arial"/>
          <w:bCs/>
          <w:sz w:val="20"/>
          <w:szCs w:val="20"/>
          <w:lang w:val="es-MX"/>
        </w:rPr>
        <w:t xml:space="preserve"> en su sitio web</w:t>
      </w:r>
      <w:r w:rsidRPr="00713B7F">
        <w:rPr>
          <w:rFonts w:ascii="Arial" w:hAnsi="Arial" w:cs="Arial"/>
          <w:bCs/>
          <w:sz w:val="20"/>
          <w:szCs w:val="20"/>
          <w:lang w:val="es-MX"/>
        </w:rPr>
        <w:t xml:space="preserve">: </w:t>
      </w:r>
      <w:hyperlink r:id="rId20" w:history="1">
        <w:r w:rsidR="00713B7F" w:rsidRPr="00CB1FE3">
          <w:rPr>
            <w:rStyle w:val="Hipervnculo"/>
            <w:rFonts w:ascii="Arial" w:hAnsi="Arial" w:cs="Arial"/>
            <w:bCs/>
            <w:sz w:val="20"/>
            <w:szCs w:val="20"/>
            <w:lang w:val="es-MX"/>
          </w:rPr>
          <w:t>https://www.superfinanciera.gov.co/publicacion/60819</w:t>
        </w:r>
      </w:hyperlink>
      <w:r w:rsidRPr="00713B7F">
        <w:rPr>
          <w:rFonts w:ascii="Arial" w:hAnsi="Arial" w:cs="Arial"/>
          <w:bCs/>
          <w:sz w:val="20"/>
          <w:szCs w:val="20"/>
          <w:lang w:val="es-MX"/>
        </w:rPr>
        <w:t>.</w:t>
      </w:r>
    </w:p>
    <w:p w14:paraId="12BAFA47" w14:textId="77777777" w:rsidR="005017E9" w:rsidRPr="005017E9" w:rsidRDefault="005017E9" w:rsidP="004E7086">
      <w:pPr>
        <w:spacing w:after="0" w:line="240" w:lineRule="auto"/>
        <w:jc w:val="both"/>
        <w:rPr>
          <w:rFonts w:ascii="Arial" w:hAnsi="Arial" w:cs="Arial"/>
          <w:bCs/>
          <w:sz w:val="20"/>
          <w:szCs w:val="20"/>
          <w:lang w:val="es-MX"/>
        </w:rPr>
      </w:pPr>
    </w:p>
    <w:p w14:paraId="30FC0EFE" w14:textId="27AF638C"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La </w:t>
      </w:r>
      <w:proofErr w:type="spellStart"/>
      <w:r w:rsidRPr="00BF01D0">
        <w:rPr>
          <w:rFonts w:ascii="Arial" w:hAnsi="Arial" w:cs="Arial"/>
          <w:bCs/>
          <w:sz w:val="20"/>
          <w:szCs w:val="20"/>
          <w:lang w:val="es-MX"/>
        </w:rPr>
        <w:t>TRM</w:t>
      </w:r>
      <w:proofErr w:type="spellEnd"/>
      <w:r w:rsidRPr="00BF01D0">
        <w:rPr>
          <w:rFonts w:ascii="Arial" w:hAnsi="Arial" w:cs="Arial"/>
          <w:bCs/>
          <w:sz w:val="20"/>
          <w:szCs w:val="20"/>
          <w:lang w:val="es-MX"/>
        </w:rPr>
        <w:t xml:space="preserve"> que la Entidad utilizará para determinar el método de ponderación será la que rija el segundo día hábil después de finalizado el periodo de traslado del informe de evaluación. Esto es, la que la Superintendencia publique en horas de la tarde del día hábil siguiente a la fecha efectiva de finalizado el periodo de traslado del informe de evaluación</w:t>
      </w:r>
      <w:r>
        <w:rPr>
          <w:rFonts w:ascii="Arial" w:hAnsi="Arial" w:cs="Arial"/>
          <w:bCs/>
          <w:sz w:val="20"/>
          <w:szCs w:val="20"/>
          <w:lang w:val="es-MX"/>
        </w:rPr>
        <w:t xml:space="preserve">. </w:t>
      </w:r>
      <w:r w:rsidRPr="00BF01D0">
        <w:rPr>
          <w:rFonts w:ascii="Arial" w:hAnsi="Arial" w:cs="Arial"/>
          <w:bCs/>
          <w:sz w:val="20"/>
          <w:szCs w:val="20"/>
          <w:lang w:val="es-MX"/>
        </w:rPr>
        <w:t xml:space="preserve">Por ejemplo, si el traslado de informe de evaluación finaliza el 10 de febrero, la </w:t>
      </w:r>
      <w:proofErr w:type="spellStart"/>
      <w:r w:rsidRPr="00BF01D0">
        <w:rPr>
          <w:rFonts w:ascii="Arial" w:hAnsi="Arial" w:cs="Arial"/>
          <w:bCs/>
          <w:sz w:val="20"/>
          <w:szCs w:val="20"/>
          <w:lang w:val="es-MX"/>
        </w:rPr>
        <w:t>TRM</w:t>
      </w:r>
      <w:proofErr w:type="spellEnd"/>
      <w:r w:rsidRPr="00BF01D0">
        <w:rPr>
          <w:rFonts w:ascii="Arial" w:hAnsi="Arial" w:cs="Arial"/>
          <w:bCs/>
          <w:sz w:val="20"/>
          <w:szCs w:val="20"/>
          <w:lang w:val="es-MX"/>
        </w:rPr>
        <w:t xml:space="preserve"> que se usará para determinar el método de evaluación será la del 12 de febrero, que se publica en la tarde del 11 de febrero</w:t>
      </w:r>
      <w:r>
        <w:rPr>
          <w:rFonts w:ascii="Arial" w:hAnsi="Arial" w:cs="Arial"/>
          <w:bCs/>
          <w:sz w:val="20"/>
          <w:szCs w:val="20"/>
          <w:lang w:val="es-MX"/>
        </w:rPr>
        <w:t>.</w:t>
      </w:r>
    </w:p>
    <w:p w14:paraId="50D7FE77"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0949ED0E"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En el evento excepcional establecido en el numeral 1.6, cuando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deba requerir a algún proponente, </w:t>
      </w:r>
      <w:r w:rsidRPr="00BF01D0">
        <w:rPr>
          <w:rFonts w:ascii="Arial" w:hAnsi="Arial" w:cs="Arial"/>
          <w:bCs/>
          <w:sz w:val="20"/>
          <w:szCs w:val="20"/>
          <w:u w:val="single"/>
          <w:lang w:val="es-MX"/>
        </w:rPr>
        <w:t xml:space="preserve">la </w:t>
      </w:r>
      <w:proofErr w:type="spellStart"/>
      <w:r w:rsidRPr="00BF01D0">
        <w:rPr>
          <w:rFonts w:ascii="Arial" w:hAnsi="Arial" w:cs="Arial"/>
          <w:bCs/>
          <w:sz w:val="20"/>
          <w:szCs w:val="20"/>
          <w:u w:val="single"/>
          <w:lang w:val="es-MX"/>
        </w:rPr>
        <w:t>TRM</w:t>
      </w:r>
      <w:proofErr w:type="spellEnd"/>
      <w:r w:rsidRPr="00BF01D0">
        <w:rPr>
          <w:rFonts w:ascii="Arial" w:hAnsi="Arial" w:cs="Arial"/>
          <w:bCs/>
          <w:sz w:val="20"/>
          <w:szCs w:val="20"/>
          <w:u w:val="single"/>
          <w:lang w:val="es-MX"/>
        </w:rPr>
        <w:t xml:space="preserve"> que la Entidad utilizará para determinar el método de ponderación será la que rija el segundo día hábil después de finalizado el periodo concedido al proponente requerido para allegar la subsanación y/o aclaración solicitada</w:t>
      </w:r>
      <w:r w:rsidRPr="00BF01D0">
        <w:rPr>
          <w:rFonts w:ascii="Arial" w:hAnsi="Arial" w:cs="Arial"/>
          <w:bCs/>
          <w:sz w:val="20"/>
          <w:szCs w:val="20"/>
          <w:lang w:val="es-MX"/>
        </w:rPr>
        <w:t xml:space="preserve">. </w:t>
      </w:r>
    </w:p>
    <w:p w14:paraId="7417F30C"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55D3FFB4"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Al momento de definir o modificar el cronograma del Proceso de Contratación la entidad deberá verificar que el día hábil siguiente a la finalización del periodo de traslado del informe de evaluación, no corresponda a un día festivo en Estados Unidos, con el objetivo de no afectar el proceso de definición del método de ponderación de las propuestas.</w:t>
      </w:r>
    </w:p>
    <w:p w14:paraId="41058F68"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35CF1C39" w14:textId="0D5B5BA8" w:rsidR="006C2189"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El método de ponderación se determinará de acuerdo con los rangos del siguiente cuadro, en función de la parte decimal –centavos– de la </w:t>
      </w:r>
      <w:proofErr w:type="spellStart"/>
      <w:r w:rsidRPr="00BF01D0">
        <w:rPr>
          <w:rFonts w:ascii="Arial" w:hAnsi="Arial" w:cs="Arial"/>
          <w:bCs/>
          <w:sz w:val="20"/>
          <w:szCs w:val="20"/>
          <w:lang w:val="es-MX"/>
        </w:rPr>
        <w:t>TRM</w:t>
      </w:r>
      <w:proofErr w:type="spellEnd"/>
      <w:r w:rsidR="00D51DFF">
        <w:rPr>
          <w:rFonts w:ascii="Arial" w:hAnsi="Arial" w:cs="Arial"/>
          <w:bCs/>
          <w:sz w:val="20"/>
          <w:szCs w:val="20"/>
          <w:lang w:val="es-MX"/>
        </w:rPr>
        <w:t>:</w:t>
      </w:r>
    </w:p>
    <w:p w14:paraId="7DF3D01C" w14:textId="77777777" w:rsidR="00D51DFF" w:rsidRDefault="00D51DFF" w:rsidP="004E7086">
      <w:pPr>
        <w:pStyle w:val="Prrafodelista"/>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843"/>
        <w:gridCol w:w="992"/>
        <w:gridCol w:w="3114"/>
      </w:tblGrid>
      <w:tr w:rsidR="00D51DFF" w:rsidRPr="00D51DFF" w14:paraId="0F723A4B" w14:textId="77777777" w:rsidTr="00D51DFF">
        <w:trPr>
          <w:trHeight w:val="283"/>
          <w:tblHeader/>
          <w:jc w:val="center"/>
        </w:trPr>
        <w:tc>
          <w:tcPr>
            <w:tcW w:w="1843" w:type="dxa"/>
            <w:shd w:val="clear" w:color="auto" w:fill="404040" w:themeFill="text1" w:themeFillTint="BF"/>
            <w:vAlign w:val="center"/>
          </w:tcPr>
          <w:p w14:paraId="52263BC8" w14:textId="5A3BD365" w:rsidR="00D51DFF" w:rsidRPr="00D51DFF" w:rsidRDefault="00D51DFF" w:rsidP="004E7086">
            <w:pPr>
              <w:jc w:val="center"/>
              <w:rPr>
                <w:rFonts w:ascii="Arial" w:hAnsi="Arial" w:cs="Arial"/>
                <w:b/>
                <w:bCs/>
                <w:color w:val="FFFFFF" w:themeColor="background1"/>
                <w:sz w:val="20"/>
                <w:szCs w:val="20"/>
              </w:rPr>
            </w:pPr>
            <w:r w:rsidRPr="00D51DFF">
              <w:rPr>
                <w:rFonts w:ascii="Arial" w:hAnsi="Arial" w:cs="Arial"/>
                <w:b/>
                <w:bCs/>
                <w:color w:val="FFFFFF" w:themeColor="background1"/>
                <w:sz w:val="20"/>
                <w:szCs w:val="20"/>
              </w:rPr>
              <w:lastRenderedPageBreak/>
              <w:t>Rango</w:t>
            </w:r>
          </w:p>
          <w:p w14:paraId="1FD0471E" w14:textId="77777777" w:rsidR="00D51DFF" w:rsidRPr="00D51DFF" w:rsidRDefault="00D51DFF" w:rsidP="004E7086">
            <w:pPr>
              <w:jc w:val="center"/>
              <w:rPr>
                <w:rFonts w:ascii="Arial" w:hAnsi="Arial" w:cs="Arial"/>
                <w:b/>
                <w:bCs/>
                <w:color w:val="FFFFFF" w:themeColor="background1"/>
                <w:sz w:val="20"/>
                <w:szCs w:val="20"/>
                <w:lang w:val="es-MX"/>
              </w:rPr>
            </w:pPr>
            <w:r w:rsidRPr="00D51DFF">
              <w:rPr>
                <w:rFonts w:ascii="Arial" w:hAnsi="Arial" w:cs="Arial"/>
                <w:b/>
                <w:bCs/>
                <w:color w:val="FFFFFF" w:themeColor="background1"/>
                <w:sz w:val="20"/>
                <w:szCs w:val="20"/>
              </w:rPr>
              <w:t>(inclusive)</w:t>
            </w:r>
          </w:p>
        </w:tc>
        <w:tc>
          <w:tcPr>
            <w:tcW w:w="992" w:type="dxa"/>
            <w:shd w:val="clear" w:color="auto" w:fill="404040" w:themeFill="text1" w:themeFillTint="BF"/>
            <w:vAlign w:val="center"/>
          </w:tcPr>
          <w:p w14:paraId="14450D1D" w14:textId="77777777" w:rsidR="00D51DFF" w:rsidRPr="00D51DFF" w:rsidRDefault="00D51DFF" w:rsidP="004E7086">
            <w:pPr>
              <w:jc w:val="center"/>
              <w:rPr>
                <w:rFonts w:ascii="Arial" w:hAnsi="Arial" w:cs="Arial"/>
                <w:b/>
                <w:bCs/>
                <w:color w:val="FFFFFF" w:themeColor="background1"/>
                <w:sz w:val="20"/>
                <w:szCs w:val="20"/>
              </w:rPr>
            </w:pPr>
            <w:r w:rsidRPr="00D51DFF">
              <w:rPr>
                <w:rFonts w:ascii="Arial" w:hAnsi="Arial" w:cs="Arial"/>
                <w:b/>
                <w:bCs/>
                <w:color w:val="FFFFFF" w:themeColor="background1"/>
                <w:sz w:val="20"/>
                <w:szCs w:val="20"/>
              </w:rPr>
              <w:t>Número</w:t>
            </w:r>
          </w:p>
        </w:tc>
        <w:tc>
          <w:tcPr>
            <w:tcW w:w="3114" w:type="dxa"/>
            <w:shd w:val="clear" w:color="auto" w:fill="404040" w:themeFill="text1" w:themeFillTint="BF"/>
            <w:vAlign w:val="center"/>
          </w:tcPr>
          <w:p w14:paraId="3814C264" w14:textId="77777777" w:rsidR="00D51DFF" w:rsidRPr="00D51DFF" w:rsidRDefault="00D51DFF" w:rsidP="004E7086">
            <w:pPr>
              <w:jc w:val="center"/>
              <w:rPr>
                <w:rFonts w:ascii="Arial" w:hAnsi="Arial" w:cs="Arial"/>
                <w:b/>
                <w:bCs/>
                <w:color w:val="FFFFFF" w:themeColor="background1"/>
                <w:sz w:val="20"/>
                <w:szCs w:val="20"/>
                <w:lang w:val="es-MX"/>
              </w:rPr>
            </w:pPr>
            <w:r w:rsidRPr="00D51DFF">
              <w:rPr>
                <w:rFonts w:ascii="Arial" w:hAnsi="Arial" w:cs="Arial"/>
                <w:b/>
                <w:bCs/>
                <w:color w:val="FFFFFF" w:themeColor="background1"/>
                <w:sz w:val="20"/>
                <w:szCs w:val="20"/>
              </w:rPr>
              <w:t>Método</w:t>
            </w:r>
          </w:p>
        </w:tc>
      </w:tr>
      <w:tr w:rsidR="00D51DFF" w:rsidRPr="00D51DFF" w14:paraId="4E53670E" w14:textId="77777777" w:rsidTr="00D51DFF">
        <w:trPr>
          <w:trHeight w:val="283"/>
          <w:jc w:val="center"/>
        </w:trPr>
        <w:tc>
          <w:tcPr>
            <w:tcW w:w="1843" w:type="dxa"/>
            <w:vAlign w:val="center"/>
          </w:tcPr>
          <w:p w14:paraId="2C32F90F"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0.00 a 0.24</w:t>
            </w:r>
          </w:p>
        </w:tc>
        <w:tc>
          <w:tcPr>
            <w:tcW w:w="992" w:type="dxa"/>
            <w:vAlign w:val="center"/>
          </w:tcPr>
          <w:p w14:paraId="3A897590"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1</w:t>
            </w:r>
          </w:p>
        </w:tc>
        <w:tc>
          <w:tcPr>
            <w:tcW w:w="3114" w:type="dxa"/>
            <w:vAlign w:val="center"/>
          </w:tcPr>
          <w:p w14:paraId="466FE93B" w14:textId="44F0F206"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Mediana con valor absoluto</w:t>
            </w:r>
          </w:p>
        </w:tc>
      </w:tr>
      <w:tr w:rsidR="00D51DFF" w:rsidRPr="00D51DFF" w14:paraId="62933A5F" w14:textId="77777777" w:rsidTr="00D51DFF">
        <w:trPr>
          <w:trHeight w:val="283"/>
          <w:jc w:val="center"/>
        </w:trPr>
        <w:tc>
          <w:tcPr>
            <w:tcW w:w="1843" w:type="dxa"/>
            <w:vAlign w:val="center"/>
          </w:tcPr>
          <w:p w14:paraId="70A57021"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0.25 a 0.49</w:t>
            </w:r>
          </w:p>
        </w:tc>
        <w:tc>
          <w:tcPr>
            <w:tcW w:w="992" w:type="dxa"/>
            <w:vAlign w:val="center"/>
          </w:tcPr>
          <w:p w14:paraId="15CB9F59"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2</w:t>
            </w:r>
          </w:p>
        </w:tc>
        <w:tc>
          <w:tcPr>
            <w:tcW w:w="3114" w:type="dxa"/>
            <w:vAlign w:val="center"/>
          </w:tcPr>
          <w:p w14:paraId="3FACC876" w14:textId="0B7592B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geométrica</w:t>
            </w:r>
          </w:p>
        </w:tc>
      </w:tr>
      <w:tr w:rsidR="00D51DFF" w:rsidRPr="00D51DFF" w14:paraId="13446C12" w14:textId="77777777" w:rsidTr="00D51DFF">
        <w:trPr>
          <w:trHeight w:val="283"/>
          <w:jc w:val="center"/>
        </w:trPr>
        <w:tc>
          <w:tcPr>
            <w:tcW w:w="1843" w:type="dxa"/>
            <w:vAlign w:val="center"/>
          </w:tcPr>
          <w:p w14:paraId="453330BE"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0.50 a 0.74</w:t>
            </w:r>
          </w:p>
        </w:tc>
        <w:tc>
          <w:tcPr>
            <w:tcW w:w="992" w:type="dxa"/>
            <w:vAlign w:val="center"/>
          </w:tcPr>
          <w:p w14:paraId="57E1C7E2"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3</w:t>
            </w:r>
          </w:p>
        </w:tc>
        <w:tc>
          <w:tcPr>
            <w:tcW w:w="3114" w:type="dxa"/>
            <w:vAlign w:val="center"/>
          </w:tcPr>
          <w:p w14:paraId="0BBE014C" w14:textId="297256EB"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aritmética alta</w:t>
            </w:r>
          </w:p>
        </w:tc>
      </w:tr>
      <w:tr w:rsidR="00D51DFF" w:rsidRPr="00D51DFF" w14:paraId="3E71EA40" w14:textId="77777777" w:rsidTr="00D51DFF">
        <w:trPr>
          <w:trHeight w:val="283"/>
          <w:jc w:val="center"/>
        </w:trPr>
        <w:tc>
          <w:tcPr>
            <w:tcW w:w="1843" w:type="dxa"/>
            <w:vAlign w:val="center"/>
          </w:tcPr>
          <w:p w14:paraId="42F2AF81"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0.75 a 0.99</w:t>
            </w:r>
          </w:p>
        </w:tc>
        <w:tc>
          <w:tcPr>
            <w:tcW w:w="992" w:type="dxa"/>
            <w:vAlign w:val="center"/>
          </w:tcPr>
          <w:p w14:paraId="7343ADD8"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4</w:t>
            </w:r>
          </w:p>
        </w:tc>
        <w:tc>
          <w:tcPr>
            <w:tcW w:w="3114" w:type="dxa"/>
            <w:vAlign w:val="center"/>
          </w:tcPr>
          <w:p w14:paraId="06712A56" w14:textId="370D9913"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aritmética baja</w:t>
            </w:r>
          </w:p>
        </w:tc>
      </w:tr>
    </w:tbl>
    <w:p w14:paraId="126462EB" w14:textId="77777777" w:rsidR="00D51DFF" w:rsidRDefault="00D51DFF" w:rsidP="004E7086">
      <w:pPr>
        <w:pStyle w:val="Prrafodelista"/>
        <w:spacing w:after="0" w:line="240" w:lineRule="auto"/>
        <w:jc w:val="both"/>
        <w:rPr>
          <w:rFonts w:ascii="Arial" w:hAnsi="Arial" w:cs="Arial"/>
          <w:bCs/>
          <w:sz w:val="20"/>
          <w:szCs w:val="20"/>
          <w:lang w:val="es-MX"/>
        </w:rPr>
      </w:pPr>
    </w:p>
    <w:p w14:paraId="6EE811E8"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En todos los casos se tendrá en cuenta hasta el séptimo (7°) decimal del valor obtenido como puntaje y las fórmulas se aplicarán con las propuestas que no han sido rechazadas y se encuentran válidas. </w:t>
      </w:r>
    </w:p>
    <w:p w14:paraId="5803D65C"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6B8B7E01" w14:textId="7921E60D" w:rsidR="00D51DFF"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highlight w:val="lightGray"/>
          <w:lang w:val="es-MX"/>
        </w:rPr>
        <w:t xml:space="preserve">[En los Procesos de Contratación estructurados por lotes o </w:t>
      </w:r>
      <w:r w:rsidR="0024392E">
        <w:rPr>
          <w:rFonts w:ascii="Arial" w:hAnsi="Arial" w:cs="Arial"/>
          <w:bCs/>
          <w:sz w:val="20"/>
          <w:szCs w:val="20"/>
          <w:highlight w:val="lightGray"/>
          <w:lang w:val="es-MX"/>
        </w:rPr>
        <w:t>grupo</w:t>
      </w:r>
      <w:r w:rsidRPr="00BF01D0">
        <w:rPr>
          <w:rFonts w:ascii="Arial" w:hAnsi="Arial" w:cs="Arial"/>
          <w:bCs/>
          <w:sz w:val="20"/>
          <w:szCs w:val="20"/>
          <w:highlight w:val="lightGray"/>
          <w:lang w:val="es-MX"/>
        </w:rPr>
        <w:t xml:space="preserve">s, la </w:t>
      </w:r>
      <w:proofErr w:type="spellStart"/>
      <w:r w:rsidRPr="00BF01D0">
        <w:rPr>
          <w:rFonts w:ascii="Arial" w:hAnsi="Arial" w:cs="Arial"/>
          <w:bCs/>
          <w:sz w:val="20"/>
          <w:szCs w:val="20"/>
          <w:highlight w:val="lightGray"/>
          <w:lang w:val="es-MX"/>
        </w:rPr>
        <w:t>TRM</w:t>
      </w:r>
      <w:proofErr w:type="spellEnd"/>
      <w:r w:rsidRPr="00BF01D0">
        <w:rPr>
          <w:rFonts w:ascii="Arial" w:hAnsi="Arial" w:cs="Arial"/>
          <w:bCs/>
          <w:sz w:val="20"/>
          <w:szCs w:val="20"/>
          <w:highlight w:val="lightGray"/>
          <w:lang w:val="es-MX"/>
        </w:rPr>
        <w:t xml:space="preserve"> definirá el método con el cual se asignará el puntaje para el primer lote o </w:t>
      </w:r>
      <w:r w:rsidR="0024392E">
        <w:rPr>
          <w:rFonts w:ascii="Arial" w:hAnsi="Arial" w:cs="Arial"/>
          <w:bCs/>
          <w:sz w:val="20"/>
          <w:szCs w:val="20"/>
          <w:highlight w:val="lightGray"/>
          <w:lang w:val="es-MX"/>
        </w:rPr>
        <w:t>grupo</w:t>
      </w:r>
      <w:r w:rsidRPr="00BF01D0">
        <w:rPr>
          <w:rFonts w:ascii="Arial" w:hAnsi="Arial" w:cs="Arial"/>
          <w:bCs/>
          <w:sz w:val="20"/>
          <w:szCs w:val="20"/>
          <w:highlight w:val="lightGray"/>
          <w:lang w:val="es-MX"/>
        </w:rPr>
        <w:t xml:space="preserve"> a adjudicar, según el orden definido por la Entidad. Para la adjudicación del segundo lote o </w:t>
      </w:r>
      <w:r w:rsidR="0024392E">
        <w:rPr>
          <w:rFonts w:ascii="Arial" w:hAnsi="Arial" w:cs="Arial"/>
          <w:bCs/>
          <w:sz w:val="20"/>
          <w:szCs w:val="20"/>
          <w:highlight w:val="lightGray"/>
          <w:lang w:val="es-MX"/>
        </w:rPr>
        <w:t>grupo</w:t>
      </w:r>
      <w:r w:rsidRPr="00BF01D0">
        <w:rPr>
          <w:rFonts w:ascii="Arial" w:hAnsi="Arial" w:cs="Arial"/>
          <w:bCs/>
          <w:sz w:val="20"/>
          <w:szCs w:val="20"/>
          <w:highlight w:val="lightGray"/>
          <w:lang w:val="es-MX"/>
        </w:rPr>
        <w:t xml:space="preserve"> se tomará el siguiente método de acuerdo con la tabla anterior, en orden ascendente, de acuerdo con la numeración definida para los rangos, y así sucesivamente; teniendo en cuenta que se reiniciará desde el primer método en caso de agotarse el último método</w:t>
      </w:r>
      <w:r w:rsidR="00D51DFF" w:rsidRPr="00BF01D0">
        <w:rPr>
          <w:rFonts w:ascii="Arial" w:hAnsi="Arial" w:cs="Arial"/>
          <w:bCs/>
          <w:sz w:val="20"/>
          <w:szCs w:val="20"/>
          <w:highlight w:val="lightGray"/>
          <w:lang w:val="es-MX"/>
        </w:rPr>
        <w:t>.]</w:t>
      </w:r>
    </w:p>
    <w:p w14:paraId="1751AAD6" w14:textId="77777777" w:rsidR="00D51DFF" w:rsidRPr="00D51DFF" w:rsidRDefault="00D51DFF" w:rsidP="004E7086">
      <w:pPr>
        <w:pStyle w:val="Prrafodelista"/>
        <w:spacing w:after="0" w:line="240" w:lineRule="auto"/>
        <w:jc w:val="both"/>
        <w:rPr>
          <w:rFonts w:ascii="Arial" w:hAnsi="Arial" w:cs="Arial"/>
          <w:bCs/>
          <w:sz w:val="20"/>
          <w:szCs w:val="20"/>
          <w:lang w:val="es-MX"/>
        </w:rPr>
      </w:pPr>
    </w:p>
    <w:p w14:paraId="4761BDA1" w14:textId="0DD94CE1" w:rsidR="00D51DFF" w:rsidRDefault="00D51DFF">
      <w:pPr>
        <w:pStyle w:val="Prrafodelista"/>
        <w:numPr>
          <w:ilvl w:val="0"/>
          <w:numId w:val="46"/>
        </w:numPr>
        <w:spacing w:after="0" w:line="240" w:lineRule="auto"/>
        <w:jc w:val="both"/>
        <w:rPr>
          <w:rFonts w:ascii="Arial" w:hAnsi="Arial" w:cs="Arial"/>
          <w:bCs/>
          <w:sz w:val="20"/>
          <w:szCs w:val="20"/>
          <w:lang w:val="es-MX"/>
        </w:rPr>
      </w:pPr>
      <w:r w:rsidRPr="00D51DFF">
        <w:rPr>
          <w:rFonts w:ascii="Arial" w:hAnsi="Arial" w:cs="Arial"/>
          <w:bCs/>
          <w:sz w:val="20"/>
          <w:szCs w:val="20"/>
          <w:lang w:val="es-MX"/>
        </w:rPr>
        <w:t xml:space="preserve">Dependiendo </w:t>
      </w:r>
      <w:r w:rsidR="00BF01D0" w:rsidRPr="00BF01D0">
        <w:rPr>
          <w:rFonts w:ascii="Arial" w:hAnsi="Arial" w:cs="Arial"/>
          <w:bCs/>
          <w:sz w:val="20"/>
          <w:szCs w:val="20"/>
          <w:lang w:val="es-MX"/>
        </w:rPr>
        <w:t xml:space="preserve">del método aleatorio establecido según la </w:t>
      </w:r>
      <w:proofErr w:type="spellStart"/>
      <w:r w:rsidR="00BF01D0" w:rsidRPr="00BF01D0">
        <w:rPr>
          <w:rFonts w:ascii="Arial" w:hAnsi="Arial" w:cs="Arial"/>
          <w:bCs/>
          <w:sz w:val="20"/>
          <w:szCs w:val="20"/>
          <w:lang w:val="es-MX"/>
        </w:rPr>
        <w:t>TRM</w:t>
      </w:r>
      <w:proofErr w:type="spellEnd"/>
      <w:r w:rsidR="00BF01D0" w:rsidRPr="00BF01D0">
        <w:rPr>
          <w:rFonts w:ascii="Arial" w:hAnsi="Arial" w:cs="Arial"/>
          <w:bCs/>
          <w:sz w:val="20"/>
          <w:szCs w:val="20"/>
          <w:lang w:val="es-MX"/>
        </w:rPr>
        <w:t>, cada uno de los Proponentes habilitados participarán con el valor del promedio de los contratos válidos aportados que no fueron objeto de subsanación según la metodología descrita para cada alternativa</w:t>
      </w:r>
      <w:r w:rsidR="00BF01D0">
        <w:rPr>
          <w:rFonts w:ascii="Arial" w:hAnsi="Arial" w:cs="Arial"/>
          <w:bCs/>
          <w:sz w:val="20"/>
          <w:szCs w:val="20"/>
          <w:lang w:val="es-MX"/>
        </w:rPr>
        <w:t>.</w:t>
      </w:r>
    </w:p>
    <w:p w14:paraId="1172F342" w14:textId="77777777" w:rsidR="00D51DFF" w:rsidRDefault="00D51DFF" w:rsidP="004E7086">
      <w:pPr>
        <w:pStyle w:val="Prrafodelista"/>
        <w:spacing w:after="0" w:line="240" w:lineRule="auto"/>
        <w:jc w:val="both"/>
        <w:rPr>
          <w:rFonts w:ascii="Arial" w:hAnsi="Arial" w:cs="Arial"/>
          <w:bCs/>
          <w:sz w:val="20"/>
          <w:szCs w:val="20"/>
          <w:lang w:val="es-MX"/>
        </w:rPr>
      </w:pPr>
    </w:p>
    <w:p w14:paraId="0D73DE5D" w14:textId="075B3AB5" w:rsidR="005017E9"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Las alternativas de evaluación son detalladas a continuación</w:t>
      </w:r>
      <w:r>
        <w:rPr>
          <w:rFonts w:ascii="Arial" w:hAnsi="Arial" w:cs="Arial"/>
          <w:bCs/>
          <w:sz w:val="20"/>
          <w:szCs w:val="20"/>
          <w:lang w:val="es-MX"/>
        </w:rPr>
        <w:t>:</w:t>
      </w:r>
    </w:p>
    <w:p w14:paraId="22C6EFAF" w14:textId="77777777" w:rsidR="00C01E47" w:rsidRPr="006C2189" w:rsidRDefault="00C01E47" w:rsidP="004E7086">
      <w:pPr>
        <w:spacing w:after="0" w:line="240" w:lineRule="auto"/>
        <w:jc w:val="both"/>
        <w:rPr>
          <w:rFonts w:ascii="Arial" w:hAnsi="Arial" w:cs="Arial"/>
          <w:bCs/>
          <w:sz w:val="20"/>
          <w:szCs w:val="20"/>
          <w:lang w:val="es-MX"/>
        </w:rPr>
      </w:pPr>
    </w:p>
    <w:p w14:paraId="1E02D05E" w14:textId="793851B4" w:rsidR="00710829" w:rsidRPr="00710829" w:rsidRDefault="00710829">
      <w:pPr>
        <w:pStyle w:val="NUMERACION"/>
        <w:numPr>
          <w:ilvl w:val="0"/>
          <w:numId w:val="30"/>
        </w:numPr>
      </w:pPr>
      <w:r w:rsidRPr="00710829">
        <w:t>Mediana con valor absoluto</w:t>
      </w:r>
    </w:p>
    <w:p w14:paraId="1F6B2234" w14:textId="77777777" w:rsidR="00710829" w:rsidRDefault="00710829" w:rsidP="004E7086">
      <w:pPr>
        <w:spacing w:after="0" w:line="240" w:lineRule="auto"/>
        <w:jc w:val="both"/>
        <w:rPr>
          <w:rFonts w:ascii="Arial" w:hAnsi="Arial" w:cs="Arial"/>
          <w:bCs/>
          <w:sz w:val="20"/>
          <w:szCs w:val="20"/>
          <w:lang w:val="es-MX"/>
        </w:rPr>
      </w:pPr>
    </w:p>
    <w:p w14:paraId="10703929" w14:textId="6FABD96E" w:rsidR="00C228BF" w:rsidRDefault="00BF01D0" w:rsidP="004E7086">
      <w:p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La Entidad calculará el valor de la mediana con el promedio de los </w:t>
      </w:r>
      <w:proofErr w:type="spellStart"/>
      <w:r w:rsidRPr="00BF01D0">
        <w:rPr>
          <w:rFonts w:ascii="Arial" w:hAnsi="Arial" w:cs="Arial"/>
          <w:bCs/>
          <w:sz w:val="20"/>
          <w:szCs w:val="20"/>
          <w:lang w:val="es-MX"/>
        </w:rPr>
        <w:t>SMMLV</w:t>
      </w:r>
      <w:proofErr w:type="spellEnd"/>
      <w:r w:rsidRPr="00BF01D0">
        <w:rPr>
          <w:rFonts w:ascii="Arial" w:hAnsi="Arial" w:cs="Arial"/>
          <w:bCs/>
          <w:sz w:val="20"/>
          <w:szCs w:val="20"/>
          <w:lang w:val="es-MX"/>
        </w:rPr>
        <w:t xml:space="preserve"> de los contratos válidos aportados de las propuestas hábiles y que no fueron objeto de subsanación. En esta alternativa se entenderá por mediana de un grupo de valores el resultado del cálculo que se obtiene mediante la aplicación del siguiente proceso</w:t>
      </w:r>
      <w:r w:rsidR="00C228BF">
        <w:rPr>
          <w:rFonts w:ascii="Arial" w:hAnsi="Arial" w:cs="Arial"/>
          <w:bCs/>
          <w:sz w:val="20"/>
          <w:szCs w:val="20"/>
          <w:lang w:val="es-MX"/>
        </w:rPr>
        <w:t>.</w:t>
      </w:r>
    </w:p>
    <w:p w14:paraId="369288B5" w14:textId="77777777" w:rsidR="00C228BF" w:rsidRDefault="00C228BF" w:rsidP="004E7086">
      <w:pPr>
        <w:spacing w:after="0" w:line="240" w:lineRule="auto"/>
        <w:jc w:val="both"/>
        <w:rPr>
          <w:rFonts w:ascii="Arial" w:hAnsi="Arial" w:cs="Arial"/>
          <w:bCs/>
          <w:sz w:val="20"/>
          <w:szCs w:val="20"/>
          <w:lang w:val="es-MX"/>
        </w:rPr>
      </w:pPr>
    </w:p>
    <w:p w14:paraId="6813C1A2" w14:textId="77777777" w:rsidR="00BF01D0" w:rsidRPr="00BF01D0" w:rsidRDefault="00BF01D0">
      <w:pPr>
        <w:pStyle w:val="Prrafodelista"/>
        <w:numPr>
          <w:ilvl w:val="0"/>
          <w:numId w:val="47"/>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La Entidad ordena los valores de las propuestas hábiles de manera descendente. </w:t>
      </w:r>
    </w:p>
    <w:p w14:paraId="58F84CAD" w14:textId="77777777" w:rsidR="00BF01D0" w:rsidRPr="00BF01D0" w:rsidRDefault="00BF01D0">
      <w:pPr>
        <w:pStyle w:val="Prrafodelista"/>
        <w:numPr>
          <w:ilvl w:val="0"/>
          <w:numId w:val="47"/>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Si el número de valores es </w:t>
      </w:r>
      <w:r w:rsidRPr="00BF01D0">
        <w:rPr>
          <w:rFonts w:ascii="Arial" w:hAnsi="Arial" w:cs="Arial"/>
          <w:bCs/>
          <w:sz w:val="20"/>
          <w:szCs w:val="20"/>
          <w:u w:val="single"/>
          <w:lang w:val="es-MX"/>
        </w:rPr>
        <w:t>impar</w:t>
      </w:r>
      <w:r w:rsidRPr="00BF01D0">
        <w:rPr>
          <w:rFonts w:ascii="Arial" w:hAnsi="Arial" w:cs="Arial"/>
          <w:bCs/>
          <w:sz w:val="20"/>
          <w:szCs w:val="20"/>
          <w:lang w:val="es-MX"/>
        </w:rPr>
        <w:t xml:space="preserve">, la mediana corresponde al valor central. </w:t>
      </w:r>
    </w:p>
    <w:p w14:paraId="569EA318" w14:textId="48A2671B" w:rsidR="00C228BF" w:rsidRPr="00C228BF" w:rsidRDefault="00BF01D0">
      <w:pPr>
        <w:pStyle w:val="Prrafodelista"/>
        <w:numPr>
          <w:ilvl w:val="0"/>
          <w:numId w:val="47"/>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Si el número de valores es </w:t>
      </w:r>
      <w:r w:rsidRPr="00BF01D0">
        <w:rPr>
          <w:rFonts w:ascii="Arial" w:hAnsi="Arial" w:cs="Arial"/>
          <w:bCs/>
          <w:sz w:val="20"/>
          <w:szCs w:val="20"/>
          <w:u w:val="single"/>
          <w:lang w:val="es-MX"/>
        </w:rPr>
        <w:t>par</w:t>
      </w:r>
      <w:r w:rsidRPr="00BF01D0">
        <w:rPr>
          <w:rFonts w:ascii="Arial" w:hAnsi="Arial" w:cs="Arial"/>
          <w:bCs/>
          <w:sz w:val="20"/>
          <w:szCs w:val="20"/>
          <w:lang w:val="es-MX"/>
        </w:rPr>
        <w:t>, la mediana corresponde al promedio de los dos valores centrales</w:t>
      </w:r>
      <w:r w:rsidR="00C228BF" w:rsidRPr="00C228BF">
        <w:rPr>
          <w:rFonts w:ascii="Arial" w:hAnsi="Arial" w:cs="Arial"/>
          <w:bCs/>
          <w:sz w:val="20"/>
          <w:szCs w:val="20"/>
          <w:lang w:val="es-MX"/>
        </w:rPr>
        <w:t xml:space="preserve">. </w:t>
      </w:r>
    </w:p>
    <w:p w14:paraId="53ACF5FC" w14:textId="77777777" w:rsidR="00C228BF" w:rsidRDefault="00C228BF" w:rsidP="004E7086">
      <w:pPr>
        <w:spacing w:after="0" w:line="240" w:lineRule="auto"/>
        <w:jc w:val="both"/>
        <w:rPr>
          <w:rFonts w:ascii="Arial" w:hAnsi="Arial" w:cs="Arial"/>
          <w:bCs/>
          <w:sz w:val="20"/>
          <w:szCs w:val="20"/>
          <w:lang w:val="es-MX"/>
        </w:rPr>
      </w:pPr>
    </w:p>
    <w:p w14:paraId="1EE3B3C0" w14:textId="1866FB34" w:rsidR="00C228BF" w:rsidRPr="00C228BF" w:rsidRDefault="00BF01D0" w:rsidP="004E7086">
      <w:pPr>
        <w:spacing w:after="0" w:line="240" w:lineRule="auto"/>
        <w:jc w:val="both"/>
        <w:rPr>
          <w:rFonts w:ascii="Arial" w:hAnsi="Arial" w:cs="Arial"/>
          <w:bCs/>
          <w:sz w:val="20"/>
          <w:szCs w:val="20"/>
          <w:lang w:val="es-MX"/>
        </w:rPr>
      </w:pPr>
      <w:r w:rsidRPr="00BF01D0">
        <w:rPr>
          <w:rFonts w:ascii="Arial" w:hAnsi="Arial" w:cs="Arial"/>
          <w:bCs/>
          <w:sz w:val="20"/>
          <w:szCs w:val="20"/>
          <w:lang w:val="es-MX"/>
        </w:rPr>
        <w:t>Bajo este método la Entidad asignará el puntaje así</w:t>
      </w:r>
      <w:r w:rsidR="00C228BF" w:rsidRPr="00C228BF">
        <w:rPr>
          <w:rFonts w:ascii="Arial" w:hAnsi="Arial" w:cs="Arial"/>
          <w:bCs/>
          <w:sz w:val="20"/>
          <w:szCs w:val="20"/>
          <w:lang w:val="es-MX"/>
        </w:rPr>
        <w:t xml:space="preserve">: </w:t>
      </w:r>
    </w:p>
    <w:p w14:paraId="20739309" w14:textId="77777777" w:rsidR="00C228BF" w:rsidRPr="00C228BF" w:rsidRDefault="00C228BF" w:rsidP="004E7086">
      <w:pPr>
        <w:spacing w:after="0" w:line="240" w:lineRule="auto"/>
        <w:jc w:val="both"/>
        <w:rPr>
          <w:rFonts w:ascii="Arial" w:hAnsi="Arial" w:cs="Arial"/>
          <w:bCs/>
          <w:sz w:val="20"/>
          <w:szCs w:val="20"/>
          <w:lang w:val="es-MX"/>
        </w:rPr>
      </w:pPr>
    </w:p>
    <w:p w14:paraId="66A3BAEF" w14:textId="12896AFD" w:rsidR="00C228BF" w:rsidRPr="00C228BF" w:rsidRDefault="00C228BF">
      <w:pPr>
        <w:pStyle w:val="Prrafodelista"/>
        <w:numPr>
          <w:ilvl w:val="0"/>
          <w:numId w:val="48"/>
        </w:num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Si </w:t>
      </w:r>
      <w:r w:rsidR="00BF01D0" w:rsidRPr="00BF01D0">
        <w:rPr>
          <w:rFonts w:ascii="Arial" w:hAnsi="Arial" w:cs="Arial"/>
          <w:bCs/>
          <w:sz w:val="20"/>
          <w:szCs w:val="20"/>
          <w:lang w:val="es-MX"/>
        </w:rPr>
        <w:t xml:space="preserve">el número de valores de las propuestas hábiles es impar, el máximo puntaje será asignado a la propuesta que se encuentre en el valor de la mediana de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de los contratos válidos de los Proponentes habilitados y que no fueron objeto de subsanación. Para las otras propuestas, se utiliza la siguiente fórmula de asignación de puntaje</w:t>
      </w:r>
      <w:r w:rsidRPr="00C228BF">
        <w:rPr>
          <w:rFonts w:ascii="Arial" w:hAnsi="Arial" w:cs="Arial"/>
          <w:bCs/>
          <w:sz w:val="20"/>
          <w:szCs w:val="20"/>
          <w:lang w:val="es-MX"/>
        </w:rPr>
        <w:t>:</w:t>
      </w:r>
    </w:p>
    <w:p w14:paraId="05A58DA7" w14:textId="77777777" w:rsidR="00C228BF" w:rsidRDefault="00C228BF" w:rsidP="004E7086">
      <w:pPr>
        <w:spacing w:after="0" w:line="240" w:lineRule="auto"/>
        <w:jc w:val="both"/>
        <w:rPr>
          <w:rFonts w:ascii="Arial" w:hAnsi="Arial" w:cs="Arial"/>
          <w:bCs/>
          <w:sz w:val="20"/>
          <w:szCs w:val="20"/>
          <w:lang w:val="es-MX"/>
        </w:rPr>
      </w:pPr>
    </w:p>
    <w:p w14:paraId="60E73EA5" w14:textId="7032D000" w:rsidR="00465409"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r>
                            <w:rPr>
                              <w:rFonts w:ascii="Cambria Math" w:hAnsi="Cambria Math" w:cs="Arial"/>
                              <w:sz w:val="20"/>
                              <w:szCs w:val="20"/>
                              <w:lang w:val="es-MX"/>
                            </w:rPr>
                            <m:t>Me-</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r>
                            <w:rPr>
                              <w:rFonts w:ascii="Cambria Math" w:hAnsi="Cambria Math" w:cs="Arial"/>
                              <w:sz w:val="20"/>
                              <w:szCs w:val="20"/>
                              <w:lang w:val="es-MX"/>
                            </w:rPr>
                            <m:t>Me</m:t>
                          </m:r>
                        </m:den>
                      </m:f>
                    </m:e>
                  </m:d>
                </m:e>
              </m:d>
              <m:r>
                <w:rPr>
                  <w:rFonts w:ascii="Cambria Math" w:hAnsi="Cambria Math" w:cs="Arial"/>
                  <w:sz w:val="20"/>
                  <w:szCs w:val="20"/>
                  <w:lang w:val="es-MX"/>
                </w:rPr>
                <m:t>*Puntaje máximo</m:t>
              </m:r>
            </m:e>
          </m:d>
        </m:oMath>
      </m:oMathPara>
    </w:p>
    <w:p w14:paraId="1C8898DD" w14:textId="77777777" w:rsidR="00465409" w:rsidRDefault="00465409" w:rsidP="004E7086">
      <w:pPr>
        <w:spacing w:after="0" w:line="240" w:lineRule="auto"/>
        <w:jc w:val="both"/>
        <w:rPr>
          <w:rFonts w:ascii="Arial" w:hAnsi="Arial" w:cs="Arial"/>
          <w:bCs/>
          <w:sz w:val="20"/>
          <w:szCs w:val="20"/>
          <w:lang w:val="es-MX"/>
        </w:rPr>
      </w:pPr>
    </w:p>
    <w:p w14:paraId="407791DA" w14:textId="77777777" w:rsidR="00C4045E" w:rsidRPr="00C4045E" w:rsidRDefault="00C4045E" w:rsidP="004E7086">
      <w:pPr>
        <w:pStyle w:val="Prrafodelista"/>
        <w:spacing w:after="0" w:line="240" w:lineRule="auto"/>
        <w:jc w:val="both"/>
        <w:rPr>
          <w:rFonts w:ascii="Arial" w:hAnsi="Arial" w:cs="Arial"/>
          <w:bCs/>
          <w:sz w:val="20"/>
          <w:szCs w:val="20"/>
          <w:lang w:val="es-MX"/>
        </w:rPr>
      </w:pPr>
      <w:r w:rsidRPr="00C4045E">
        <w:rPr>
          <w:rFonts w:ascii="Arial" w:hAnsi="Arial" w:cs="Arial"/>
          <w:bCs/>
          <w:sz w:val="20"/>
          <w:szCs w:val="20"/>
          <w:lang w:val="es-MX"/>
        </w:rPr>
        <w:t>Donde:</w:t>
      </w:r>
    </w:p>
    <w:p w14:paraId="46232239" w14:textId="087764AA" w:rsidR="00C4045E" w:rsidRPr="00C4045E" w:rsidRDefault="00C4045E">
      <w:pPr>
        <w:pStyle w:val="Prrafodelista"/>
        <w:numPr>
          <w:ilvl w:val="0"/>
          <w:numId w:val="29"/>
        </w:numPr>
        <w:spacing w:after="0" w:line="240" w:lineRule="auto"/>
        <w:ind w:left="1134"/>
        <w:jc w:val="both"/>
        <w:rPr>
          <w:rFonts w:ascii="Arial" w:hAnsi="Arial" w:cs="Arial"/>
          <w:bCs/>
          <w:sz w:val="20"/>
          <w:szCs w:val="20"/>
          <w:lang w:val="es-MX"/>
        </w:rPr>
      </w:pPr>
      <w:r w:rsidRPr="00C4045E">
        <w:rPr>
          <w:rFonts w:ascii="Arial" w:hAnsi="Arial" w:cs="Arial"/>
          <w:bCs/>
          <w:sz w:val="20"/>
          <w:szCs w:val="20"/>
          <w:lang w:val="es-MX"/>
        </w:rPr>
        <w:t xml:space="preserve">Me: </w:t>
      </w:r>
      <w:r w:rsidR="00BF01D0" w:rsidRPr="00BF01D0">
        <w:rPr>
          <w:rFonts w:ascii="Arial" w:hAnsi="Arial" w:cs="Arial"/>
          <w:bCs/>
          <w:sz w:val="20"/>
          <w:szCs w:val="20"/>
          <w:lang w:val="es-MX"/>
        </w:rPr>
        <w:t>Es la mediana calculada con los promedios de los contratos válidos y que no fueron objeto de subsanación de los Proponentes habilitados</w:t>
      </w:r>
      <w:r w:rsidRPr="00C4045E">
        <w:rPr>
          <w:rFonts w:ascii="Arial" w:hAnsi="Arial" w:cs="Arial"/>
          <w:bCs/>
          <w:sz w:val="20"/>
          <w:szCs w:val="20"/>
          <w:lang w:val="es-MX"/>
        </w:rPr>
        <w:t>.</w:t>
      </w:r>
    </w:p>
    <w:p w14:paraId="4CE4D03B" w14:textId="04FD5003" w:rsidR="00C4045E" w:rsidRDefault="00C4045E">
      <w:pPr>
        <w:pStyle w:val="Prrafodelista"/>
        <w:numPr>
          <w:ilvl w:val="0"/>
          <w:numId w:val="29"/>
        </w:numPr>
        <w:spacing w:after="0" w:line="240" w:lineRule="auto"/>
        <w:ind w:left="1134"/>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w:t>
      </w:r>
      <w:r w:rsidRPr="00C4045E">
        <w:rPr>
          <w:rFonts w:ascii="Arial" w:hAnsi="Arial" w:cs="Arial"/>
          <w:bCs/>
          <w:sz w:val="20"/>
          <w:szCs w:val="20"/>
          <w:lang w:val="es-MX"/>
        </w:rPr>
        <w:t xml:space="preserve"> </w:t>
      </w:r>
      <w:r w:rsidR="00BF01D0" w:rsidRPr="00BF01D0">
        <w:rPr>
          <w:rFonts w:ascii="Arial" w:hAnsi="Arial" w:cs="Arial"/>
          <w:bCs/>
          <w:sz w:val="20"/>
          <w:szCs w:val="20"/>
          <w:lang w:val="es-MX"/>
        </w:rPr>
        <w:t xml:space="preserve">Es el valor del promedio de los contratos válidos aportados en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de la propuesta “i” y que no fueron objeto de subsanación</w:t>
      </w:r>
      <w:r w:rsidRPr="00C4045E">
        <w:rPr>
          <w:rFonts w:ascii="Arial" w:hAnsi="Arial" w:cs="Arial"/>
          <w:bCs/>
          <w:sz w:val="20"/>
          <w:szCs w:val="20"/>
          <w:lang w:val="es-MX"/>
        </w:rPr>
        <w:t>.</w:t>
      </w:r>
    </w:p>
    <w:p w14:paraId="639F1E2C" w14:textId="77777777" w:rsidR="00C4045E" w:rsidRPr="00C4045E" w:rsidRDefault="00C4045E" w:rsidP="004E7086">
      <w:pPr>
        <w:pStyle w:val="Prrafodelista"/>
        <w:spacing w:after="0" w:line="240" w:lineRule="auto"/>
        <w:jc w:val="both"/>
        <w:rPr>
          <w:rFonts w:ascii="Arial" w:hAnsi="Arial" w:cs="Arial"/>
          <w:bCs/>
          <w:sz w:val="20"/>
          <w:szCs w:val="20"/>
          <w:lang w:val="es-MX"/>
        </w:rPr>
      </w:pPr>
    </w:p>
    <w:p w14:paraId="72D8A6A4" w14:textId="46EF74CF" w:rsidR="00465409" w:rsidRDefault="00C4045E">
      <w:pPr>
        <w:pStyle w:val="Prrafodelista"/>
        <w:numPr>
          <w:ilvl w:val="0"/>
          <w:numId w:val="31"/>
        </w:numPr>
        <w:spacing w:after="0" w:line="240" w:lineRule="auto"/>
        <w:jc w:val="both"/>
        <w:rPr>
          <w:rFonts w:ascii="Arial" w:hAnsi="Arial" w:cs="Arial"/>
          <w:bCs/>
          <w:sz w:val="20"/>
          <w:szCs w:val="20"/>
          <w:lang w:val="es-MX"/>
        </w:rPr>
      </w:pPr>
      <w:r w:rsidRPr="00C4045E">
        <w:rPr>
          <w:rFonts w:ascii="Arial" w:hAnsi="Arial" w:cs="Arial"/>
          <w:bCs/>
          <w:sz w:val="20"/>
          <w:szCs w:val="20"/>
          <w:lang w:val="es-MX"/>
        </w:rPr>
        <w:lastRenderedPageBreak/>
        <w:t xml:space="preserve">Si </w:t>
      </w:r>
      <w:r w:rsidR="00BF01D0" w:rsidRPr="00BF01D0">
        <w:rPr>
          <w:rFonts w:ascii="Arial" w:hAnsi="Arial" w:cs="Arial"/>
          <w:bCs/>
          <w:sz w:val="20"/>
          <w:szCs w:val="20"/>
          <w:lang w:val="es-MX"/>
        </w:rPr>
        <w:t>el número de valores de las propuestas hábiles es par, se asignará el máximo puntaje a la propuesta que se encuentre inmediatamente por debajo de la mediana. Para las otras propuestas, se aplica la siguiente fórmula</w:t>
      </w:r>
      <w:r w:rsidRPr="00C4045E">
        <w:rPr>
          <w:rFonts w:ascii="Arial" w:hAnsi="Arial" w:cs="Arial"/>
          <w:bCs/>
          <w:sz w:val="20"/>
          <w:szCs w:val="20"/>
          <w:lang w:val="es-MX"/>
        </w:rPr>
        <w:t>:</w:t>
      </w:r>
    </w:p>
    <w:p w14:paraId="5B90FA39" w14:textId="77777777" w:rsidR="00D90F84" w:rsidRDefault="00D90F84" w:rsidP="004E7086">
      <w:pPr>
        <w:spacing w:after="0" w:line="240" w:lineRule="auto"/>
        <w:jc w:val="both"/>
        <w:rPr>
          <w:rFonts w:ascii="Arial" w:hAnsi="Arial" w:cs="Arial"/>
          <w:bCs/>
          <w:sz w:val="20"/>
          <w:szCs w:val="20"/>
          <w:lang w:val="es-MX"/>
        </w:rPr>
      </w:pPr>
    </w:p>
    <w:p w14:paraId="114DD43C" w14:textId="67D9F8F5" w:rsidR="00D90F84"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den>
                      </m:f>
                    </m:e>
                  </m:d>
                </m:e>
              </m:d>
              <m:r>
                <w:rPr>
                  <w:rFonts w:ascii="Cambria Math" w:hAnsi="Cambria Math" w:cs="Arial"/>
                  <w:sz w:val="20"/>
                  <w:szCs w:val="20"/>
                  <w:lang w:val="es-MX"/>
                </w:rPr>
                <m:t>*Puntaje máximo</m:t>
              </m:r>
            </m:e>
          </m:d>
        </m:oMath>
      </m:oMathPara>
    </w:p>
    <w:p w14:paraId="62202D20" w14:textId="77777777" w:rsidR="00D90F84" w:rsidRDefault="00D90F84" w:rsidP="004E7086">
      <w:pPr>
        <w:spacing w:after="0" w:line="240" w:lineRule="auto"/>
        <w:jc w:val="both"/>
        <w:rPr>
          <w:rFonts w:ascii="Arial" w:hAnsi="Arial" w:cs="Arial"/>
          <w:bCs/>
          <w:sz w:val="20"/>
          <w:szCs w:val="20"/>
          <w:lang w:val="es-MX"/>
        </w:rPr>
      </w:pPr>
    </w:p>
    <w:p w14:paraId="5424038C" w14:textId="77777777"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04A8E542" w14:textId="3DF099C7" w:rsidR="0061329C" w:rsidRPr="0061329C" w:rsidRDefault="0061329C">
      <w:pPr>
        <w:pStyle w:val="Prrafodelista"/>
        <w:numPr>
          <w:ilvl w:val="0"/>
          <w:numId w:val="29"/>
        </w:numPr>
        <w:spacing w:after="0" w:line="240" w:lineRule="auto"/>
        <w:ind w:left="1134"/>
        <w:jc w:val="both"/>
        <w:rPr>
          <w:rFonts w:ascii="Arial" w:hAnsi="Arial" w:cs="Arial"/>
          <w:bCs/>
          <w:sz w:val="20"/>
          <w:szCs w:val="20"/>
          <w:lang w:val="es-MX"/>
        </w:rPr>
      </w:pPr>
      <w:proofErr w:type="spellStart"/>
      <w:r w:rsidRPr="0061329C">
        <w:rPr>
          <w:rFonts w:ascii="Arial" w:hAnsi="Arial" w:cs="Arial"/>
          <w:bCs/>
          <w:sz w:val="20"/>
          <w:szCs w:val="20"/>
          <w:lang w:val="es-MX"/>
        </w:rPr>
        <w:t>V</w:t>
      </w:r>
      <w:r w:rsidRPr="0061329C">
        <w:rPr>
          <w:rFonts w:ascii="Arial" w:hAnsi="Arial" w:cs="Arial"/>
          <w:bCs/>
          <w:sz w:val="20"/>
          <w:szCs w:val="20"/>
          <w:vertAlign w:val="subscript"/>
          <w:lang w:val="es-MX"/>
        </w:rPr>
        <w:t>Me</w:t>
      </w:r>
      <w:proofErr w:type="spellEnd"/>
      <w:r w:rsidRPr="0061329C">
        <w:rPr>
          <w:rFonts w:ascii="Arial" w:hAnsi="Arial" w:cs="Arial"/>
          <w:bCs/>
          <w:sz w:val="20"/>
          <w:szCs w:val="20"/>
          <w:lang w:val="es-MX"/>
        </w:rPr>
        <w:t xml:space="preserve">: </w:t>
      </w:r>
      <w:r w:rsidR="00BF01D0" w:rsidRPr="00BF01D0">
        <w:rPr>
          <w:rFonts w:ascii="Arial" w:hAnsi="Arial" w:cs="Arial"/>
          <w:bCs/>
          <w:sz w:val="20"/>
          <w:szCs w:val="20"/>
          <w:lang w:val="es-MX"/>
        </w:rPr>
        <w:t xml:space="preserve">Es el valor promedio de los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válidos y que no fueron objeto de subsanación de la propuesta válida inmediatamente por debajo de la mediana</w:t>
      </w:r>
      <w:r w:rsidRPr="0061329C">
        <w:rPr>
          <w:rFonts w:ascii="Arial" w:hAnsi="Arial" w:cs="Arial"/>
          <w:bCs/>
          <w:sz w:val="20"/>
          <w:szCs w:val="20"/>
          <w:lang w:val="es-MX"/>
        </w:rPr>
        <w:t>.</w:t>
      </w:r>
    </w:p>
    <w:p w14:paraId="6514E528" w14:textId="7B072F68" w:rsidR="00E80EF7" w:rsidRDefault="0061329C">
      <w:pPr>
        <w:pStyle w:val="Prrafodelista"/>
        <w:numPr>
          <w:ilvl w:val="0"/>
          <w:numId w:val="29"/>
        </w:numPr>
        <w:spacing w:after="0" w:line="240" w:lineRule="auto"/>
        <w:ind w:left="1134"/>
        <w:jc w:val="both"/>
        <w:rPr>
          <w:rFonts w:ascii="Arial" w:hAnsi="Arial" w:cs="Arial"/>
          <w:bCs/>
          <w:sz w:val="20"/>
          <w:szCs w:val="20"/>
          <w:lang w:val="es-MX"/>
        </w:rPr>
      </w:pPr>
      <w:r w:rsidRPr="0061329C">
        <w:rPr>
          <w:rFonts w:ascii="Arial" w:hAnsi="Arial" w:cs="Arial"/>
          <w:bCs/>
          <w:sz w:val="20"/>
          <w:szCs w:val="20"/>
          <w:lang w:val="es-MX"/>
        </w:rPr>
        <w:t>V</w:t>
      </w:r>
      <w:r w:rsidRPr="00C228BF">
        <w:rPr>
          <w:rFonts w:ascii="Arial" w:hAnsi="Arial" w:cs="Arial"/>
          <w:bCs/>
          <w:sz w:val="20"/>
          <w:szCs w:val="20"/>
          <w:lang w:val="es-MX"/>
        </w:rPr>
        <w:t>i</w:t>
      </w:r>
      <w:r w:rsidRPr="0061329C">
        <w:rPr>
          <w:rFonts w:ascii="Arial" w:hAnsi="Arial" w:cs="Arial"/>
          <w:bCs/>
          <w:sz w:val="20"/>
          <w:szCs w:val="20"/>
          <w:lang w:val="es-MX"/>
        </w:rPr>
        <w:t xml:space="preserve">: </w:t>
      </w:r>
      <w:r w:rsidR="00BF01D0" w:rsidRPr="00BF01D0">
        <w:rPr>
          <w:rFonts w:ascii="Arial" w:hAnsi="Arial" w:cs="Arial"/>
          <w:bCs/>
          <w:sz w:val="20"/>
          <w:szCs w:val="20"/>
          <w:lang w:val="es-MX"/>
        </w:rPr>
        <w:t xml:space="preserve">Es el valor del promedio de los contratos válidos aportados en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y que no fueron objeto de subsanación de la propuesta </w:t>
      </w:r>
      <w:r w:rsidR="00C228BF" w:rsidRPr="00C228BF">
        <w:rPr>
          <w:rFonts w:ascii="Arial" w:hAnsi="Arial" w:cs="Arial"/>
          <w:bCs/>
          <w:sz w:val="20"/>
          <w:szCs w:val="20"/>
          <w:lang w:val="es-MX"/>
        </w:rPr>
        <w:t>“i”</w:t>
      </w:r>
      <w:r w:rsidRPr="0061329C">
        <w:rPr>
          <w:rFonts w:ascii="Arial" w:hAnsi="Arial" w:cs="Arial"/>
          <w:bCs/>
          <w:sz w:val="20"/>
          <w:szCs w:val="20"/>
          <w:lang w:val="es-MX"/>
        </w:rPr>
        <w:t>.</w:t>
      </w:r>
    </w:p>
    <w:p w14:paraId="67BD96A8" w14:textId="77777777" w:rsidR="00E80EF7" w:rsidRDefault="00E80EF7" w:rsidP="004E7086">
      <w:pPr>
        <w:spacing w:after="0" w:line="240" w:lineRule="auto"/>
        <w:jc w:val="both"/>
        <w:rPr>
          <w:rFonts w:ascii="Arial" w:hAnsi="Arial" w:cs="Arial"/>
          <w:bCs/>
          <w:sz w:val="20"/>
          <w:szCs w:val="20"/>
          <w:lang w:val="es-MX"/>
        </w:rPr>
      </w:pPr>
    </w:p>
    <w:p w14:paraId="60A6773B" w14:textId="7E479B5C"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w:t>
      </w:r>
      <w:r w:rsidR="00BF01D0" w:rsidRPr="00BF01D0">
        <w:rPr>
          <w:rFonts w:ascii="Arial" w:hAnsi="Arial" w:cs="Arial"/>
          <w:bCs/>
          <w:sz w:val="20"/>
          <w:szCs w:val="20"/>
          <w:lang w:val="es-MX"/>
        </w:rPr>
        <w:t>Cuando el resultado de la fórmula anterior sea un número negativo, se asignará 0,0 puntos</w:t>
      </w:r>
      <w:r w:rsidRPr="00C228BF">
        <w:rPr>
          <w:rFonts w:ascii="Arial" w:hAnsi="Arial" w:cs="Arial"/>
          <w:bCs/>
          <w:sz w:val="20"/>
          <w:szCs w:val="20"/>
          <w:lang w:val="es-MX"/>
        </w:rPr>
        <w:t>.</w:t>
      </w:r>
    </w:p>
    <w:p w14:paraId="401439D4" w14:textId="77777777" w:rsidR="00C228BF" w:rsidRDefault="00C228BF" w:rsidP="004E7086">
      <w:pPr>
        <w:spacing w:after="0" w:line="240" w:lineRule="auto"/>
        <w:jc w:val="both"/>
        <w:rPr>
          <w:rFonts w:ascii="Arial" w:hAnsi="Arial" w:cs="Arial"/>
          <w:bCs/>
          <w:sz w:val="20"/>
          <w:szCs w:val="20"/>
          <w:lang w:val="es-MX"/>
        </w:rPr>
      </w:pPr>
    </w:p>
    <w:p w14:paraId="39E02EB4" w14:textId="044321A3" w:rsidR="0061329C" w:rsidRPr="0061329C" w:rsidRDefault="0061329C">
      <w:pPr>
        <w:pStyle w:val="NUMERACION"/>
        <w:numPr>
          <w:ilvl w:val="0"/>
          <w:numId w:val="30"/>
        </w:numPr>
      </w:pPr>
      <w:r w:rsidRPr="0061329C">
        <w:t>Media Geométrica</w:t>
      </w:r>
    </w:p>
    <w:p w14:paraId="6712B600" w14:textId="77777777" w:rsidR="0061329C" w:rsidRDefault="0061329C" w:rsidP="004E7086">
      <w:pPr>
        <w:spacing w:after="0" w:line="240" w:lineRule="auto"/>
        <w:jc w:val="both"/>
        <w:rPr>
          <w:rFonts w:ascii="Arial" w:hAnsi="Arial" w:cs="Arial"/>
          <w:bCs/>
          <w:sz w:val="20"/>
          <w:szCs w:val="20"/>
          <w:lang w:val="es-MX"/>
        </w:rPr>
      </w:pPr>
    </w:p>
    <w:p w14:paraId="17E628AD" w14:textId="39D87183" w:rsidR="00E80EF7" w:rsidRDefault="00D254F2" w:rsidP="004E7086">
      <w:pPr>
        <w:spacing w:after="0" w:line="240" w:lineRule="auto"/>
        <w:jc w:val="both"/>
        <w:rPr>
          <w:rFonts w:ascii="Arial" w:hAnsi="Arial" w:cs="Arial"/>
          <w:bCs/>
          <w:sz w:val="20"/>
          <w:szCs w:val="20"/>
          <w:lang w:val="es-MX"/>
        </w:rPr>
      </w:pPr>
      <w:r w:rsidRPr="00D254F2">
        <w:rPr>
          <w:rFonts w:ascii="Arial" w:hAnsi="Arial" w:cs="Arial"/>
          <w:bCs/>
          <w:sz w:val="20"/>
          <w:szCs w:val="20"/>
          <w:lang w:val="es-MX"/>
        </w:rPr>
        <w:t xml:space="preserve">Para calcular la Media Geométrica se tomará el valor promedio de los </w:t>
      </w:r>
      <w:proofErr w:type="spellStart"/>
      <w:r w:rsidRPr="00D254F2">
        <w:rPr>
          <w:rFonts w:ascii="Arial" w:hAnsi="Arial" w:cs="Arial"/>
          <w:bCs/>
          <w:sz w:val="20"/>
          <w:szCs w:val="20"/>
          <w:lang w:val="es-MX"/>
        </w:rPr>
        <w:t>SMMLV</w:t>
      </w:r>
      <w:proofErr w:type="spellEnd"/>
      <w:r w:rsidRPr="00D254F2">
        <w:rPr>
          <w:rFonts w:ascii="Arial" w:hAnsi="Arial" w:cs="Arial"/>
          <w:bCs/>
          <w:sz w:val="20"/>
          <w:szCs w:val="20"/>
          <w:lang w:val="es-MX"/>
        </w:rPr>
        <w:t xml:space="preserve"> de los contratos válidos aportados de las propuestas hábiles y que no fueron objeto de subsanación para el factor de ponderación para la asignación del puntaje de conformidad con el siguiente procedimiento</w:t>
      </w:r>
      <w:r w:rsidR="0061329C" w:rsidRPr="00D254F2">
        <w:rPr>
          <w:rFonts w:ascii="Arial" w:hAnsi="Arial" w:cs="Arial"/>
          <w:bCs/>
          <w:sz w:val="20"/>
          <w:szCs w:val="20"/>
          <w:lang w:val="es-MX"/>
        </w:rPr>
        <w:t>:</w:t>
      </w:r>
    </w:p>
    <w:p w14:paraId="74702AAC" w14:textId="77777777" w:rsidR="007F109E" w:rsidRDefault="007F109E" w:rsidP="004E7086">
      <w:pPr>
        <w:spacing w:after="0" w:line="240" w:lineRule="auto"/>
        <w:jc w:val="both"/>
        <w:rPr>
          <w:rFonts w:ascii="Arial" w:hAnsi="Arial" w:cs="Arial"/>
          <w:bCs/>
          <w:sz w:val="20"/>
          <w:szCs w:val="20"/>
          <w:lang w:val="es-MX"/>
        </w:rPr>
      </w:pPr>
    </w:p>
    <w:p w14:paraId="470B03D8" w14:textId="2FEF78A5" w:rsidR="007F109E" w:rsidRDefault="0061329C"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MG=</m:t>
          </m:r>
          <m:rad>
            <m:radPr>
              <m:ctrlPr>
                <w:rPr>
                  <w:rFonts w:ascii="Cambria Math" w:hAnsi="Cambria Math" w:cs="Arial"/>
                  <w:bCs/>
                  <w:i/>
                  <w:sz w:val="20"/>
                  <w:szCs w:val="20"/>
                  <w:lang w:val="es-MX"/>
                </w:rPr>
              </m:ctrlPr>
            </m:radPr>
            <m:deg>
              <m:r>
                <w:rPr>
                  <w:rFonts w:ascii="Cambria Math" w:hAnsi="Cambria Math" w:cs="Arial"/>
                  <w:sz w:val="20"/>
                  <w:szCs w:val="20"/>
                  <w:lang w:val="es-MX"/>
                </w:rPr>
                <m:t>n</m:t>
              </m:r>
            </m:deg>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3</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n</m:t>
                  </m:r>
                </m:sub>
              </m:sSub>
            </m:e>
          </m:rad>
        </m:oMath>
      </m:oMathPara>
    </w:p>
    <w:p w14:paraId="57C92ED3" w14:textId="77777777" w:rsidR="007F109E" w:rsidRDefault="007F109E" w:rsidP="004E7086">
      <w:pPr>
        <w:spacing w:after="0" w:line="240" w:lineRule="auto"/>
        <w:jc w:val="both"/>
        <w:rPr>
          <w:rFonts w:ascii="Arial" w:hAnsi="Arial" w:cs="Arial"/>
          <w:bCs/>
          <w:sz w:val="20"/>
          <w:szCs w:val="20"/>
          <w:lang w:val="es-MX"/>
        </w:rPr>
      </w:pPr>
    </w:p>
    <w:p w14:paraId="2A049973" w14:textId="77777777" w:rsidR="0061329C" w:rsidRDefault="0061329C" w:rsidP="004E7086">
      <w:p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Donde: </w:t>
      </w:r>
    </w:p>
    <w:p w14:paraId="02AFBF51" w14:textId="69D595CB" w:rsidR="00C228BF" w:rsidRPr="00C228BF" w:rsidRDefault="0061329C">
      <w:pPr>
        <w:pStyle w:val="Prrafodelista"/>
        <w:numPr>
          <w:ilvl w:val="0"/>
          <w:numId w:val="29"/>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MG: </w:t>
      </w:r>
      <w:r w:rsidR="00C228BF" w:rsidRPr="00C228BF">
        <w:rPr>
          <w:rFonts w:ascii="Arial" w:hAnsi="Arial" w:cs="Arial"/>
          <w:bCs/>
          <w:sz w:val="20"/>
          <w:szCs w:val="20"/>
          <w:lang w:val="es-MX"/>
        </w:rPr>
        <w:t xml:space="preserve">Es la media geométrica del promedio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y que no fueron objeto de subsanación de las propuestas hábiles. </w:t>
      </w:r>
    </w:p>
    <w:p w14:paraId="36B9CE29" w14:textId="77777777" w:rsidR="00C560CA" w:rsidRPr="00C560CA" w:rsidRDefault="00C560CA" w:rsidP="00C560CA">
      <w:pPr>
        <w:pStyle w:val="Prrafodelista"/>
        <w:numPr>
          <w:ilvl w:val="0"/>
          <w:numId w:val="29"/>
        </w:numPr>
        <w:spacing w:after="0" w:line="240" w:lineRule="auto"/>
        <w:jc w:val="both"/>
        <w:rPr>
          <w:rFonts w:ascii="Arial" w:hAnsi="Arial" w:cs="Arial"/>
          <w:bCs/>
          <w:sz w:val="20"/>
          <w:szCs w:val="20"/>
          <w:lang w:val="es-MX"/>
        </w:rPr>
      </w:pPr>
      <w:r w:rsidRPr="00C560CA">
        <w:rPr>
          <w:rFonts w:ascii="Arial" w:hAnsi="Arial" w:cs="Arial"/>
          <w:bCs/>
          <w:sz w:val="20"/>
          <w:szCs w:val="20"/>
          <w:lang w:val="es-MX"/>
        </w:rPr>
        <w:t xml:space="preserve">V1: Es el valor promedio de los </w:t>
      </w:r>
      <w:proofErr w:type="spellStart"/>
      <w:r w:rsidRPr="00C560CA">
        <w:rPr>
          <w:rFonts w:ascii="Arial" w:hAnsi="Arial" w:cs="Arial"/>
          <w:bCs/>
          <w:sz w:val="20"/>
          <w:szCs w:val="20"/>
          <w:lang w:val="es-MX"/>
        </w:rPr>
        <w:t>SMMLV</w:t>
      </w:r>
      <w:proofErr w:type="spellEnd"/>
      <w:r w:rsidRPr="00C560CA">
        <w:rPr>
          <w:rFonts w:ascii="Arial" w:hAnsi="Arial" w:cs="Arial"/>
          <w:bCs/>
          <w:sz w:val="20"/>
          <w:szCs w:val="20"/>
          <w:lang w:val="es-MX"/>
        </w:rPr>
        <w:t xml:space="preserve"> válidos de una propuesta habilitada y que no fueron objeto de subsanación.</w:t>
      </w:r>
    </w:p>
    <w:p w14:paraId="1126CBE5" w14:textId="77777777" w:rsidR="00C560CA" w:rsidRPr="00C560CA" w:rsidRDefault="00C560CA" w:rsidP="00C560CA">
      <w:pPr>
        <w:pStyle w:val="Prrafodelista"/>
        <w:numPr>
          <w:ilvl w:val="0"/>
          <w:numId w:val="29"/>
        </w:numPr>
        <w:spacing w:after="0" w:line="240" w:lineRule="auto"/>
        <w:jc w:val="both"/>
        <w:rPr>
          <w:rFonts w:ascii="Arial" w:hAnsi="Arial" w:cs="Arial"/>
          <w:bCs/>
          <w:sz w:val="20"/>
          <w:szCs w:val="20"/>
          <w:lang w:val="es-MX"/>
        </w:rPr>
      </w:pPr>
      <w:proofErr w:type="spellStart"/>
      <w:r w:rsidRPr="00C560CA">
        <w:rPr>
          <w:rFonts w:ascii="Arial" w:hAnsi="Arial" w:cs="Arial"/>
          <w:bCs/>
          <w:sz w:val="20"/>
          <w:szCs w:val="20"/>
          <w:lang w:val="es-MX"/>
        </w:rPr>
        <w:t>Vn</w:t>
      </w:r>
      <w:proofErr w:type="spellEnd"/>
      <w:r w:rsidRPr="00C560CA">
        <w:rPr>
          <w:rFonts w:ascii="Arial" w:hAnsi="Arial" w:cs="Arial"/>
          <w:bCs/>
          <w:sz w:val="20"/>
          <w:szCs w:val="20"/>
          <w:lang w:val="es-MX"/>
        </w:rPr>
        <w:t xml:space="preserve">: Es el valor promedio de los </w:t>
      </w:r>
      <w:proofErr w:type="spellStart"/>
      <w:r w:rsidRPr="00C560CA">
        <w:rPr>
          <w:rFonts w:ascii="Arial" w:hAnsi="Arial" w:cs="Arial"/>
          <w:bCs/>
          <w:sz w:val="20"/>
          <w:szCs w:val="20"/>
          <w:lang w:val="es-MX"/>
        </w:rPr>
        <w:t>SMMLV</w:t>
      </w:r>
      <w:proofErr w:type="spellEnd"/>
      <w:r w:rsidRPr="00C560CA">
        <w:rPr>
          <w:rFonts w:ascii="Arial" w:hAnsi="Arial" w:cs="Arial"/>
          <w:bCs/>
          <w:sz w:val="20"/>
          <w:szCs w:val="20"/>
          <w:lang w:val="es-MX"/>
        </w:rPr>
        <w:t xml:space="preserve"> válidos de la propuesta “n” habilitada y que no fueron objeto de subsanación. </w:t>
      </w:r>
    </w:p>
    <w:p w14:paraId="1868D13B" w14:textId="77777777" w:rsidR="00C560CA" w:rsidRPr="00C560CA" w:rsidRDefault="00C560CA" w:rsidP="00C560CA">
      <w:pPr>
        <w:pStyle w:val="Prrafodelista"/>
        <w:numPr>
          <w:ilvl w:val="0"/>
          <w:numId w:val="29"/>
        </w:numPr>
        <w:spacing w:after="0" w:line="240" w:lineRule="auto"/>
        <w:jc w:val="both"/>
        <w:rPr>
          <w:rFonts w:ascii="Arial" w:hAnsi="Arial" w:cs="Arial"/>
          <w:bCs/>
          <w:sz w:val="20"/>
          <w:szCs w:val="20"/>
          <w:lang w:val="es-MX"/>
        </w:rPr>
      </w:pPr>
      <w:r w:rsidRPr="00C560CA">
        <w:rPr>
          <w:rFonts w:ascii="Arial" w:hAnsi="Arial" w:cs="Arial"/>
          <w:bCs/>
          <w:sz w:val="20"/>
          <w:szCs w:val="20"/>
          <w:lang w:val="es-MX"/>
        </w:rPr>
        <w:t xml:space="preserve">n: La cantidad total de propuestas habilitadas. </w:t>
      </w:r>
    </w:p>
    <w:p w14:paraId="70BE2A21" w14:textId="77777777" w:rsidR="00C228BF" w:rsidRPr="00C228BF" w:rsidRDefault="00C228BF" w:rsidP="004E7086">
      <w:pPr>
        <w:spacing w:after="0" w:line="240" w:lineRule="auto"/>
        <w:jc w:val="both"/>
        <w:rPr>
          <w:rFonts w:ascii="Arial" w:hAnsi="Arial" w:cs="Arial"/>
          <w:bCs/>
          <w:sz w:val="20"/>
          <w:szCs w:val="20"/>
          <w:lang w:val="es-MX"/>
        </w:rPr>
      </w:pPr>
    </w:p>
    <w:p w14:paraId="2C9081B0" w14:textId="01825DE4" w:rsidR="00C228BF" w:rsidRDefault="00710400" w:rsidP="004E7086">
      <w:pPr>
        <w:spacing w:after="0" w:line="240" w:lineRule="auto"/>
        <w:jc w:val="both"/>
        <w:rPr>
          <w:rFonts w:ascii="Arial" w:hAnsi="Arial" w:cs="Arial"/>
          <w:bCs/>
          <w:sz w:val="20"/>
          <w:szCs w:val="20"/>
          <w:lang w:val="es-MX"/>
        </w:rPr>
      </w:pPr>
      <w:r w:rsidRPr="00710400">
        <w:rPr>
          <w:rFonts w:ascii="Arial" w:hAnsi="Arial" w:cs="Arial"/>
          <w:bCs/>
          <w:sz w:val="20"/>
          <w:szCs w:val="20"/>
          <w:lang w:val="es-MX"/>
        </w:rPr>
        <w:t xml:space="preserve">Para efectos de la asignación de puntaje se tendrá en cuenta lo siguiente: se asignará el máximo puntaje al promedio de los </w:t>
      </w:r>
      <w:proofErr w:type="spellStart"/>
      <w:r w:rsidRPr="00710400">
        <w:rPr>
          <w:rFonts w:ascii="Arial" w:hAnsi="Arial" w:cs="Arial"/>
          <w:bCs/>
          <w:sz w:val="20"/>
          <w:szCs w:val="20"/>
          <w:lang w:val="es-MX"/>
        </w:rPr>
        <w:t>SMMLV</w:t>
      </w:r>
      <w:proofErr w:type="spellEnd"/>
      <w:r w:rsidRPr="00710400">
        <w:rPr>
          <w:rFonts w:ascii="Arial" w:hAnsi="Arial" w:cs="Arial"/>
          <w:bCs/>
          <w:sz w:val="20"/>
          <w:szCs w:val="20"/>
          <w:lang w:val="es-MX"/>
        </w:rPr>
        <w:t xml:space="preserve"> válidos y que no fueron objeto de subsanación de la propuesta que se encuentre más cerca (por exceso o por defecto) al valor de la media geométrica calculada para el factor correspondiente</w:t>
      </w:r>
      <w:r w:rsidR="00C228BF" w:rsidRPr="00C228BF">
        <w:rPr>
          <w:rFonts w:ascii="Arial" w:hAnsi="Arial" w:cs="Arial"/>
          <w:bCs/>
          <w:sz w:val="20"/>
          <w:szCs w:val="20"/>
          <w:lang w:val="es-MX"/>
        </w:rPr>
        <w:t>.</w:t>
      </w:r>
    </w:p>
    <w:p w14:paraId="73F163CE" w14:textId="77777777" w:rsidR="00C228BF" w:rsidRPr="00C228BF" w:rsidRDefault="00C228BF" w:rsidP="004E7086">
      <w:pPr>
        <w:spacing w:after="0" w:line="240" w:lineRule="auto"/>
        <w:jc w:val="both"/>
        <w:rPr>
          <w:rFonts w:ascii="Arial" w:hAnsi="Arial" w:cs="Arial"/>
          <w:bCs/>
          <w:sz w:val="20"/>
          <w:szCs w:val="20"/>
          <w:lang w:val="es-MX"/>
        </w:rPr>
      </w:pPr>
    </w:p>
    <w:p w14:paraId="3ECC046B" w14:textId="77777777" w:rsidR="00C228BF" w:rsidRPr="00C228BF" w:rsidRDefault="00C228BF" w:rsidP="004E7086">
      <w:pPr>
        <w:spacing w:after="0" w:line="240" w:lineRule="auto"/>
        <w:jc w:val="both"/>
        <w:rPr>
          <w:rFonts w:ascii="Arial" w:hAnsi="Arial" w:cs="Arial"/>
          <w:bCs/>
          <w:sz w:val="20"/>
          <w:szCs w:val="20"/>
          <w:lang w:val="es-MX"/>
        </w:rPr>
      </w:pPr>
    </w:p>
    <w:p w14:paraId="5D46E3CF" w14:textId="33D261A7" w:rsidR="007F109E"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Las demás propuestas recibirán puntaje de acuerdo con la siguiente ecuación</w:t>
      </w:r>
      <w:r w:rsidR="0061329C" w:rsidRPr="0061329C">
        <w:rPr>
          <w:rFonts w:ascii="Arial" w:hAnsi="Arial" w:cs="Arial"/>
          <w:bCs/>
          <w:sz w:val="20"/>
          <w:szCs w:val="20"/>
          <w:lang w:val="es-MX"/>
        </w:rPr>
        <w:t>:</w:t>
      </w:r>
    </w:p>
    <w:p w14:paraId="7087BF10" w14:textId="77777777" w:rsidR="007F109E" w:rsidRDefault="007F109E" w:rsidP="004E7086">
      <w:pPr>
        <w:spacing w:after="0" w:line="240" w:lineRule="auto"/>
        <w:jc w:val="both"/>
        <w:rPr>
          <w:rFonts w:ascii="Arial" w:hAnsi="Arial" w:cs="Arial"/>
          <w:bCs/>
          <w:sz w:val="20"/>
          <w:szCs w:val="20"/>
          <w:lang w:val="es-MX"/>
        </w:rPr>
      </w:pPr>
    </w:p>
    <w:p w14:paraId="4BEB9594" w14:textId="75868010" w:rsidR="007F109E"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MG-</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r>
                        <w:rPr>
                          <w:rFonts w:ascii="Cambria Math" w:hAnsi="Cambria Math" w:cs="Arial"/>
                          <w:sz w:val="20"/>
                          <w:szCs w:val="20"/>
                          <w:lang w:val="es-MX"/>
                        </w:rPr>
                        <m:t>MG</m:t>
                      </m:r>
                    </m:den>
                  </m:f>
                </m:e>
              </m:d>
            </m:e>
          </m:d>
          <m:r>
            <w:rPr>
              <w:rFonts w:ascii="Cambria Math" w:hAnsi="Cambria Math" w:cs="Arial"/>
              <w:sz w:val="20"/>
              <w:szCs w:val="20"/>
              <w:lang w:val="es-MX"/>
            </w:rPr>
            <m:t>*Puntaje máximo</m:t>
          </m:r>
        </m:oMath>
      </m:oMathPara>
    </w:p>
    <w:p w14:paraId="5C794425" w14:textId="77777777" w:rsidR="007F109E" w:rsidRDefault="007F109E" w:rsidP="004E7086">
      <w:pPr>
        <w:spacing w:after="0" w:line="240" w:lineRule="auto"/>
        <w:jc w:val="both"/>
        <w:rPr>
          <w:rFonts w:ascii="Arial" w:hAnsi="Arial" w:cs="Arial"/>
          <w:bCs/>
          <w:sz w:val="20"/>
          <w:szCs w:val="20"/>
          <w:lang w:val="es-MX"/>
        </w:rPr>
      </w:pPr>
    </w:p>
    <w:p w14:paraId="3847324A" w14:textId="77777777" w:rsidR="0061329C" w:rsidRPr="0061329C" w:rsidRDefault="0061329C" w:rsidP="004E7086">
      <w:pPr>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1E6124D7" w14:textId="37A57ABB"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MG: Es la media geométrica de todas las ofertas habilitadas.</w:t>
      </w:r>
    </w:p>
    <w:p w14:paraId="0FCF0B6C" w14:textId="6D52BCA2"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2B5EBA71" w14:textId="77777777" w:rsidR="0061329C" w:rsidRDefault="0061329C" w:rsidP="004E7086">
      <w:pPr>
        <w:spacing w:after="0" w:line="240" w:lineRule="auto"/>
        <w:jc w:val="both"/>
        <w:rPr>
          <w:rFonts w:ascii="Arial" w:hAnsi="Arial" w:cs="Arial"/>
          <w:bCs/>
          <w:sz w:val="20"/>
          <w:szCs w:val="20"/>
          <w:lang w:val="es-MX"/>
        </w:rPr>
      </w:pPr>
    </w:p>
    <w:p w14:paraId="0C2F4D0A" w14:textId="0FC35F56"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Cuando el resultado de la fórmula anterior sea un número negativo se asignará 0,0 puntos.</w:t>
      </w:r>
    </w:p>
    <w:p w14:paraId="7B495A05" w14:textId="77777777" w:rsidR="00C228BF" w:rsidRDefault="00C228BF" w:rsidP="004E7086">
      <w:pPr>
        <w:spacing w:after="0" w:line="240" w:lineRule="auto"/>
        <w:jc w:val="both"/>
        <w:rPr>
          <w:rFonts w:ascii="Arial" w:hAnsi="Arial" w:cs="Arial"/>
          <w:bCs/>
          <w:sz w:val="20"/>
          <w:szCs w:val="20"/>
          <w:lang w:val="es-MX"/>
        </w:rPr>
      </w:pPr>
    </w:p>
    <w:p w14:paraId="0C92F549" w14:textId="7A8F2702" w:rsidR="007F109E"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Se tomará el valor absoluto de la diferencia entre la media geométrica y el valor total corregido de cada una de las propuestas</w:t>
      </w:r>
      <w:r w:rsidR="0061329C" w:rsidRPr="0061329C">
        <w:rPr>
          <w:rFonts w:ascii="Arial" w:hAnsi="Arial" w:cs="Arial"/>
          <w:bCs/>
          <w:sz w:val="20"/>
          <w:szCs w:val="20"/>
          <w:lang w:val="es-MX"/>
        </w:rPr>
        <w:t>.</w:t>
      </w:r>
    </w:p>
    <w:p w14:paraId="1EDCB533" w14:textId="77777777" w:rsidR="007F109E" w:rsidRDefault="007F109E" w:rsidP="004E7086">
      <w:pPr>
        <w:spacing w:after="0" w:line="240" w:lineRule="auto"/>
        <w:jc w:val="both"/>
        <w:rPr>
          <w:rFonts w:ascii="Arial" w:hAnsi="Arial" w:cs="Arial"/>
          <w:bCs/>
          <w:sz w:val="20"/>
          <w:szCs w:val="20"/>
          <w:lang w:val="es-MX"/>
        </w:rPr>
      </w:pPr>
    </w:p>
    <w:p w14:paraId="322AF471" w14:textId="713F2807" w:rsidR="0061329C" w:rsidRPr="0061329C" w:rsidRDefault="0061329C">
      <w:pPr>
        <w:pStyle w:val="NUMERACION"/>
        <w:numPr>
          <w:ilvl w:val="0"/>
          <w:numId w:val="30"/>
        </w:numPr>
      </w:pPr>
      <w:r w:rsidRPr="0061329C">
        <w:lastRenderedPageBreak/>
        <w:t xml:space="preserve">Media Aritmética </w:t>
      </w:r>
      <w:r w:rsidR="00C228BF">
        <w:t>Alta</w:t>
      </w:r>
    </w:p>
    <w:p w14:paraId="11FAE20A" w14:textId="77777777" w:rsidR="0061329C" w:rsidRDefault="0061329C" w:rsidP="004E7086">
      <w:pPr>
        <w:spacing w:after="0" w:line="240" w:lineRule="auto"/>
        <w:jc w:val="both"/>
        <w:rPr>
          <w:rFonts w:ascii="Arial" w:hAnsi="Arial" w:cs="Arial"/>
          <w:bCs/>
          <w:sz w:val="20"/>
          <w:szCs w:val="20"/>
          <w:lang w:val="es-MX"/>
        </w:rPr>
      </w:pPr>
    </w:p>
    <w:p w14:paraId="2EE4C79B" w14:textId="0E6DF2B3" w:rsidR="007F109E" w:rsidRDefault="00710400" w:rsidP="004E7086">
      <w:pPr>
        <w:spacing w:after="0" w:line="240" w:lineRule="auto"/>
        <w:jc w:val="both"/>
        <w:rPr>
          <w:rFonts w:ascii="Arial" w:hAnsi="Arial" w:cs="Arial"/>
          <w:bCs/>
          <w:sz w:val="20"/>
          <w:szCs w:val="20"/>
          <w:lang w:val="es-MX"/>
        </w:rPr>
      </w:pPr>
      <w:r w:rsidRPr="00710400">
        <w:rPr>
          <w:rFonts w:ascii="Arial" w:hAnsi="Arial" w:cs="Arial"/>
          <w:bCs/>
          <w:sz w:val="20"/>
          <w:szCs w:val="20"/>
          <w:lang w:val="es-MX"/>
        </w:rPr>
        <w:t xml:space="preserve">Consiste en la determinación de la media aritmética entre el valor de los promedios de los contratos válidos aportados y que no fueron objeto de subsanación expresado en </w:t>
      </w:r>
      <w:proofErr w:type="spellStart"/>
      <w:r w:rsidRPr="00710400">
        <w:rPr>
          <w:rFonts w:ascii="Arial" w:hAnsi="Arial" w:cs="Arial"/>
          <w:bCs/>
          <w:sz w:val="20"/>
          <w:szCs w:val="20"/>
          <w:lang w:val="es-MX"/>
        </w:rPr>
        <w:t>SMMLV</w:t>
      </w:r>
      <w:proofErr w:type="spellEnd"/>
      <w:r w:rsidRPr="00710400">
        <w:rPr>
          <w:rFonts w:ascii="Arial" w:hAnsi="Arial" w:cs="Arial"/>
          <w:bCs/>
          <w:sz w:val="20"/>
          <w:szCs w:val="20"/>
          <w:lang w:val="es-MX"/>
        </w:rPr>
        <w:t xml:space="preserve"> de la propuesta válida más alta y el promedio aritmético de los contratos válidos que no fueron objeto de subsanación de las otras propuestas hábiles excluyendo el promedio de la propuesta más alta, para esto se aplicará la siguiente fórmula</w:t>
      </w:r>
      <w:r w:rsidR="0061329C" w:rsidRPr="0061329C">
        <w:rPr>
          <w:rFonts w:ascii="Arial" w:hAnsi="Arial" w:cs="Arial"/>
          <w:bCs/>
          <w:sz w:val="20"/>
          <w:szCs w:val="20"/>
          <w:lang w:val="es-MX"/>
        </w:rPr>
        <w:t>.</w:t>
      </w:r>
    </w:p>
    <w:p w14:paraId="79B124D4" w14:textId="77777777" w:rsidR="00C228BF" w:rsidRDefault="00C228BF" w:rsidP="004E7086">
      <w:pPr>
        <w:spacing w:after="0" w:line="240" w:lineRule="auto"/>
        <w:jc w:val="both"/>
        <w:rPr>
          <w:rFonts w:ascii="Arial" w:hAnsi="Arial" w:cs="Arial"/>
          <w:bCs/>
          <w:sz w:val="20"/>
          <w:szCs w:val="20"/>
          <w:lang w:val="es-MX"/>
        </w:rPr>
      </w:pPr>
    </w:p>
    <w:p w14:paraId="38BFC3FB" w14:textId="497A3C71" w:rsidR="0061329C" w:rsidRDefault="00000000" w:rsidP="004E7086">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max</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7E6DDDBA" w14:textId="77777777" w:rsidR="00C228BF" w:rsidRPr="00F71C32" w:rsidRDefault="00C228BF"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57E02F4A" w14:textId="035D8A5A" w:rsidR="00C228BF" w:rsidRDefault="00C228BF">
      <w:pPr>
        <w:pStyle w:val="Prrafodelista"/>
        <w:numPr>
          <w:ilvl w:val="0"/>
          <w:numId w:val="29"/>
        </w:numPr>
        <w:spacing w:after="0" w:line="240" w:lineRule="auto"/>
        <w:jc w:val="both"/>
        <w:rPr>
          <w:rFonts w:ascii="Arial" w:hAnsi="Arial" w:cs="Arial"/>
          <w:bCs/>
          <w:sz w:val="20"/>
          <w:szCs w:val="20"/>
          <w:lang w:val="es-MX"/>
        </w:rPr>
      </w:pPr>
      <w:proofErr w:type="spellStart"/>
      <w:r w:rsidRPr="00F71C32">
        <w:rPr>
          <w:rFonts w:ascii="Arial" w:hAnsi="Arial" w:cs="Arial"/>
          <w:bCs/>
          <w:sz w:val="20"/>
          <w:szCs w:val="20"/>
          <w:lang w:val="es-MX"/>
        </w:rPr>
        <w:t>V</w:t>
      </w:r>
      <w:r w:rsidRPr="00C228BF">
        <w:rPr>
          <w:rFonts w:ascii="Arial" w:hAnsi="Arial" w:cs="Arial"/>
          <w:bCs/>
          <w:i/>
          <w:iCs/>
          <w:sz w:val="20"/>
          <w:szCs w:val="20"/>
          <w:vertAlign w:val="subscript"/>
          <w:lang w:val="es-MX"/>
        </w:rPr>
        <w:t>max</w:t>
      </w:r>
      <w:proofErr w:type="spellEnd"/>
      <w:r w:rsidRPr="00F71C32">
        <w:rPr>
          <w:rFonts w:ascii="Arial" w:hAnsi="Arial" w:cs="Arial"/>
          <w:bCs/>
          <w:sz w:val="20"/>
          <w:szCs w:val="20"/>
          <w:lang w:val="es-MX"/>
        </w:rPr>
        <w:t xml:space="preserve">: </w:t>
      </w:r>
      <w:r w:rsidRPr="00C228BF">
        <w:rPr>
          <w:rFonts w:ascii="Arial" w:hAnsi="Arial" w:cs="Arial"/>
          <w:bCs/>
          <w:sz w:val="20"/>
          <w:szCs w:val="20"/>
          <w:lang w:val="es-MX"/>
        </w:rPr>
        <w:t xml:space="preserve">Es el valor total corregido del promedio aritmético de los </w:t>
      </w:r>
      <w:proofErr w:type="spellStart"/>
      <w:r w:rsidRPr="00C228BF">
        <w:rPr>
          <w:rFonts w:ascii="Arial" w:hAnsi="Arial" w:cs="Arial"/>
          <w:bCs/>
          <w:sz w:val="20"/>
          <w:szCs w:val="20"/>
          <w:lang w:val="es-MX"/>
        </w:rPr>
        <w:t>SMMLV</w:t>
      </w:r>
      <w:proofErr w:type="spellEnd"/>
      <w:r w:rsidRPr="00C228BF">
        <w:rPr>
          <w:rFonts w:ascii="Arial" w:hAnsi="Arial" w:cs="Arial"/>
          <w:bCs/>
          <w:sz w:val="20"/>
          <w:szCs w:val="20"/>
          <w:lang w:val="es-MX"/>
        </w:rPr>
        <w:t xml:space="preserve"> de los contratos válidos de la propuesta más alta y que no fueron objeto de subsanación</w:t>
      </w:r>
      <w:r w:rsidRPr="00F71C32">
        <w:rPr>
          <w:rFonts w:ascii="Arial" w:hAnsi="Arial" w:cs="Arial"/>
          <w:bCs/>
          <w:sz w:val="20"/>
          <w:szCs w:val="20"/>
          <w:lang w:val="es-MX"/>
        </w:rPr>
        <w:t>.</w:t>
      </w:r>
    </w:p>
    <w:p w14:paraId="4E831A80" w14:textId="49300372" w:rsidR="00C228BF" w:rsidRPr="00F71C32"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C228BF" w:rsidRPr="00F71C32">
        <w:rPr>
          <w:rFonts w:ascii="Arial" w:hAnsi="Arial" w:cs="Arial"/>
          <w:bCs/>
          <w:sz w:val="20"/>
          <w:szCs w:val="20"/>
          <w:lang w:val="es-MX"/>
        </w:rPr>
        <w:t xml:space="preserve">: </w:t>
      </w:r>
      <w:r w:rsidR="00C228BF" w:rsidRPr="00C228BF">
        <w:rPr>
          <w:rFonts w:ascii="Arial" w:hAnsi="Arial" w:cs="Arial"/>
          <w:bCs/>
          <w:sz w:val="20"/>
          <w:szCs w:val="20"/>
          <w:lang w:val="es-MX"/>
        </w:rPr>
        <w:t xml:space="preserve">Es el promedio aritmético de los promedios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de las otras propuestas habilitadas y que no fueron objeto de subsanación, excluyendo de este promedio el </w:t>
      </w:r>
      <w:proofErr w:type="spellStart"/>
      <w:r w:rsidR="00C228BF" w:rsidRPr="00C228BF">
        <w:rPr>
          <w:rFonts w:ascii="Arial" w:hAnsi="Arial" w:cs="Arial"/>
          <w:bCs/>
          <w:sz w:val="20"/>
          <w:szCs w:val="20"/>
          <w:lang w:val="es-MX"/>
        </w:rPr>
        <w:t>V</w:t>
      </w:r>
      <w:r w:rsidR="00C228BF" w:rsidRPr="00C228BF">
        <w:rPr>
          <w:rFonts w:ascii="Arial" w:hAnsi="Arial" w:cs="Arial"/>
          <w:bCs/>
          <w:sz w:val="20"/>
          <w:szCs w:val="20"/>
          <w:vertAlign w:val="subscript"/>
          <w:lang w:val="es-MX"/>
        </w:rPr>
        <w:t>max</w:t>
      </w:r>
      <w:proofErr w:type="spellEnd"/>
      <w:r w:rsidR="00C228BF" w:rsidRPr="00F71C32">
        <w:rPr>
          <w:rFonts w:ascii="Arial" w:hAnsi="Arial" w:cs="Arial"/>
          <w:bCs/>
          <w:sz w:val="20"/>
          <w:szCs w:val="20"/>
          <w:lang w:val="es-MX"/>
        </w:rPr>
        <w:t>.</w:t>
      </w:r>
    </w:p>
    <w:p w14:paraId="759C6994" w14:textId="340E727F" w:rsidR="00C228BF"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00C228BF" w:rsidRPr="00F71C32">
        <w:rPr>
          <w:rFonts w:ascii="Arial" w:hAnsi="Arial" w:cs="Arial"/>
          <w:bCs/>
          <w:sz w:val="20"/>
          <w:szCs w:val="20"/>
          <w:lang w:val="es-MX"/>
        </w:rPr>
        <w:t xml:space="preserve">: </w:t>
      </w:r>
      <w:r w:rsidR="00C228BF" w:rsidRPr="00C228BF">
        <w:rPr>
          <w:rFonts w:ascii="Arial" w:hAnsi="Arial" w:cs="Arial"/>
          <w:bCs/>
          <w:sz w:val="20"/>
          <w:szCs w:val="20"/>
          <w:lang w:val="es-MX"/>
        </w:rPr>
        <w:t>Es la media aritmética alta</w:t>
      </w:r>
      <w:r w:rsidR="00C228BF">
        <w:rPr>
          <w:rFonts w:ascii="Arial" w:hAnsi="Arial" w:cs="Arial"/>
          <w:bCs/>
          <w:sz w:val="20"/>
          <w:szCs w:val="20"/>
          <w:lang w:val="es-MX"/>
        </w:rPr>
        <w:t>.</w:t>
      </w:r>
    </w:p>
    <w:p w14:paraId="57654C90" w14:textId="77777777" w:rsidR="00C228BF" w:rsidRDefault="00C228BF" w:rsidP="004E7086">
      <w:pPr>
        <w:spacing w:after="0" w:line="240" w:lineRule="auto"/>
        <w:jc w:val="both"/>
        <w:rPr>
          <w:rFonts w:ascii="Arial" w:hAnsi="Arial" w:cs="Arial"/>
          <w:bCs/>
          <w:sz w:val="20"/>
          <w:szCs w:val="20"/>
          <w:lang w:val="es-MX"/>
        </w:rPr>
      </w:pPr>
    </w:p>
    <w:p w14:paraId="19D504FF" w14:textId="5C0CE604"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Obtenida la media aritmética alta se procederá a ponderar las propuestas habilitadas de acuerdo con la siguiente fórmula</w:t>
      </w:r>
    </w:p>
    <w:p w14:paraId="1651CFC0" w14:textId="77777777" w:rsidR="00C228BF" w:rsidRDefault="00C228BF" w:rsidP="004E7086">
      <w:pPr>
        <w:spacing w:after="0" w:line="240" w:lineRule="auto"/>
        <w:jc w:val="both"/>
        <w:rPr>
          <w:rFonts w:ascii="Arial" w:hAnsi="Arial" w:cs="Arial"/>
          <w:bCs/>
          <w:sz w:val="20"/>
          <w:szCs w:val="20"/>
          <w:lang w:val="es-MX"/>
        </w:rPr>
      </w:pPr>
    </w:p>
    <w:p w14:paraId="7E505D0F" w14:textId="43B1F569" w:rsidR="00C228BF" w:rsidRDefault="00C228BF"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e>
                </m:mr>
              </m:m>
            </m:e>
          </m:d>
        </m:oMath>
      </m:oMathPara>
    </w:p>
    <w:p w14:paraId="1572FB86" w14:textId="77777777" w:rsidR="00C228BF" w:rsidRDefault="00C228BF" w:rsidP="004E7086">
      <w:pPr>
        <w:spacing w:after="0" w:line="240" w:lineRule="auto"/>
        <w:jc w:val="both"/>
        <w:rPr>
          <w:rFonts w:ascii="Arial" w:hAnsi="Arial" w:cs="Arial"/>
          <w:bCs/>
          <w:sz w:val="20"/>
          <w:szCs w:val="20"/>
          <w:lang w:val="es-MX"/>
        </w:rPr>
      </w:pPr>
    </w:p>
    <w:p w14:paraId="2FE6F2E7" w14:textId="77777777" w:rsidR="00C228BF" w:rsidRPr="00F71C32" w:rsidRDefault="00C228BF"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4A01602F" w14:textId="512B2477" w:rsidR="00C228BF"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00C228BF" w:rsidRPr="00F71C32">
        <w:rPr>
          <w:rFonts w:ascii="Arial" w:hAnsi="Arial" w:cs="Arial"/>
          <w:bCs/>
          <w:sz w:val="20"/>
          <w:szCs w:val="20"/>
          <w:lang w:val="es-MX"/>
        </w:rPr>
        <w:t>:</w:t>
      </w:r>
      <w:r w:rsidR="00C228BF" w:rsidRPr="00C228BF">
        <w:t xml:space="preserve"> </w:t>
      </w:r>
      <w:r w:rsidR="00C228BF" w:rsidRPr="00C228BF">
        <w:rPr>
          <w:rFonts w:ascii="Arial" w:hAnsi="Arial" w:cs="Arial"/>
          <w:bCs/>
          <w:sz w:val="20"/>
          <w:szCs w:val="20"/>
          <w:lang w:val="es-MX"/>
        </w:rPr>
        <w:t>Es la media aritmética alta</w:t>
      </w:r>
      <w:r w:rsidR="00C228BF" w:rsidRPr="00F71C32">
        <w:rPr>
          <w:rFonts w:ascii="Arial" w:hAnsi="Arial" w:cs="Arial"/>
          <w:bCs/>
          <w:sz w:val="20"/>
          <w:szCs w:val="20"/>
          <w:lang w:val="es-MX"/>
        </w:rPr>
        <w:t>.</w:t>
      </w:r>
    </w:p>
    <w:p w14:paraId="31D3C3DE" w14:textId="1BBD12F6" w:rsidR="00C228BF" w:rsidRDefault="00C228BF">
      <w:pPr>
        <w:pStyle w:val="Prrafodelista"/>
        <w:numPr>
          <w:ilvl w:val="0"/>
          <w:numId w:val="29"/>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xml:space="preserve">: </w:t>
      </w:r>
      <w:r w:rsidR="00710400" w:rsidRPr="00710400">
        <w:rPr>
          <w:rFonts w:ascii="Arial" w:hAnsi="Arial" w:cs="Arial"/>
          <w:bCs/>
          <w:sz w:val="20"/>
          <w:szCs w:val="20"/>
          <w:lang w:val="es-MX"/>
        </w:rPr>
        <w:t xml:space="preserve">Es el valor promedio de los </w:t>
      </w:r>
      <w:proofErr w:type="spellStart"/>
      <w:r w:rsidR="00710400" w:rsidRPr="00710400">
        <w:rPr>
          <w:rFonts w:ascii="Arial" w:hAnsi="Arial" w:cs="Arial"/>
          <w:bCs/>
          <w:sz w:val="20"/>
          <w:szCs w:val="20"/>
          <w:lang w:val="es-MX"/>
        </w:rPr>
        <w:t>SMMLV</w:t>
      </w:r>
      <w:proofErr w:type="spellEnd"/>
      <w:r w:rsidR="00710400" w:rsidRPr="00710400">
        <w:rPr>
          <w:rFonts w:ascii="Arial" w:hAnsi="Arial" w:cs="Arial"/>
          <w:bCs/>
          <w:sz w:val="20"/>
          <w:szCs w:val="20"/>
          <w:lang w:val="es-MX"/>
        </w:rPr>
        <w:t xml:space="preserve"> válidos y que no fueron objeto de subsanación de cada una de las propuestas “i”.</w:t>
      </w:r>
    </w:p>
    <w:p w14:paraId="15A2070B" w14:textId="77777777" w:rsidR="00C228BF" w:rsidRDefault="00C228BF" w:rsidP="004E7086">
      <w:pPr>
        <w:spacing w:after="0" w:line="240" w:lineRule="auto"/>
        <w:jc w:val="both"/>
        <w:rPr>
          <w:rFonts w:ascii="Arial" w:hAnsi="Arial" w:cs="Arial"/>
          <w:bCs/>
          <w:sz w:val="20"/>
          <w:szCs w:val="20"/>
          <w:lang w:val="es-MX"/>
        </w:rPr>
      </w:pPr>
    </w:p>
    <w:p w14:paraId="66F33059" w14:textId="71EA8020"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Cuando el resultado de la fórmula anterior sea un número negativo, se asignará 0,0 puntos. Para efectos de ponderar propuestas cuyo valor sea mayor a </w:t>
      </w: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Pr="00C228BF">
        <w:rPr>
          <w:rFonts w:ascii="Arial" w:hAnsi="Arial" w:cs="Arial"/>
          <w:bCs/>
          <w:sz w:val="20"/>
          <w:szCs w:val="20"/>
          <w:lang w:val="es-MX"/>
        </w:rPr>
        <w:t>, se tomará el valor absoluto de la diferencia entre la media aritmética baja y el valor total corregido de cada una de las propuestas.</w:t>
      </w:r>
    </w:p>
    <w:p w14:paraId="24A08A25" w14:textId="77777777" w:rsidR="00C228BF" w:rsidRDefault="00C228BF" w:rsidP="004E7086">
      <w:pPr>
        <w:spacing w:after="0" w:line="240" w:lineRule="auto"/>
        <w:jc w:val="both"/>
        <w:rPr>
          <w:rFonts w:ascii="Arial" w:hAnsi="Arial" w:cs="Arial"/>
          <w:bCs/>
          <w:sz w:val="20"/>
          <w:szCs w:val="20"/>
          <w:lang w:val="es-MX"/>
        </w:rPr>
      </w:pPr>
    </w:p>
    <w:p w14:paraId="38CCBA59" w14:textId="325E181F" w:rsidR="00C228BF" w:rsidRPr="000E00A8" w:rsidRDefault="00C228BF">
      <w:pPr>
        <w:pStyle w:val="NUMERACION"/>
        <w:numPr>
          <w:ilvl w:val="0"/>
          <w:numId w:val="30"/>
        </w:numPr>
      </w:pPr>
      <w:r>
        <w:t>Media Aritmética Baja</w:t>
      </w:r>
    </w:p>
    <w:p w14:paraId="76E30F6C" w14:textId="77777777" w:rsidR="00C228BF" w:rsidRDefault="00C228BF" w:rsidP="004E7086">
      <w:pPr>
        <w:spacing w:after="0" w:line="240" w:lineRule="auto"/>
        <w:jc w:val="both"/>
        <w:rPr>
          <w:rFonts w:ascii="Arial" w:hAnsi="Arial" w:cs="Arial"/>
          <w:bCs/>
          <w:sz w:val="20"/>
          <w:szCs w:val="20"/>
          <w:lang w:val="es-MX"/>
        </w:rPr>
      </w:pPr>
    </w:p>
    <w:p w14:paraId="737EC647" w14:textId="16725F22"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Consiste en la determinación de la media aritmética entre el valor de los promedios de los contratos válidos aportados y que no fueron objeto de subsanación expresados en </w:t>
      </w:r>
      <w:proofErr w:type="spellStart"/>
      <w:r w:rsidRPr="00C228BF">
        <w:rPr>
          <w:rFonts w:ascii="Arial" w:hAnsi="Arial" w:cs="Arial"/>
          <w:bCs/>
          <w:sz w:val="20"/>
          <w:szCs w:val="20"/>
          <w:lang w:val="es-MX"/>
        </w:rPr>
        <w:t>SMMLV</w:t>
      </w:r>
      <w:proofErr w:type="spellEnd"/>
      <w:r w:rsidRPr="00C228BF">
        <w:rPr>
          <w:rFonts w:ascii="Arial" w:hAnsi="Arial" w:cs="Arial"/>
          <w:bCs/>
          <w:sz w:val="20"/>
          <w:szCs w:val="20"/>
          <w:lang w:val="es-MX"/>
        </w:rPr>
        <w:t xml:space="preserve"> de la propuesta válida más baja, y el promedio aritmético de los contratos válidos que no fueron objeto de subsanación de las otras propuestas hábiles excluyendo el promedio de la propuesta más baja, para esto se aplicará la siguiente fórmula</w:t>
      </w:r>
      <w:r>
        <w:rPr>
          <w:rFonts w:ascii="Arial" w:hAnsi="Arial" w:cs="Arial"/>
          <w:bCs/>
          <w:sz w:val="20"/>
          <w:szCs w:val="20"/>
          <w:lang w:val="es-MX"/>
        </w:rPr>
        <w:t>:</w:t>
      </w:r>
    </w:p>
    <w:p w14:paraId="75ACF5A4" w14:textId="77777777" w:rsidR="00C228BF" w:rsidRDefault="00C228BF" w:rsidP="004E7086">
      <w:pPr>
        <w:spacing w:after="0" w:line="240" w:lineRule="auto"/>
        <w:jc w:val="both"/>
        <w:rPr>
          <w:rFonts w:ascii="Arial" w:hAnsi="Arial" w:cs="Arial"/>
          <w:bCs/>
          <w:sz w:val="20"/>
          <w:szCs w:val="20"/>
          <w:lang w:val="es-MX"/>
        </w:rPr>
      </w:pPr>
    </w:p>
    <w:p w14:paraId="186EAF89" w14:textId="5DC07B86" w:rsidR="0061329C" w:rsidRDefault="00000000" w:rsidP="004E7086">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3E51F939" w14:textId="77777777" w:rsidR="00F71C32" w:rsidRPr="00F71C32" w:rsidRDefault="00F71C32"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6ED6BBBD" w14:textId="763CCEC6" w:rsidR="00F71C32" w:rsidRDefault="00F71C32">
      <w:pPr>
        <w:pStyle w:val="Prrafodelista"/>
        <w:numPr>
          <w:ilvl w:val="0"/>
          <w:numId w:val="29"/>
        </w:numPr>
        <w:spacing w:after="0" w:line="240" w:lineRule="auto"/>
        <w:jc w:val="both"/>
        <w:rPr>
          <w:rFonts w:ascii="Arial" w:hAnsi="Arial" w:cs="Arial"/>
          <w:bCs/>
          <w:sz w:val="20"/>
          <w:szCs w:val="20"/>
          <w:lang w:val="es-MX"/>
        </w:rPr>
      </w:pPr>
      <w:proofErr w:type="spellStart"/>
      <w:r w:rsidRPr="00F71C32">
        <w:rPr>
          <w:rFonts w:ascii="Arial" w:hAnsi="Arial" w:cs="Arial"/>
          <w:bCs/>
          <w:sz w:val="20"/>
          <w:szCs w:val="20"/>
          <w:lang w:val="es-MX"/>
        </w:rPr>
        <w:t>V</w:t>
      </w:r>
      <w:r w:rsidRPr="00F71C32">
        <w:rPr>
          <w:rFonts w:ascii="Arial" w:hAnsi="Arial" w:cs="Arial"/>
          <w:bCs/>
          <w:sz w:val="20"/>
          <w:szCs w:val="20"/>
          <w:vertAlign w:val="subscript"/>
          <w:lang w:val="es-MX"/>
        </w:rPr>
        <w:t>min</w:t>
      </w:r>
      <w:proofErr w:type="spellEnd"/>
      <w:r w:rsidRPr="00F71C32">
        <w:rPr>
          <w:rFonts w:ascii="Arial" w:hAnsi="Arial" w:cs="Arial"/>
          <w:bCs/>
          <w:sz w:val="20"/>
          <w:szCs w:val="20"/>
          <w:lang w:val="es-MX"/>
        </w:rPr>
        <w:t xml:space="preserve">: </w:t>
      </w:r>
      <w:r w:rsidR="00C228BF" w:rsidRPr="00C228BF">
        <w:rPr>
          <w:rFonts w:ascii="Arial" w:hAnsi="Arial" w:cs="Arial"/>
          <w:bCs/>
          <w:sz w:val="20"/>
          <w:szCs w:val="20"/>
          <w:lang w:val="es-MX"/>
        </w:rPr>
        <w:t xml:space="preserve">Es el valor total corregido del promedio aritmético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de la propuesta más baja y que no fueron objeto de subsanación</w:t>
      </w:r>
      <w:r w:rsidRPr="00F71C32">
        <w:rPr>
          <w:rFonts w:ascii="Arial" w:hAnsi="Arial" w:cs="Arial"/>
          <w:bCs/>
          <w:sz w:val="20"/>
          <w:szCs w:val="20"/>
          <w:lang w:val="es-MX"/>
        </w:rPr>
        <w:t>.</w:t>
      </w:r>
    </w:p>
    <w:p w14:paraId="5ADC2B6A" w14:textId="00459C96" w:rsidR="00F71C32" w:rsidRPr="00F71C32"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F71C32" w:rsidRPr="00F71C32">
        <w:rPr>
          <w:rFonts w:ascii="Arial" w:hAnsi="Arial" w:cs="Arial"/>
          <w:bCs/>
          <w:sz w:val="20"/>
          <w:szCs w:val="20"/>
          <w:lang w:val="es-MX"/>
        </w:rPr>
        <w:t xml:space="preserve">: </w:t>
      </w:r>
      <w:r w:rsidR="00C228BF" w:rsidRPr="00C228BF">
        <w:rPr>
          <w:rFonts w:ascii="Arial" w:hAnsi="Arial" w:cs="Arial"/>
          <w:bCs/>
          <w:sz w:val="20"/>
          <w:szCs w:val="20"/>
          <w:lang w:val="es-MX"/>
        </w:rPr>
        <w:t xml:space="preserve">Es el promedio aritmético de los promedios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de las otras propuestas habilitadas y que no fueron objeto de subsanación, excluyendo de este promedio el </w:t>
      </w:r>
      <w:proofErr w:type="spellStart"/>
      <w:r w:rsidR="00C228BF" w:rsidRPr="00C228BF">
        <w:rPr>
          <w:rFonts w:ascii="Arial" w:hAnsi="Arial" w:cs="Arial"/>
          <w:bCs/>
          <w:sz w:val="20"/>
          <w:szCs w:val="20"/>
          <w:lang w:val="es-MX"/>
        </w:rPr>
        <w:t>V</w:t>
      </w:r>
      <w:r w:rsidR="00C228BF" w:rsidRPr="00C228BF">
        <w:rPr>
          <w:rFonts w:ascii="Arial" w:hAnsi="Arial" w:cs="Arial"/>
          <w:bCs/>
          <w:sz w:val="20"/>
          <w:szCs w:val="20"/>
          <w:vertAlign w:val="subscript"/>
          <w:lang w:val="es-MX"/>
        </w:rPr>
        <w:t>min</w:t>
      </w:r>
      <w:proofErr w:type="spellEnd"/>
      <w:r w:rsidR="00F71C32" w:rsidRPr="00F71C32">
        <w:rPr>
          <w:rFonts w:ascii="Arial" w:hAnsi="Arial" w:cs="Arial"/>
          <w:bCs/>
          <w:sz w:val="20"/>
          <w:szCs w:val="20"/>
          <w:lang w:val="es-MX"/>
        </w:rPr>
        <w:t>.</w:t>
      </w:r>
    </w:p>
    <w:p w14:paraId="4B7A7319" w14:textId="112C6382" w:rsidR="00F71C32" w:rsidRPr="00F71C32"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F71C32" w:rsidRPr="00F71C32">
        <w:rPr>
          <w:rFonts w:ascii="Arial" w:hAnsi="Arial" w:cs="Arial"/>
          <w:bCs/>
          <w:sz w:val="20"/>
          <w:szCs w:val="20"/>
          <w:lang w:val="es-MX"/>
        </w:rPr>
        <w:t xml:space="preserve">: </w:t>
      </w:r>
      <w:r w:rsidR="00C228BF" w:rsidRPr="00C228BF">
        <w:rPr>
          <w:rFonts w:ascii="Arial" w:hAnsi="Arial" w:cs="Arial"/>
          <w:bCs/>
          <w:sz w:val="20"/>
          <w:szCs w:val="20"/>
          <w:lang w:val="es-MX"/>
        </w:rPr>
        <w:t>Es la media aritmética baja</w:t>
      </w:r>
      <w:r w:rsidR="00F71C32" w:rsidRPr="00F71C32">
        <w:rPr>
          <w:rFonts w:ascii="Arial" w:hAnsi="Arial" w:cs="Arial"/>
          <w:bCs/>
          <w:sz w:val="20"/>
          <w:szCs w:val="20"/>
          <w:lang w:val="es-MX"/>
        </w:rPr>
        <w:t>.</w:t>
      </w:r>
    </w:p>
    <w:p w14:paraId="26C295AC" w14:textId="77777777" w:rsidR="00F71C32" w:rsidRDefault="00F71C32" w:rsidP="004E7086">
      <w:pPr>
        <w:spacing w:after="0" w:line="240" w:lineRule="auto"/>
        <w:jc w:val="both"/>
        <w:rPr>
          <w:rFonts w:ascii="Arial" w:hAnsi="Arial" w:cs="Arial"/>
          <w:bCs/>
          <w:sz w:val="20"/>
          <w:szCs w:val="20"/>
          <w:lang w:val="es-MX"/>
        </w:rPr>
      </w:pPr>
    </w:p>
    <w:p w14:paraId="5E3B5F14" w14:textId="2547F5EE" w:rsidR="0061329C"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 Entidad procederá a ponderar las propuestas de acuerdo con la siguiente formula</w:t>
      </w:r>
      <w:r w:rsidR="00F71C32" w:rsidRPr="00F71C32">
        <w:rPr>
          <w:rFonts w:ascii="Arial" w:hAnsi="Arial" w:cs="Arial"/>
          <w:bCs/>
          <w:sz w:val="20"/>
          <w:szCs w:val="20"/>
          <w:lang w:val="es-MX"/>
        </w:rPr>
        <w:t>:</w:t>
      </w:r>
    </w:p>
    <w:p w14:paraId="018932C8" w14:textId="77777777" w:rsidR="0061329C" w:rsidRDefault="0061329C" w:rsidP="004E7086">
      <w:pPr>
        <w:spacing w:after="0" w:line="240" w:lineRule="auto"/>
        <w:jc w:val="both"/>
        <w:rPr>
          <w:rFonts w:ascii="Arial" w:hAnsi="Arial" w:cs="Arial"/>
          <w:bCs/>
          <w:sz w:val="20"/>
          <w:szCs w:val="20"/>
          <w:lang w:val="es-MX"/>
        </w:rPr>
      </w:pPr>
    </w:p>
    <w:p w14:paraId="1924A5E7" w14:textId="436ED077" w:rsidR="0061329C" w:rsidRDefault="00F71C32"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
            </m:e>
          </m:d>
        </m:oMath>
      </m:oMathPara>
    </w:p>
    <w:p w14:paraId="687FD792" w14:textId="77777777" w:rsidR="0061329C" w:rsidRDefault="0061329C" w:rsidP="004E7086">
      <w:pPr>
        <w:spacing w:after="0" w:line="240" w:lineRule="auto"/>
        <w:jc w:val="both"/>
        <w:rPr>
          <w:rFonts w:ascii="Arial" w:hAnsi="Arial" w:cs="Arial"/>
          <w:bCs/>
          <w:sz w:val="20"/>
          <w:szCs w:val="20"/>
          <w:lang w:val="es-MX"/>
        </w:rPr>
      </w:pPr>
    </w:p>
    <w:p w14:paraId="40A7B46C" w14:textId="77777777" w:rsidR="00A87AC4" w:rsidRPr="00F71C32" w:rsidRDefault="00A87AC4"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1692E2F2" w14:textId="77777777" w:rsidR="00A87AC4" w:rsidRDefault="00000000">
      <w:pPr>
        <w:pStyle w:val="Prrafodelista"/>
        <w:numPr>
          <w:ilvl w:val="0"/>
          <w:numId w:val="29"/>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A87AC4" w:rsidRPr="00F71C32">
        <w:rPr>
          <w:rFonts w:ascii="Arial" w:hAnsi="Arial" w:cs="Arial"/>
          <w:bCs/>
          <w:sz w:val="20"/>
          <w:szCs w:val="20"/>
          <w:lang w:val="es-MX"/>
        </w:rPr>
        <w:t>: Es la media aritmética baja.</w:t>
      </w:r>
    </w:p>
    <w:p w14:paraId="0921967A" w14:textId="734B1AD0" w:rsidR="00A87AC4" w:rsidRDefault="00A87AC4">
      <w:pPr>
        <w:pStyle w:val="Prrafodelista"/>
        <w:numPr>
          <w:ilvl w:val="0"/>
          <w:numId w:val="29"/>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xml:space="preserve">: </w:t>
      </w:r>
      <w:r w:rsidR="00C228BF" w:rsidRPr="00C228BF">
        <w:rPr>
          <w:rFonts w:ascii="Arial" w:hAnsi="Arial" w:cs="Arial"/>
          <w:bCs/>
          <w:sz w:val="20"/>
          <w:szCs w:val="20"/>
          <w:lang w:val="es-MX"/>
        </w:rPr>
        <w:t xml:space="preserve">Es el valor promedio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y que no fueron objeto de subsanación de cada una de las propuestas “i”</w:t>
      </w:r>
      <w:r w:rsidR="00C228BF">
        <w:rPr>
          <w:rFonts w:ascii="Arial" w:hAnsi="Arial" w:cs="Arial"/>
          <w:bCs/>
          <w:sz w:val="20"/>
          <w:szCs w:val="20"/>
          <w:lang w:val="es-MX"/>
        </w:rPr>
        <w:t>.</w:t>
      </w:r>
    </w:p>
    <w:p w14:paraId="3ACE16E2" w14:textId="77777777" w:rsidR="00A87AC4" w:rsidRPr="00A87AC4" w:rsidRDefault="00A87AC4" w:rsidP="004E7086">
      <w:pPr>
        <w:spacing w:after="0" w:line="240" w:lineRule="auto"/>
        <w:rPr>
          <w:rFonts w:ascii="Arial" w:hAnsi="Arial" w:cs="Arial"/>
          <w:bCs/>
          <w:sz w:val="20"/>
          <w:szCs w:val="20"/>
          <w:lang w:val="es-MX"/>
        </w:rPr>
      </w:pPr>
    </w:p>
    <w:p w14:paraId="50792DB7" w14:textId="5E868F63" w:rsidR="000E00A8" w:rsidRPr="000E00A8"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Cuando el resultado de la fórmula anterior sea un número negativo, se asignará 0,0 puntos. Para efectos de ponderar propuestas cuyo valor sea mayor a</w:t>
      </w:r>
      <w:r>
        <w:rPr>
          <w:rFonts w:ascii="Arial" w:hAnsi="Arial" w:cs="Arial"/>
          <w:bCs/>
          <w:sz w:val="20"/>
          <w:szCs w:val="20"/>
          <w:lang w:val="es-MX"/>
        </w:rPr>
        <w:t xml:space="preserve"> </w:t>
      </w:r>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Pr="00C228BF">
        <w:rPr>
          <w:rFonts w:ascii="Arial" w:hAnsi="Arial" w:cs="Arial"/>
          <w:bCs/>
          <w:sz w:val="20"/>
          <w:szCs w:val="20"/>
          <w:lang w:val="es-MX"/>
        </w:rPr>
        <w:t>, se tomará el valor absoluto de la diferencia entre la media aritmética baja y el valor total corregido de cada una de las propuestas</w:t>
      </w:r>
      <w:r w:rsidR="000E00A8" w:rsidRPr="000E00A8">
        <w:rPr>
          <w:rFonts w:ascii="Arial" w:hAnsi="Arial" w:cs="Arial"/>
          <w:bCs/>
          <w:sz w:val="20"/>
          <w:szCs w:val="20"/>
          <w:lang w:val="es-MX"/>
        </w:rPr>
        <w:t>.</w:t>
      </w:r>
    </w:p>
    <w:p w14:paraId="53DB973A" w14:textId="77777777" w:rsidR="000E00A8" w:rsidRPr="000E00A8" w:rsidRDefault="000E00A8" w:rsidP="004E7086">
      <w:pPr>
        <w:spacing w:after="0" w:line="240" w:lineRule="auto"/>
        <w:jc w:val="both"/>
        <w:rPr>
          <w:rFonts w:ascii="Arial" w:hAnsi="Arial" w:cs="Arial"/>
          <w:bCs/>
          <w:sz w:val="20"/>
          <w:szCs w:val="20"/>
          <w:lang w:val="es-MX"/>
        </w:rPr>
      </w:pPr>
    </w:p>
    <w:p w14:paraId="5A64285A" w14:textId="5FFB84BF" w:rsidR="00C228BF" w:rsidRPr="00C228BF" w:rsidRDefault="00C228BF">
      <w:pPr>
        <w:pStyle w:val="NUMERACION"/>
        <w:numPr>
          <w:ilvl w:val="1"/>
          <w:numId w:val="28"/>
        </w:numPr>
        <w:ind w:left="567" w:hanging="567"/>
        <w:outlineLvl w:val="1"/>
      </w:pPr>
      <w:bookmarkStart w:id="72" w:name="_Toc198865980"/>
      <w:r w:rsidRPr="00C228BF">
        <w:t>EQUIPO</w:t>
      </w:r>
      <w:r w:rsidR="007A3671">
        <w:t>S</w:t>
      </w:r>
      <w:r w:rsidRPr="00C228BF">
        <w:t xml:space="preserve"> DE TRABAJO (Personal Clave Evaluable)</w:t>
      </w:r>
      <w:bookmarkEnd w:id="72"/>
    </w:p>
    <w:p w14:paraId="4AEB3215" w14:textId="77777777" w:rsidR="00C228BF" w:rsidRDefault="00C228BF" w:rsidP="004E7086">
      <w:pPr>
        <w:spacing w:after="0" w:line="240" w:lineRule="auto"/>
        <w:jc w:val="both"/>
        <w:rPr>
          <w:rFonts w:ascii="Arial" w:hAnsi="Arial" w:cs="Arial"/>
          <w:bCs/>
          <w:sz w:val="20"/>
          <w:szCs w:val="20"/>
          <w:lang w:val="es-MX"/>
        </w:rPr>
      </w:pPr>
    </w:p>
    <w:p w14:paraId="24462870" w14:textId="26D816B0"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 asignación de puntaje relacionada con el “Equipo de trabajo (Personal Clave Evaluable)” se realizará de la siguiente manera:</w:t>
      </w:r>
    </w:p>
    <w:p w14:paraId="78521CF0" w14:textId="77777777" w:rsidR="00C228BF" w:rsidRDefault="00C228BF"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6237"/>
        <w:gridCol w:w="1701"/>
      </w:tblGrid>
      <w:tr w:rsidR="000E00A8" w:rsidRPr="000E00A8" w14:paraId="24E18EB0" w14:textId="77777777" w:rsidTr="00C228BF">
        <w:trPr>
          <w:trHeight w:val="283"/>
          <w:tblHeader/>
          <w:jc w:val="center"/>
        </w:trPr>
        <w:tc>
          <w:tcPr>
            <w:tcW w:w="6237" w:type="dxa"/>
            <w:shd w:val="clear" w:color="auto" w:fill="404040" w:themeFill="text1" w:themeFillTint="BF"/>
            <w:vAlign w:val="center"/>
          </w:tcPr>
          <w:p w14:paraId="476E454C" w14:textId="6DA4D588" w:rsidR="000E00A8" w:rsidRPr="000E00A8" w:rsidRDefault="00C228BF" w:rsidP="004E7086">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Criterio de evaluación</w:t>
            </w:r>
          </w:p>
        </w:tc>
        <w:tc>
          <w:tcPr>
            <w:tcW w:w="1701" w:type="dxa"/>
            <w:shd w:val="clear" w:color="auto" w:fill="404040" w:themeFill="text1" w:themeFillTint="BF"/>
            <w:vAlign w:val="center"/>
          </w:tcPr>
          <w:p w14:paraId="6C6541DC" w14:textId="19B5CFCD" w:rsidR="000E00A8" w:rsidRPr="000E00A8" w:rsidRDefault="000E00A8" w:rsidP="004E7086">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Puntaje</w:t>
            </w:r>
          </w:p>
        </w:tc>
      </w:tr>
      <w:tr w:rsidR="000E00A8" w14:paraId="3EDA9623" w14:textId="77777777" w:rsidTr="00C228BF">
        <w:trPr>
          <w:trHeight w:val="283"/>
          <w:jc w:val="center"/>
        </w:trPr>
        <w:tc>
          <w:tcPr>
            <w:tcW w:w="6237" w:type="dxa"/>
            <w:vAlign w:val="center"/>
          </w:tcPr>
          <w:p w14:paraId="7C2BB985" w14:textId="21B1A1D9" w:rsidR="000E00A8" w:rsidRPr="000E00A8" w:rsidRDefault="00C228BF" w:rsidP="004E7086">
            <w:pPr>
              <w:jc w:val="center"/>
              <w:rPr>
                <w:rFonts w:ascii="Arial" w:hAnsi="Arial" w:cs="Arial"/>
                <w:bCs/>
                <w:sz w:val="20"/>
                <w:szCs w:val="20"/>
                <w:lang w:val="es-MX"/>
              </w:rPr>
            </w:pPr>
            <w:r w:rsidRPr="00C228BF">
              <w:rPr>
                <w:rFonts w:ascii="Arial" w:hAnsi="Arial" w:cs="Arial"/>
                <w:bCs/>
                <w:sz w:val="20"/>
                <w:szCs w:val="20"/>
                <w:lang w:val="es-MX"/>
              </w:rPr>
              <w:t>Experiencia adicional del Personal Clave Evaluable</w:t>
            </w:r>
          </w:p>
        </w:tc>
        <w:tc>
          <w:tcPr>
            <w:tcW w:w="1701" w:type="dxa"/>
            <w:vAlign w:val="center"/>
          </w:tcPr>
          <w:p w14:paraId="34791D60" w14:textId="0A2CB77D" w:rsidR="000E00A8" w:rsidRPr="000E00A8" w:rsidRDefault="00C228BF" w:rsidP="004E7086">
            <w:pPr>
              <w:jc w:val="center"/>
              <w:rPr>
                <w:rFonts w:ascii="Arial" w:hAnsi="Arial" w:cs="Arial"/>
                <w:bCs/>
                <w:sz w:val="20"/>
                <w:szCs w:val="20"/>
                <w:lang w:val="es-MX"/>
              </w:rPr>
            </w:pPr>
            <w:r>
              <w:rPr>
                <w:rFonts w:ascii="Arial" w:hAnsi="Arial" w:cs="Arial"/>
                <w:bCs/>
                <w:sz w:val="20"/>
                <w:szCs w:val="20"/>
                <w:lang w:val="es-MX"/>
              </w:rPr>
              <w:t>5</w:t>
            </w:r>
          </w:p>
        </w:tc>
      </w:tr>
      <w:tr w:rsidR="000E00A8" w14:paraId="045D467B" w14:textId="77777777" w:rsidTr="00C228BF">
        <w:trPr>
          <w:trHeight w:val="283"/>
          <w:jc w:val="center"/>
        </w:trPr>
        <w:tc>
          <w:tcPr>
            <w:tcW w:w="6237" w:type="dxa"/>
            <w:vAlign w:val="center"/>
          </w:tcPr>
          <w:p w14:paraId="62BE8E76" w14:textId="30704540" w:rsidR="000E00A8" w:rsidRPr="0013723E" w:rsidRDefault="00C228BF" w:rsidP="004E7086">
            <w:pPr>
              <w:jc w:val="center"/>
              <w:rPr>
                <w:rFonts w:ascii="Arial" w:hAnsi="Arial" w:cs="Arial"/>
                <w:bCs/>
                <w:sz w:val="20"/>
                <w:szCs w:val="20"/>
                <w:lang w:val="es-MX"/>
              </w:rPr>
            </w:pPr>
            <w:r w:rsidRPr="00C228BF">
              <w:rPr>
                <w:rFonts w:ascii="Arial" w:hAnsi="Arial" w:cs="Arial"/>
                <w:bCs/>
                <w:sz w:val="20"/>
                <w:szCs w:val="20"/>
                <w:lang w:val="es-MX"/>
              </w:rPr>
              <w:t>Formación académica adicional del Personal Clave Evaluable</w:t>
            </w:r>
          </w:p>
        </w:tc>
        <w:tc>
          <w:tcPr>
            <w:tcW w:w="1701" w:type="dxa"/>
            <w:vAlign w:val="center"/>
          </w:tcPr>
          <w:p w14:paraId="436C253A" w14:textId="7388C4C3" w:rsidR="000E00A8" w:rsidRPr="000E00A8" w:rsidRDefault="00C228BF" w:rsidP="004E7086">
            <w:pPr>
              <w:jc w:val="center"/>
              <w:rPr>
                <w:rFonts w:ascii="Arial" w:hAnsi="Arial" w:cs="Arial"/>
                <w:bCs/>
                <w:sz w:val="20"/>
                <w:szCs w:val="20"/>
                <w:lang w:val="es-MX"/>
              </w:rPr>
            </w:pPr>
            <w:r>
              <w:rPr>
                <w:rFonts w:ascii="Arial" w:hAnsi="Arial" w:cs="Arial"/>
                <w:bCs/>
                <w:sz w:val="20"/>
                <w:szCs w:val="20"/>
                <w:lang w:val="es-MX"/>
              </w:rPr>
              <w:t>5</w:t>
            </w:r>
          </w:p>
        </w:tc>
      </w:tr>
      <w:tr w:rsidR="000E00A8" w:rsidRPr="00C228BF" w14:paraId="1E6B655D" w14:textId="77777777" w:rsidTr="00C228BF">
        <w:trPr>
          <w:trHeight w:val="283"/>
          <w:jc w:val="center"/>
        </w:trPr>
        <w:tc>
          <w:tcPr>
            <w:tcW w:w="6237" w:type="dxa"/>
            <w:vAlign w:val="center"/>
          </w:tcPr>
          <w:p w14:paraId="09657EC8" w14:textId="4B7FBD3E" w:rsidR="000E00A8" w:rsidRPr="00C228BF" w:rsidRDefault="000E00A8" w:rsidP="004E7086">
            <w:pPr>
              <w:jc w:val="center"/>
              <w:rPr>
                <w:rFonts w:ascii="Arial" w:hAnsi="Arial" w:cs="Arial"/>
                <w:b/>
                <w:sz w:val="20"/>
                <w:szCs w:val="20"/>
                <w:lang w:val="es-MX"/>
              </w:rPr>
            </w:pPr>
            <w:r w:rsidRPr="00C228BF">
              <w:rPr>
                <w:rFonts w:ascii="Arial" w:hAnsi="Arial" w:cs="Arial"/>
                <w:b/>
                <w:sz w:val="20"/>
                <w:szCs w:val="20"/>
                <w:lang w:val="es-MX"/>
              </w:rPr>
              <w:t>Total</w:t>
            </w:r>
          </w:p>
        </w:tc>
        <w:tc>
          <w:tcPr>
            <w:tcW w:w="1701" w:type="dxa"/>
            <w:vAlign w:val="center"/>
          </w:tcPr>
          <w:p w14:paraId="15BD6493" w14:textId="3D50AC27" w:rsidR="000E00A8" w:rsidRPr="00C228BF" w:rsidRDefault="00C228BF" w:rsidP="004E7086">
            <w:pPr>
              <w:jc w:val="center"/>
              <w:rPr>
                <w:rFonts w:ascii="Arial" w:hAnsi="Arial" w:cs="Arial"/>
                <w:b/>
                <w:sz w:val="20"/>
                <w:szCs w:val="20"/>
                <w:lang w:val="es-MX"/>
              </w:rPr>
            </w:pPr>
            <w:r w:rsidRPr="00C228BF">
              <w:rPr>
                <w:rFonts w:ascii="Arial" w:hAnsi="Arial" w:cs="Arial"/>
                <w:b/>
                <w:sz w:val="20"/>
                <w:szCs w:val="20"/>
                <w:lang w:val="es-MX"/>
              </w:rPr>
              <w:t>10</w:t>
            </w:r>
          </w:p>
        </w:tc>
      </w:tr>
    </w:tbl>
    <w:p w14:paraId="08137D30" w14:textId="77777777" w:rsidR="008F5987" w:rsidRDefault="008F5987" w:rsidP="004E7086">
      <w:pPr>
        <w:spacing w:after="0" w:line="240" w:lineRule="auto"/>
        <w:jc w:val="both"/>
        <w:rPr>
          <w:rFonts w:ascii="Arial" w:hAnsi="Arial" w:cs="Arial"/>
          <w:bCs/>
          <w:sz w:val="20"/>
          <w:szCs w:val="20"/>
          <w:lang w:val="es-MX"/>
        </w:rPr>
      </w:pPr>
    </w:p>
    <w:p w14:paraId="5D456C06" w14:textId="1688DE7C" w:rsidR="00C228BF" w:rsidRPr="00C228BF" w:rsidRDefault="00C228BF">
      <w:pPr>
        <w:pStyle w:val="NUMERACION"/>
        <w:numPr>
          <w:ilvl w:val="2"/>
          <w:numId w:val="28"/>
        </w:numPr>
        <w:ind w:left="1077"/>
        <w:outlineLvl w:val="2"/>
      </w:pPr>
      <w:bookmarkStart w:id="73" w:name="_Toc198865981"/>
      <w:r w:rsidRPr="00C228BF">
        <w:t>EXPERIENCIA ESPECÍFICA ADICIONAL</w:t>
      </w:r>
      <w:bookmarkEnd w:id="73"/>
      <w:r w:rsidRPr="00C228BF">
        <w:t xml:space="preserve"> </w:t>
      </w:r>
    </w:p>
    <w:p w14:paraId="4B4E0576"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0B344D32" w14:textId="6F073EC8" w:rsidR="00C228BF" w:rsidRPr="00C228BF" w:rsidRDefault="00796B39" w:rsidP="004E7086">
      <w:pPr>
        <w:spacing w:after="0" w:line="240" w:lineRule="auto"/>
        <w:jc w:val="both"/>
        <w:rPr>
          <w:rFonts w:ascii="Arial" w:hAnsi="Arial" w:cs="Arial"/>
          <w:bCs/>
          <w:sz w:val="20"/>
          <w:szCs w:val="20"/>
          <w:lang w:val="es-MX"/>
        </w:rPr>
      </w:pPr>
      <w:r w:rsidRPr="00796B39">
        <w:rPr>
          <w:rFonts w:ascii="Arial" w:hAnsi="Arial" w:cs="Arial"/>
          <w:bCs/>
          <w:sz w:val="20"/>
          <w:szCs w:val="20"/>
          <w:lang w:val="es-MX"/>
        </w:rPr>
        <w:t>La Entidad asignará cinco (5) puntos al Proponente que se comprometa con el diligenciamiento del “Formato 9 - Experiencia y formación académica adicional del Personal Clave Evaluable” a acreditar que</w:t>
      </w:r>
      <w:r w:rsidR="00C228BF" w:rsidRPr="00C228BF">
        <w:rPr>
          <w:rFonts w:ascii="Arial" w:hAnsi="Arial" w:cs="Arial"/>
          <w:bCs/>
          <w:sz w:val="20"/>
          <w:szCs w:val="20"/>
          <w:lang w:val="es-MX"/>
        </w:rPr>
        <w:t xml:space="preserve"> cada uno de los integrantes que conforman el Personal Clave Evaluable: </w:t>
      </w:r>
      <w:r w:rsidR="007A3671" w:rsidRPr="007A3671">
        <w:rPr>
          <w:rFonts w:ascii="Arial" w:hAnsi="Arial" w:cs="Arial"/>
          <w:bCs/>
          <w:sz w:val="20"/>
          <w:szCs w:val="20"/>
          <w:highlight w:val="darkGray"/>
          <w:lang w:val="es-MX"/>
        </w:rPr>
        <w:t xml:space="preserve">i) el director de consultoría y/o </w:t>
      </w:r>
      <w:proofErr w:type="spellStart"/>
      <w:r w:rsidR="007A3671" w:rsidRPr="007A3671">
        <w:rPr>
          <w:rFonts w:ascii="Arial" w:hAnsi="Arial" w:cs="Arial"/>
          <w:bCs/>
          <w:sz w:val="20"/>
          <w:szCs w:val="20"/>
          <w:highlight w:val="darkGray"/>
          <w:lang w:val="es-MX"/>
        </w:rPr>
        <w:t>ii</w:t>
      </w:r>
      <w:proofErr w:type="spellEnd"/>
      <w:r w:rsidR="007A3671" w:rsidRPr="007A3671">
        <w:rPr>
          <w:rFonts w:ascii="Arial" w:hAnsi="Arial" w:cs="Arial"/>
          <w:bCs/>
          <w:sz w:val="20"/>
          <w:szCs w:val="20"/>
          <w:highlight w:val="darkGray"/>
          <w:lang w:val="es-MX"/>
        </w:rPr>
        <w:t xml:space="preserve">) el coordinador de consultoría (en los casos que aplique) y/o </w:t>
      </w:r>
      <w:proofErr w:type="spellStart"/>
      <w:r w:rsidR="007A3671" w:rsidRPr="007A3671">
        <w:rPr>
          <w:rFonts w:ascii="Arial" w:hAnsi="Arial" w:cs="Arial"/>
          <w:bCs/>
          <w:sz w:val="20"/>
          <w:szCs w:val="20"/>
          <w:highlight w:val="darkGray"/>
          <w:lang w:val="es-MX"/>
        </w:rPr>
        <w:t>iii</w:t>
      </w:r>
      <w:proofErr w:type="spellEnd"/>
      <w:r w:rsidR="007A3671" w:rsidRPr="007A3671">
        <w:rPr>
          <w:rFonts w:ascii="Arial" w:hAnsi="Arial" w:cs="Arial"/>
          <w:bCs/>
          <w:sz w:val="20"/>
          <w:szCs w:val="20"/>
          <w:highlight w:val="darkGray"/>
          <w:lang w:val="es-MX"/>
        </w:rPr>
        <w:t>) el especialista principal del proyecto</w:t>
      </w:r>
      <w:r w:rsidR="007A3671" w:rsidRPr="007A3671">
        <w:rPr>
          <w:rFonts w:ascii="Arial" w:hAnsi="Arial" w:cs="Arial"/>
          <w:bCs/>
          <w:sz w:val="20"/>
          <w:szCs w:val="20"/>
          <w:lang w:val="es-MX"/>
        </w:rPr>
        <w:t xml:space="preserve"> </w:t>
      </w:r>
      <w:r w:rsidRPr="00796B39">
        <w:rPr>
          <w:rFonts w:ascii="Arial" w:hAnsi="Arial" w:cs="Arial"/>
          <w:bCs/>
          <w:sz w:val="20"/>
          <w:szCs w:val="20"/>
          <w:lang w:val="es-MX"/>
        </w:rPr>
        <w:t>tienen un año (1) de experiencia específica adicional a la definida en la “Matriz 4 – Lineamientos del Personal Clave Evaluable”. Es decir, si el requisito mínimo de experiencia específica es de 2 años, se otorgará puntaje por una experiencia adicional de 1 año, para un total de 3 años.</w:t>
      </w:r>
    </w:p>
    <w:p w14:paraId="70823C05" w14:textId="77777777" w:rsidR="00C228BF" w:rsidRPr="00C228BF" w:rsidRDefault="00C228BF" w:rsidP="004E7086">
      <w:pPr>
        <w:spacing w:after="0" w:line="240" w:lineRule="auto"/>
        <w:jc w:val="both"/>
        <w:rPr>
          <w:rFonts w:ascii="Arial" w:hAnsi="Arial" w:cs="Arial"/>
          <w:bCs/>
          <w:sz w:val="20"/>
          <w:szCs w:val="20"/>
          <w:lang w:val="es-MX"/>
        </w:rPr>
      </w:pPr>
    </w:p>
    <w:p w14:paraId="4F45893F" w14:textId="5D4382B7" w:rsidR="00C228BF" w:rsidRPr="00C228BF" w:rsidRDefault="00E84683" w:rsidP="004E7086">
      <w:pPr>
        <w:spacing w:after="0" w:line="240" w:lineRule="auto"/>
        <w:jc w:val="both"/>
        <w:rPr>
          <w:rFonts w:ascii="Arial" w:hAnsi="Arial" w:cs="Arial"/>
          <w:bCs/>
          <w:sz w:val="20"/>
          <w:szCs w:val="20"/>
          <w:lang w:val="es-MX"/>
        </w:rPr>
      </w:pPr>
      <w:r w:rsidRPr="00E84683">
        <w:rPr>
          <w:rFonts w:ascii="Arial" w:hAnsi="Arial" w:cs="Arial"/>
          <w:bCs/>
          <w:sz w:val="20"/>
          <w:szCs w:val="20"/>
          <w:lang w:val="es-MX"/>
        </w:rPr>
        <w:t>Para otorgar el puntaje basta con presentar el “Formato 9 - Experiencia y formación académica adicional del Personal Clave Evaluable</w:t>
      </w:r>
      <w:r w:rsidR="00C228BF" w:rsidRPr="00C228BF">
        <w:rPr>
          <w:rFonts w:ascii="Arial" w:hAnsi="Arial" w:cs="Arial"/>
          <w:bCs/>
          <w:sz w:val="20"/>
          <w:szCs w:val="20"/>
          <w:lang w:val="es-MX"/>
        </w:rPr>
        <w:t xml:space="preserve">”. Por tanto, </w:t>
      </w:r>
      <w:r w:rsidR="00C228BF" w:rsidRPr="00A96912">
        <w:rPr>
          <w:rFonts w:ascii="Arial" w:hAnsi="Arial" w:cs="Arial"/>
          <w:bCs/>
          <w:sz w:val="20"/>
          <w:szCs w:val="20"/>
          <w:u w:val="single"/>
          <w:lang w:val="es-MX"/>
        </w:rPr>
        <w:t>no se revisarán los soportes de experiencia del Personal Clave Evaluable durante la evaluación de las ofertas</w:t>
      </w:r>
      <w:r w:rsidR="00C228BF" w:rsidRPr="00C228BF">
        <w:rPr>
          <w:rFonts w:ascii="Arial" w:hAnsi="Arial" w:cs="Arial"/>
          <w:bCs/>
          <w:sz w:val="20"/>
          <w:szCs w:val="20"/>
          <w:lang w:val="es-MX"/>
        </w:rPr>
        <w:t xml:space="preserve">. </w:t>
      </w:r>
      <w:r w:rsidRPr="00E84683">
        <w:rPr>
          <w:rFonts w:ascii="Arial" w:hAnsi="Arial" w:cs="Arial"/>
          <w:bCs/>
          <w:sz w:val="20"/>
          <w:szCs w:val="20"/>
          <w:lang w:val="es-MX"/>
        </w:rPr>
        <w:t xml:space="preserve">La verificación de los documentos relacionados con el Personal Clave Evaluable se hará de acuerdo con lo señalado en el numeral 9.1 “Información para el control de la ejecución de la </w:t>
      </w:r>
      <w:r w:rsidR="0024392E">
        <w:rPr>
          <w:rFonts w:ascii="Arial" w:hAnsi="Arial" w:cs="Arial"/>
          <w:bCs/>
          <w:sz w:val="20"/>
          <w:szCs w:val="20"/>
          <w:lang w:val="es-MX"/>
        </w:rPr>
        <w:t>consultoría</w:t>
      </w:r>
      <w:r w:rsidRPr="00E84683">
        <w:rPr>
          <w:rFonts w:ascii="Arial" w:hAnsi="Arial" w:cs="Arial"/>
          <w:bCs/>
          <w:sz w:val="20"/>
          <w:szCs w:val="20"/>
          <w:lang w:val="es-MX"/>
        </w:rPr>
        <w:t>”.</w:t>
      </w:r>
    </w:p>
    <w:p w14:paraId="39AF126D" w14:textId="77777777" w:rsidR="00C228BF" w:rsidRPr="00C228BF" w:rsidRDefault="00C228BF" w:rsidP="004E7086">
      <w:pPr>
        <w:spacing w:after="0" w:line="240" w:lineRule="auto"/>
        <w:jc w:val="both"/>
        <w:rPr>
          <w:rFonts w:ascii="Arial" w:hAnsi="Arial" w:cs="Arial"/>
          <w:bCs/>
          <w:sz w:val="20"/>
          <w:szCs w:val="20"/>
          <w:lang w:val="es-MX"/>
        </w:rPr>
      </w:pPr>
    </w:p>
    <w:p w14:paraId="0C629F97" w14:textId="61DBBEB6" w:rsidR="00C228BF" w:rsidRPr="00A96912" w:rsidRDefault="00C228BF">
      <w:pPr>
        <w:pStyle w:val="Prrafodelista"/>
        <w:numPr>
          <w:ilvl w:val="0"/>
          <w:numId w:val="49"/>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Se entiende por “Experiencia específica adicional” la experiencia directamente relacionada con el cargo a desempeñar. </w:t>
      </w:r>
    </w:p>
    <w:p w14:paraId="5FEB2188" w14:textId="1A8D78F1" w:rsidR="00C228BF" w:rsidRPr="00A96912" w:rsidRDefault="00C228BF">
      <w:pPr>
        <w:pStyle w:val="Prrafodelista"/>
        <w:numPr>
          <w:ilvl w:val="0"/>
          <w:numId w:val="49"/>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 contabilización total de la experiencia se realizará en años. En caso de ser necesario se hará la conversión de meses o días a años para la contabilización. </w:t>
      </w:r>
    </w:p>
    <w:p w14:paraId="6CC784D4" w14:textId="1EF2A562" w:rsidR="00C228BF" w:rsidRPr="00A96912" w:rsidRDefault="00C228BF">
      <w:pPr>
        <w:pStyle w:val="Prrafodelista"/>
        <w:numPr>
          <w:ilvl w:val="0"/>
          <w:numId w:val="49"/>
        </w:numPr>
        <w:spacing w:after="0" w:line="240" w:lineRule="auto"/>
        <w:jc w:val="both"/>
        <w:rPr>
          <w:rFonts w:ascii="Arial" w:hAnsi="Arial" w:cs="Arial"/>
          <w:bCs/>
          <w:sz w:val="20"/>
          <w:szCs w:val="20"/>
          <w:lang w:val="es-MX"/>
        </w:rPr>
      </w:pPr>
      <w:r w:rsidRPr="00A96912">
        <w:rPr>
          <w:rFonts w:ascii="Arial" w:hAnsi="Arial" w:cs="Arial"/>
          <w:bCs/>
          <w:sz w:val="20"/>
          <w:szCs w:val="20"/>
          <w:lang w:val="es-MX"/>
        </w:rPr>
        <w:lastRenderedPageBreak/>
        <w:t xml:space="preserve">Las reglas de equivalencias descritas en la Matriz 4 no aplican para el otorgamiento de puntaje, solamente para verificar que el profesional cumple con la experiencia mínima requerida por la Entidad. </w:t>
      </w:r>
    </w:p>
    <w:p w14:paraId="3188907B" w14:textId="77777777" w:rsidR="00A96912" w:rsidRDefault="00A96912" w:rsidP="004E7086">
      <w:pPr>
        <w:spacing w:after="0" w:line="240" w:lineRule="auto"/>
        <w:jc w:val="both"/>
        <w:rPr>
          <w:rFonts w:ascii="Arial" w:hAnsi="Arial" w:cs="Arial"/>
          <w:bCs/>
          <w:sz w:val="20"/>
          <w:szCs w:val="20"/>
          <w:lang w:val="es-MX"/>
        </w:rPr>
      </w:pPr>
    </w:p>
    <w:p w14:paraId="3D3FB6F8" w14:textId="400DCE96"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En el caso de que la Entidad establezca más de un profesional por cargo, cada uno de ellos deberá cumplir con el año de experiencia específica adicional. </w:t>
      </w:r>
      <w:r w:rsidR="00310207" w:rsidRPr="00310207">
        <w:rPr>
          <w:rFonts w:ascii="Arial" w:hAnsi="Arial" w:cs="Arial"/>
          <w:bCs/>
          <w:sz w:val="20"/>
          <w:szCs w:val="20"/>
          <w:lang w:val="es-MX"/>
        </w:rPr>
        <w:t>Es decir, si la Entidad considera que el proyecto requiere 2 especialistas principales, para que el oferente sea acreedor de dicho puntaje, debe cumplir con el requisito adicional en relación con los 2 especialistas principales</w:t>
      </w:r>
      <w:r w:rsidRPr="00C228BF">
        <w:rPr>
          <w:rFonts w:ascii="Arial" w:hAnsi="Arial" w:cs="Arial"/>
          <w:bCs/>
          <w:sz w:val="20"/>
          <w:szCs w:val="20"/>
          <w:lang w:val="es-MX"/>
        </w:rPr>
        <w:t>.</w:t>
      </w:r>
    </w:p>
    <w:p w14:paraId="505B2EF8" w14:textId="77777777" w:rsidR="00C228BF" w:rsidRPr="00C228BF" w:rsidRDefault="00C228BF" w:rsidP="004E7086">
      <w:pPr>
        <w:spacing w:after="0" w:line="240" w:lineRule="auto"/>
        <w:jc w:val="both"/>
        <w:rPr>
          <w:rFonts w:ascii="Arial" w:hAnsi="Arial" w:cs="Arial"/>
          <w:bCs/>
          <w:sz w:val="20"/>
          <w:szCs w:val="20"/>
          <w:lang w:val="es-MX"/>
        </w:rPr>
      </w:pPr>
    </w:p>
    <w:p w14:paraId="5525C8FE" w14:textId="37229EBC" w:rsidR="00C228BF" w:rsidRPr="00C228BF" w:rsidRDefault="00C228BF">
      <w:pPr>
        <w:pStyle w:val="NUMERACION"/>
        <w:numPr>
          <w:ilvl w:val="2"/>
          <w:numId w:val="28"/>
        </w:numPr>
        <w:ind w:left="1077"/>
        <w:outlineLvl w:val="2"/>
      </w:pPr>
      <w:bookmarkStart w:id="74" w:name="_Toc198865982"/>
      <w:r w:rsidRPr="00C228BF">
        <w:t>FORMACIÓN ACADÉMICA ADICIONAL</w:t>
      </w:r>
      <w:bookmarkEnd w:id="74"/>
      <w:r w:rsidRPr="00C228BF">
        <w:t xml:space="preserve"> </w:t>
      </w:r>
    </w:p>
    <w:p w14:paraId="259C9D81"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0453208E" w14:textId="54A9013C"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cinco (5) puntos al Proponente que se comprometa con el diligenciamiento del “Formato 9 – Experiencia y formación académica adicional del Personal Clave Evaluable” a acreditar que cada uno de los integrantes que conforman el Personal Clave Evaluable: </w:t>
      </w:r>
      <w:r w:rsidRPr="00310207">
        <w:rPr>
          <w:rFonts w:ascii="Arial" w:hAnsi="Arial" w:cs="Arial"/>
          <w:bCs/>
          <w:sz w:val="20"/>
          <w:szCs w:val="20"/>
          <w:highlight w:val="darkGray"/>
          <w:lang w:val="es-MX"/>
        </w:rPr>
        <w:t xml:space="preserve">i) el director de consultoría, </w:t>
      </w:r>
      <w:proofErr w:type="spellStart"/>
      <w:r w:rsidRPr="00310207">
        <w:rPr>
          <w:rFonts w:ascii="Arial" w:hAnsi="Arial" w:cs="Arial"/>
          <w:bCs/>
          <w:sz w:val="20"/>
          <w:szCs w:val="20"/>
          <w:highlight w:val="darkGray"/>
          <w:lang w:val="es-MX"/>
        </w:rPr>
        <w:t>ii</w:t>
      </w:r>
      <w:proofErr w:type="spellEnd"/>
      <w:r w:rsidRPr="00310207">
        <w:rPr>
          <w:rFonts w:ascii="Arial" w:hAnsi="Arial" w:cs="Arial"/>
          <w:bCs/>
          <w:sz w:val="20"/>
          <w:szCs w:val="20"/>
          <w:highlight w:val="darkGray"/>
          <w:lang w:val="es-MX"/>
        </w:rPr>
        <w:t xml:space="preserve">) el coordinador de consultoría (en los casos que aplique) y </w:t>
      </w:r>
      <w:proofErr w:type="spellStart"/>
      <w:r w:rsidRPr="00310207">
        <w:rPr>
          <w:rFonts w:ascii="Arial" w:hAnsi="Arial" w:cs="Arial"/>
          <w:bCs/>
          <w:sz w:val="20"/>
          <w:szCs w:val="20"/>
          <w:highlight w:val="darkGray"/>
          <w:lang w:val="es-MX"/>
        </w:rPr>
        <w:t>iii</w:t>
      </w:r>
      <w:proofErr w:type="spellEnd"/>
      <w:r w:rsidRPr="00310207">
        <w:rPr>
          <w:rFonts w:ascii="Arial" w:hAnsi="Arial" w:cs="Arial"/>
          <w:bCs/>
          <w:sz w:val="20"/>
          <w:szCs w:val="20"/>
          <w:highlight w:val="darkGray"/>
          <w:lang w:val="es-MX"/>
        </w:rPr>
        <w:t>) el especialista principal del proyecto</w:t>
      </w:r>
      <w:r>
        <w:rPr>
          <w:rFonts w:ascii="Arial" w:hAnsi="Arial" w:cs="Arial"/>
          <w:bCs/>
          <w:sz w:val="20"/>
          <w:szCs w:val="20"/>
          <w:lang w:val="es-MX"/>
        </w:rPr>
        <w:t xml:space="preserve"> </w:t>
      </w:r>
      <w:r w:rsidRPr="00310207">
        <w:rPr>
          <w:rFonts w:ascii="Arial" w:hAnsi="Arial" w:cs="Arial"/>
          <w:bCs/>
          <w:sz w:val="20"/>
          <w:szCs w:val="20"/>
          <w:lang w:val="es-MX"/>
        </w:rPr>
        <w:t>tienen una formación académica adicional a la definida en la “Matriz 4 – Lineamientos del Personal Clave Evaluable</w:t>
      </w:r>
      <w:r>
        <w:rPr>
          <w:rFonts w:ascii="Arial" w:hAnsi="Arial" w:cs="Arial"/>
          <w:bCs/>
          <w:sz w:val="20"/>
          <w:szCs w:val="20"/>
          <w:lang w:val="es-MX"/>
        </w:rPr>
        <w:t xml:space="preserve">. </w:t>
      </w:r>
      <w:r w:rsidRPr="00310207">
        <w:rPr>
          <w:rFonts w:ascii="Arial" w:hAnsi="Arial" w:cs="Arial"/>
          <w:bCs/>
          <w:sz w:val="20"/>
          <w:szCs w:val="20"/>
          <w:lang w:val="es-MX"/>
        </w:rPr>
        <w:t>Es decir, si el requisito mínimo de formación académica es contar con un título de posgrado, se otorgará el puntaje a quien se comprometa a presentar un título de posgrado adicional</w:t>
      </w:r>
      <w:r w:rsidR="00C228BF" w:rsidRPr="00C228BF">
        <w:rPr>
          <w:rFonts w:ascii="Arial" w:hAnsi="Arial" w:cs="Arial"/>
          <w:bCs/>
          <w:sz w:val="20"/>
          <w:szCs w:val="20"/>
          <w:lang w:val="es-MX"/>
        </w:rPr>
        <w:t>.</w:t>
      </w:r>
    </w:p>
    <w:p w14:paraId="04148E07" w14:textId="77777777" w:rsidR="00C228BF" w:rsidRPr="00C228BF" w:rsidRDefault="00C228BF" w:rsidP="004E7086">
      <w:pPr>
        <w:spacing w:after="0" w:line="240" w:lineRule="auto"/>
        <w:jc w:val="both"/>
        <w:rPr>
          <w:rFonts w:ascii="Arial" w:hAnsi="Arial" w:cs="Arial"/>
          <w:bCs/>
          <w:sz w:val="20"/>
          <w:szCs w:val="20"/>
          <w:lang w:val="es-MX"/>
        </w:rPr>
      </w:pPr>
    </w:p>
    <w:p w14:paraId="23995CFD" w14:textId="19B6E205"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otorgar el puntaje basta con presentar el “Formato 9 - Experiencia y formación académica adicional del Personal Clave Evaluable”. Por tanto, no se revisarán los soportes académicos del Personal Clave Evaluable durante la evaluación de las ofertas. La verificación de los documentos relacionados con el Personal Clave Evaluable se hará de acuerdo con lo señalado en el numeral 9.1 “Información para el control de la ejecución de la consultoría” de este Pliego de Condiciones</w:t>
      </w:r>
      <w:r w:rsidR="00C228BF" w:rsidRPr="00C228BF">
        <w:rPr>
          <w:rFonts w:ascii="Arial" w:hAnsi="Arial" w:cs="Arial"/>
          <w:bCs/>
          <w:sz w:val="20"/>
          <w:szCs w:val="20"/>
          <w:lang w:val="es-MX"/>
        </w:rPr>
        <w:t>.</w:t>
      </w:r>
    </w:p>
    <w:p w14:paraId="4D912376"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540A3FA1" w14:textId="3D57FE64" w:rsidR="00C228BF" w:rsidRPr="00A96912" w:rsidRDefault="00C228BF">
      <w:pPr>
        <w:pStyle w:val="Prrafodelista"/>
        <w:numPr>
          <w:ilvl w:val="0"/>
          <w:numId w:val="50"/>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05ADC91A" w14:textId="7048246A" w:rsidR="00C228BF" w:rsidRPr="00A96912" w:rsidRDefault="00C228BF">
      <w:pPr>
        <w:pStyle w:val="Prrafodelista"/>
        <w:numPr>
          <w:ilvl w:val="0"/>
          <w:numId w:val="50"/>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Las </w:t>
      </w:r>
      <w:r w:rsidR="00310207" w:rsidRPr="00310207">
        <w:rPr>
          <w:rFonts w:ascii="Arial" w:hAnsi="Arial" w:cs="Arial"/>
          <w:bCs/>
          <w:sz w:val="20"/>
          <w:szCs w:val="20"/>
          <w:lang w:val="es-MX"/>
        </w:rPr>
        <w:t>reglas de equivalencias descritas en la Matriz 4 - Lineamientos del Personal Clave Evaluable no aplican para el otorgamiento de puntaje, solamente para verificar que el profesional cumple con la formación académica mínima requerida por la Entidad</w:t>
      </w:r>
      <w:r w:rsidRPr="00A96912">
        <w:rPr>
          <w:rFonts w:ascii="Arial" w:hAnsi="Arial" w:cs="Arial"/>
          <w:bCs/>
          <w:sz w:val="20"/>
          <w:szCs w:val="20"/>
          <w:lang w:val="es-MX"/>
        </w:rPr>
        <w:t xml:space="preserve">. </w:t>
      </w:r>
    </w:p>
    <w:p w14:paraId="1ED34D1A" w14:textId="0D44A95F" w:rsidR="00C228BF" w:rsidRPr="00A96912" w:rsidRDefault="00C228BF">
      <w:pPr>
        <w:pStyle w:val="Prrafodelista"/>
        <w:numPr>
          <w:ilvl w:val="0"/>
          <w:numId w:val="50"/>
        </w:numPr>
        <w:spacing w:after="0" w:line="240" w:lineRule="auto"/>
        <w:jc w:val="both"/>
        <w:rPr>
          <w:rFonts w:ascii="Arial" w:hAnsi="Arial" w:cs="Arial"/>
          <w:bCs/>
          <w:sz w:val="20"/>
          <w:szCs w:val="20"/>
          <w:lang w:val="es-MX"/>
        </w:rPr>
      </w:pPr>
      <w:r w:rsidRPr="00A96912">
        <w:rPr>
          <w:rFonts w:ascii="Arial" w:hAnsi="Arial" w:cs="Arial"/>
          <w:bCs/>
          <w:sz w:val="20"/>
          <w:szCs w:val="20"/>
          <w:lang w:val="es-MX"/>
        </w:rPr>
        <w:t>Se entiende por “Formación académica adicional” aquella relacionada directamente con el cargo a desempeñar.</w:t>
      </w:r>
    </w:p>
    <w:p w14:paraId="788CD390" w14:textId="77777777" w:rsidR="00A96912" w:rsidRDefault="00A96912" w:rsidP="004E7086">
      <w:pPr>
        <w:spacing w:after="0" w:line="240" w:lineRule="auto"/>
        <w:jc w:val="both"/>
        <w:rPr>
          <w:rFonts w:ascii="Arial" w:hAnsi="Arial" w:cs="Arial"/>
          <w:bCs/>
          <w:sz w:val="20"/>
          <w:szCs w:val="20"/>
          <w:lang w:val="es-MX"/>
        </w:rPr>
      </w:pPr>
    </w:p>
    <w:p w14:paraId="2B4198D1" w14:textId="4B14AD46"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que la Entidad establezca más de un profesional por cargo, cada uno de ellos deberá cumplir con la formación académica adicional</w:t>
      </w:r>
      <w:r w:rsidR="00C228BF" w:rsidRPr="00C228BF">
        <w:rPr>
          <w:rFonts w:ascii="Arial" w:hAnsi="Arial" w:cs="Arial"/>
          <w:bCs/>
          <w:sz w:val="20"/>
          <w:szCs w:val="20"/>
          <w:lang w:val="es-MX"/>
        </w:rPr>
        <w:t xml:space="preserve">. </w:t>
      </w:r>
      <w:r w:rsidRPr="00310207">
        <w:rPr>
          <w:rFonts w:ascii="Arial" w:hAnsi="Arial" w:cs="Arial"/>
          <w:bCs/>
          <w:sz w:val="20"/>
          <w:szCs w:val="20"/>
          <w:lang w:val="es-MX"/>
        </w:rPr>
        <w:t>Es decir, si la Entidad considera que el proyecto requiere 2 especialistas principales, para que el oferente sea acreedor de dicho puntaje, debe cumplir con el requisito adicional en relación con los 2 especialistas principales</w:t>
      </w:r>
      <w:r w:rsidR="00C228BF" w:rsidRPr="00C228BF">
        <w:rPr>
          <w:rFonts w:ascii="Arial" w:hAnsi="Arial" w:cs="Arial"/>
          <w:bCs/>
          <w:sz w:val="20"/>
          <w:szCs w:val="20"/>
          <w:lang w:val="es-MX"/>
        </w:rPr>
        <w:t>.</w:t>
      </w:r>
    </w:p>
    <w:p w14:paraId="0E905083" w14:textId="77777777" w:rsidR="00C228BF" w:rsidRPr="00C228BF" w:rsidRDefault="00C228BF" w:rsidP="004E7086">
      <w:pPr>
        <w:spacing w:after="0" w:line="240" w:lineRule="auto"/>
        <w:jc w:val="both"/>
        <w:rPr>
          <w:rFonts w:ascii="Arial" w:hAnsi="Arial" w:cs="Arial"/>
          <w:bCs/>
          <w:sz w:val="20"/>
          <w:szCs w:val="20"/>
          <w:lang w:val="es-MX"/>
        </w:rPr>
      </w:pPr>
    </w:p>
    <w:p w14:paraId="516D691C" w14:textId="2BC51C26" w:rsidR="00C228BF" w:rsidRPr="00C228BF" w:rsidRDefault="00C228BF">
      <w:pPr>
        <w:pStyle w:val="NUMERACION"/>
        <w:numPr>
          <w:ilvl w:val="2"/>
          <w:numId w:val="28"/>
        </w:numPr>
        <w:ind w:left="1077"/>
        <w:outlineLvl w:val="2"/>
      </w:pPr>
      <w:bookmarkStart w:id="75" w:name="_Toc198865983"/>
      <w:r w:rsidRPr="00C228BF">
        <w:t>CAMBIO DEL PERSONAL CLAVE EVALUABLE</w:t>
      </w:r>
      <w:bookmarkEnd w:id="75"/>
    </w:p>
    <w:p w14:paraId="6D6647DD"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4CEC0540"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Personal Clave Evaluable ofrecido inicialmente será quien debe ejecutar el Contrato. Excepcionalmente, en caso de requerir el cambio de personal, por razones que deben quedar </w:t>
      </w:r>
      <w:r w:rsidRPr="00451E0F">
        <w:rPr>
          <w:rFonts w:ascii="Arial" w:hAnsi="Arial" w:cs="Arial"/>
          <w:bCs/>
          <w:sz w:val="20"/>
          <w:szCs w:val="20"/>
          <w:lang w:val="es-MX"/>
        </w:rPr>
        <w:t xml:space="preserve">sustentadas en el expediente del Contrato, el Consultor presentará las hojas de vida del aspirante con sus respectivos soportes para evaluación y consideración de la Entidad en un plazo no mayor a </w:t>
      </w:r>
      <w:r w:rsidR="00C228BF" w:rsidRPr="00451E0F">
        <w:rPr>
          <w:rFonts w:ascii="Arial" w:hAnsi="Arial" w:cs="Arial"/>
          <w:bCs/>
          <w:sz w:val="20"/>
          <w:szCs w:val="20"/>
          <w:lang w:val="es-MX"/>
        </w:rPr>
        <w:t>a</w:t>
      </w:r>
      <w:r w:rsidRPr="00451E0F">
        <w:rPr>
          <w:rFonts w:ascii="Arial" w:hAnsi="Arial" w:cs="Arial"/>
          <w:bCs/>
          <w:sz w:val="20"/>
          <w:szCs w:val="20"/>
          <w:lang w:val="es-MX"/>
        </w:rPr>
        <w:t>l</w:t>
      </w:r>
      <w:r w:rsidR="00A96912" w:rsidRPr="00451E0F">
        <w:rPr>
          <w:rFonts w:ascii="Arial" w:hAnsi="Arial" w:cs="Arial"/>
          <w:bCs/>
          <w:sz w:val="20"/>
          <w:szCs w:val="20"/>
          <w:lang w:val="es-MX"/>
        </w:rPr>
        <w:t xml:space="preserve"> establecido en el Anexo 5 – Minuta</w:t>
      </w:r>
      <w:r w:rsidRPr="00451E0F">
        <w:rPr>
          <w:rFonts w:ascii="Arial" w:hAnsi="Arial" w:cs="Arial"/>
          <w:bCs/>
          <w:sz w:val="20"/>
          <w:szCs w:val="20"/>
          <w:lang w:val="es-MX"/>
        </w:rPr>
        <w:t>.</w:t>
      </w:r>
      <w:r w:rsidR="00A96912">
        <w:rPr>
          <w:rFonts w:ascii="Arial" w:hAnsi="Arial" w:cs="Arial"/>
          <w:bCs/>
          <w:sz w:val="20"/>
          <w:szCs w:val="20"/>
          <w:lang w:val="es-MX"/>
        </w:rPr>
        <w:t xml:space="preserve"> </w:t>
      </w:r>
    </w:p>
    <w:p w14:paraId="0EFBE4E8" w14:textId="77777777" w:rsidR="00310207" w:rsidRDefault="00310207" w:rsidP="00310207">
      <w:pPr>
        <w:spacing w:after="0" w:line="240" w:lineRule="auto"/>
        <w:jc w:val="both"/>
        <w:rPr>
          <w:rFonts w:ascii="Arial" w:hAnsi="Arial" w:cs="Arial"/>
          <w:bCs/>
          <w:sz w:val="20"/>
          <w:szCs w:val="20"/>
          <w:lang w:val="es-MX"/>
        </w:rPr>
      </w:pPr>
    </w:p>
    <w:p w14:paraId="703A5A0A" w14:textId="6BBB6418" w:rsidR="00C228BF"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w:t>
      </w:r>
      <w:r w:rsidRPr="00310207">
        <w:rPr>
          <w:rFonts w:ascii="Arial" w:hAnsi="Arial" w:cs="Arial"/>
          <w:bCs/>
          <w:sz w:val="20"/>
          <w:szCs w:val="20"/>
          <w:lang w:val="es-MX"/>
        </w:rPr>
        <w:lastRenderedPageBreak/>
        <w:t>aceptarlos o no, sin perjuicio de que, en caso de rechazo, deba motivar las razones objetivas y suficientes relacionadas directamente con alguna o algunas de las condiciones exigidas</w:t>
      </w:r>
      <w:r w:rsidR="00C228BF" w:rsidRPr="00C228BF">
        <w:rPr>
          <w:rFonts w:ascii="Arial" w:hAnsi="Arial" w:cs="Arial"/>
          <w:bCs/>
          <w:sz w:val="20"/>
          <w:szCs w:val="20"/>
          <w:lang w:val="es-MX"/>
        </w:rPr>
        <w:t>.</w:t>
      </w:r>
    </w:p>
    <w:p w14:paraId="0F1A2B9B" w14:textId="77777777" w:rsidR="00C228BF" w:rsidRDefault="00C228BF" w:rsidP="004E7086">
      <w:pPr>
        <w:spacing w:after="0" w:line="240" w:lineRule="auto"/>
        <w:jc w:val="both"/>
        <w:rPr>
          <w:rFonts w:ascii="Arial" w:hAnsi="Arial" w:cs="Arial"/>
          <w:bCs/>
          <w:sz w:val="20"/>
          <w:szCs w:val="20"/>
          <w:lang w:val="es-MX"/>
        </w:rPr>
      </w:pPr>
    </w:p>
    <w:p w14:paraId="1746ED17" w14:textId="53985EEC" w:rsidR="00363AAA" w:rsidRPr="006B532A" w:rsidRDefault="00A96912">
      <w:pPr>
        <w:pStyle w:val="NUMERACION"/>
        <w:numPr>
          <w:ilvl w:val="1"/>
          <w:numId w:val="28"/>
        </w:numPr>
        <w:ind w:left="567" w:hanging="567"/>
        <w:outlineLvl w:val="1"/>
      </w:pPr>
      <w:bookmarkStart w:id="76" w:name="_Toc198865984"/>
      <w:r>
        <w:t>FACTOR DE SOSTENIBILIDAD</w:t>
      </w:r>
      <w:bookmarkEnd w:id="76"/>
    </w:p>
    <w:p w14:paraId="69299BE7" w14:textId="77777777" w:rsidR="006B532A" w:rsidRDefault="006B532A" w:rsidP="004E7086">
      <w:pPr>
        <w:spacing w:after="0" w:line="240" w:lineRule="auto"/>
        <w:jc w:val="both"/>
        <w:rPr>
          <w:rFonts w:ascii="Arial" w:hAnsi="Arial" w:cs="Arial"/>
          <w:bCs/>
          <w:sz w:val="20"/>
          <w:szCs w:val="20"/>
          <w:lang w:val="es-MX"/>
        </w:rPr>
      </w:pPr>
    </w:p>
    <w:p w14:paraId="5E30FE94" w14:textId="132A8F4A" w:rsidR="00A96912" w:rsidRPr="00A96912" w:rsidRDefault="00A96912" w:rsidP="004E7086">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w:t>
      </w:r>
      <w:r w:rsidR="00310207" w:rsidRPr="00310207">
        <w:rPr>
          <w:rFonts w:ascii="Arial" w:hAnsi="Arial" w:cs="Arial"/>
          <w:bCs/>
          <w:sz w:val="20"/>
          <w:szCs w:val="20"/>
          <w:highlight w:val="darkGray"/>
          <w:lang w:val="es-MX"/>
        </w:rPr>
        <w:t xml:space="preserve">Las Entidades incluirán </w:t>
      </w:r>
      <w:r w:rsidR="00310207" w:rsidRPr="00310207">
        <w:rPr>
          <w:rFonts w:ascii="Arial" w:hAnsi="Arial" w:cs="Arial"/>
          <w:b/>
          <w:sz w:val="20"/>
          <w:szCs w:val="20"/>
          <w:highlight w:val="darkGray"/>
          <w:u w:val="single"/>
          <w:lang w:val="es-MX"/>
        </w:rPr>
        <w:t>obligatoriamente</w:t>
      </w:r>
      <w:r w:rsidR="00310207" w:rsidRPr="00310207">
        <w:rPr>
          <w:rFonts w:ascii="Arial" w:hAnsi="Arial" w:cs="Arial"/>
          <w:bCs/>
          <w:sz w:val="20"/>
          <w:szCs w:val="20"/>
          <w:highlight w:val="darkGray"/>
          <w:lang w:val="es-MX"/>
        </w:rPr>
        <w:t xml:space="preserve"> este factor de sostenibilidad en todos los Procesos de Contratación, y su puntaje corresponde a un (1) punto en caso de ser ofrecido</w:t>
      </w:r>
      <w:r w:rsidRPr="00310207">
        <w:rPr>
          <w:rFonts w:ascii="Arial" w:hAnsi="Arial" w:cs="Arial"/>
          <w:bCs/>
          <w:sz w:val="20"/>
          <w:szCs w:val="20"/>
          <w:highlight w:val="darkGray"/>
          <w:lang w:val="es-MX"/>
        </w:rPr>
        <w:t>]</w:t>
      </w:r>
    </w:p>
    <w:p w14:paraId="18A367AF" w14:textId="77777777" w:rsidR="00A96912" w:rsidRPr="00A96912"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 </w:t>
      </w:r>
    </w:p>
    <w:p w14:paraId="4FCD57F9" w14:textId="3E25B7D7" w:rsidR="00A96912" w:rsidRPr="00A96912"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un (1) punto al Proponente que se comprometa con el diligenciamiento del “Formato 10 – Factor de sostenibilidad”, en el que se compromete a cumplir con los siguientes criterios de sostenibilidad Ambiental y Social, divididos en los siguientes rangos de </w:t>
      </w:r>
      <w:proofErr w:type="spellStart"/>
      <w:r w:rsidRPr="00310207">
        <w:rPr>
          <w:rFonts w:ascii="Arial" w:hAnsi="Arial" w:cs="Arial"/>
          <w:bCs/>
          <w:sz w:val="20"/>
          <w:szCs w:val="20"/>
          <w:lang w:val="es-MX"/>
        </w:rPr>
        <w:t>SMMLV</w:t>
      </w:r>
      <w:proofErr w:type="spellEnd"/>
      <w:r w:rsidR="00A96912" w:rsidRPr="00A96912">
        <w:rPr>
          <w:rFonts w:ascii="Arial" w:hAnsi="Arial" w:cs="Arial"/>
          <w:bCs/>
          <w:sz w:val="20"/>
          <w:szCs w:val="20"/>
          <w:lang w:val="es-MX"/>
        </w:rPr>
        <w:t>:</w:t>
      </w:r>
    </w:p>
    <w:p w14:paraId="1C7CDE31" w14:textId="77777777" w:rsidR="00A96912" w:rsidRDefault="00A96912" w:rsidP="004E7086">
      <w:pPr>
        <w:spacing w:after="0" w:line="240" w:lineRule="auto"/>
        <w:jc w:val="both"/>
        <w:rPr>
          <w:rFonts w:ascii="Arial" w:hAnsi="Arial" w:cs="Arial"/>
          <w:bCs/>
          <w:sz w:val="20"/>
          <w:szCs w:val="20"/>
          <w:lang w:val="es-MX"/>
        </w:rPr>
      </w:pPr>
    </w:p>
    <w:p w14:paraId="11CBEDF8" w14:textId="4B4483A3" w:rsidR="00310207" w:rsidRDefault="00310207" w:rsidP="004E7086">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 xml:space="preserve">Opción 1: Para Procesos de Contratación con Presupuestos hasta 1.000 </w:t>
      </w:r>
      <w:proofErr w:type="spellStart"/>
      <w:r w:rsidRPr="00796B39">
        <w:rPr>
          <w:rFonts w:ascii="Arial" w:hAnsi="Arial" w:cs="Arial"/>
          <w:bCs/>
          <w:sz w:val="20"/>
          <w:szCs w:val="20"/>
          <w:highlight w:val="lightGray"/>
          <w:lang w:val="es-MX"/>
        </w:rPr>
        <w:t>SMMLV</w:t>
      </w:r>
      <w:proofErr w:type="spellEnd"/>
    </w:p>
    <w:p w14:paraId="7F5546D1" w14:textId="77777777" w:rsidR="00310207" w:rsidRPr="00A96912" w:rsidRDefault="00310207" w:rsidP="004E7086">
      <w:pPr>
        <w:spacing w:after="0" w:line="240" w:lineRule="auto"/>
        <w:jc w:val="both"/>
        <w:rPr>
          <w:rFonts w:ascii="Arial" w:hAnsi="Arial" w:cs="Arial"/>
          <w:bCs/>
          <w:sz w:val="20"/>
          <w:szCs w:val="20"/>
          <w:lang w:val="es-MX"/>
        </w:rPr>
      </w:pPr>
    </w:p>
    <w:p w14:paraId="3C306CBA" w14:textId="77777777" w:rsid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796B39">
        <w:rPr>
          <w:rFonts w:ascii="Arial" w:hAnsi="Arial" w:cs="Arial"/>
          <w:bCs/>
          <w:sz w:val="20"/>
          <w:szCs w:val="20"/>
          <w:lang w:val="es-MX"/>
        </w:rPr>
        <w:t>ii</w:t>
      </w:r>
      <w:proofErr w:type="spellEnd"/>
      <w:r w:rsidRPr="00796B39">
        <w:rPr>
          <w:rFonts w:ascii="Arial" w:hAnsi="Arial" w:cs="Arial"/>
          <w:bCs/>
          <w:sz w:val="20"/>
          <w:szCs w:val="20"/>
          <w:lang w:val="es-MX"/>
        </w:rPr>
        <w:t xml:space="preserve">) sea papel con contenido reciclado o procedente de fuentes forestales sostenibles o naturales y estar libre de cloro elemental. </w:t>
      </w:r>
    </w:p>
    <w:p w14:paraId="1F6FA8DE"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8C7FDCE"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w:t>
      </w:r>
    </w:p>
    <w:p w14:paraId="1B608056"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60281511"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Durante la ejecución del contrato, el futuro contratista adjuntará la ficha técnica del papel a utilizar. </w:t>
      </w:r>
    </w:p>
    <w:p w14:paraId="7CBD255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F4F21BF"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Contar con un programa de reciclaje y gestión integral de residuos (ordinarios, aprovechables, orgánicos, residuos de aparatos eléctricos y electrónicos-</w:t>
      </w:r>
      <w:proofErr w:type="spellStart"/>
      <w:r w:rsidRPr="00796B39">
        <w:rPr>
          <w:rFonts w:ascii="Arial" w:hAnsi="Arial" w:cs="Arial"/>
          <w:bCs/>
          <w:sz w:val="20"/>
          <w:szCs w:val="20"/>
          <w:lang w:val="es-MX"/>
        </w:rPr>
        <w:t>RAEES</w:t>
      </w:r>
      <w:proofErr w:type="spellEnd"/>
      <w:r w:rsidRPr="00796B39">
        <w:rPr>
          <w:rFonts w:ascii="Arial" w:hAnsi="Arial" w:cs="Arial"/>
          <w:bCs/>
          <w:sz w:val="20"/>
          <w:szCs w:val="20"/>
          <w:lang w:val="es-MX"/>
        </w:rPr>
        <w:t xml:space="preserve">),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 Dicho documento debe estar avalado y revisado por el supervisor o interventor. </w:t>
      </w:r>
    </w:p>
    <w:p w14:paraId="19CE88D0"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36340BF"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Asegurar la gestión adecuada de los residuos (ordinarios, aprovechables, residuos de aparatos eléctricos y electrónicos-</w:t>
      </w:r>
      <w:proofErr w:type="spellStart"/>
      <w:r w:rsidRPr="00796B39">
        <w:rPr>
          <w:rFonts w:ascii="Arial" w:hAnsi="Arial" w:cs="Arial"/>
          <w:bCs/>
          <w:sz w:val="20"/>
          <w:szCs w:val="20"/>
          <w:lang w:val="es-MX"/>
        </w:rPr>
        <w:t>RAEES</w:t>
      </w:r>
      <w:proofErr w:type="spellEnd"/>
      <w:r w:rsidRPr="00796B39">
        <w:rPr>
          <w:rFonts w:ascii="Arial" w:hAnsi="Arial" w:cs="Arial"/>
          <w:bCs/>
          <w:sz w:val="20"/>
          <w:szCs w:val="20"/>
          <w:lang w:val="es-MX"/>
        </w:rPr>
        <w:t xml:space="preserve">) generados durante la prestación del servicio de consultoría en el marco de la normatividad vigente y aplicable, así como toda aquella que la modifique o la sustituya. Durante la ejecución del proyecto tendrá que entregar los certificados, actas o documentos que evidencien la gestión de residuos efectuada durante la ejecución del contrato. Dichos soportes deberán ser entregados y verificados por parte del supervisor o interventor, </w:t>
      </w:r>
    </w:p>
    <w:p w14:paraId="31B7A72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6D94F6E8"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Dichos soportes deberán ser entregados y verificados por parte del supervisor o interventor,</w:t>
      </w:r>
    </w:p>
    <w:p w14:paraId="662274E8" w14:textId="77777777" w:rsidR="00310207" w:rsidRPr="00310207" w:rsidRDefault="00310207" w:rsidP="00310207">
      <w:pPr>
        <w:spacing w:after="0" w:line="240" w:lineRule="auto"/>
        <w:jc w:val="both"/>
        <w:rPr>
          <w:rFonts w:ascii="Arial" w:hAnsi="Arial" w:cs="Arial"/>
          <w:bCs/>
          <w:sz w:val="20"/>
          <w:szCs w:val="20"/>
          <w:lang w:val="es-MX"/>
        </w:rPr>
      </w:pPr>
    </w:p>
    <w:p w14:paraId="7851EBFD"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 xml:space="preserve">Opción 2: Para Procesos de Contratación con Presupuestos igual o mayor a 1.001 </w:t>
      </w:r>
      <w:proofErr w:type="spellStart"/>
      <w:r w:rsidRPr="00796B39">
        <w:rPr>
          <w:rFonts w:ascii="Arial" w:hAnsi="Arial" w:cs="Arial"/>
          <w:bCs/>
          <w:sz w:val="20"/>
          <w:szCs w:val="20"/>
          <w:highlight w:val="lightGray"/>
          <w:lang w:val="es-MX"/>
        </w:rPr>
        <w:t>SMMLV</w:t>
      </w:r>
      <w:proofErr w:type="spellEnd"/>
    </w:p>
    <w:p w14:paraId="79D74D61" w14:textId="77777777" w:rsidR="00796B39" w:rsidRPr="00796B39" w:rsidRDefault="00796B39" w:rsidP="00796B39">
      <w:pPr>
        <w:spacing w:after="0" w:line="240" w:lineRule="auto"/>
        <w:jc w:val="both"/>
        <w:rPr>
          <w:rFonts w:ascii="Arial" w:hAnsi="Arial" w:cs="Arial"/>
          <w:bCs/>
          <w:sz w:val="20"/>
          <w:szCs w:val="20"/>
          <w:lang w:val="es-MX"/>
        </w:rPr>
      </w:pPr>
    </w:p>
    <w:p w14:paraId="53C087D6"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lastRenderedPageBreak/>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796B39">
        <w:rPr>
          <w:rFonts w:ascii="Arial" w:hAnsi="Arial" w:cs="Arial"/>
          <w:bCs/>
          <w:sz w:val="20"/>
          <w:szCs w:val="20"/>
          <w:lang w:val="es-MX"/>
        </w:rPr>
        <w:t>ii</w:t>
      </w:r>
      <w:proofErr w:type="spellEnd"/>
      <w:r w:rsidRPr="00796B39">
        <w:rPr>
          <w:rFonts w:ascii="Arial" w:hAnsi="Arial" w:cs="Arial"/>
          <w:bCs/>
          <w:sz w:val="20"/>
          <w:szCs w:val="20"/>
          <w:lang w:val="es-MX"/>
        </w:rPr>
        <w:t xml:space="preserve">) sea papel con contenido reciclado o procedente de fuentes forestales sostenibles o naturales y estar libre de cloro elemental. </w:t>
      </w:r>
    </w:p>
    <w:p w14:paraId="1C27F17D"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43680C98" w14:textId="77777777" w:rsidR="00796B39" w:rsidRPr="00796B39" w:rsidRDefault="00796B39" w:rsidP="00796B39">
      <w:pPr>
        <w:pStyle w:val="Prrafodelista"/>
        <w:spacing w:after="0" w:line="240" w:lineRule="auto"/>
        <w:jc w:val="both"/>
        <w:rPr>
          <w:rFonts w:ascii="Arial" w:hAnsi="Arial" w:cs="Arial"/>
          <w:bCs/>
          <w:sz w:val="20"/>
          <w:szCs w:val="20"/>
          <w:lang w:val="es-MX"/>
        </w:rPr>
      </w:pPr>
      <w:r w:rsidRPr="00796B39">
        <w:rPr>
          <w:rFonts w:ascii="Arial" w:hAnsi="Arial" w:cs="Arial"/>
          <w:bCs/>
          <w:sz w:val="20"/>
          <w:szCs w:val="20"/>
          <w:lang w:val="es-MX"/>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 Durante la ejecución del contrato, el futuro contratista adjuntará la ficha técnica del papel a utilizar.</w:t>
      </w:r>
    </w:p>
    <w:p w14:paraId="09B8084D"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42326B8"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Contar con un programa de reciclaje y gestión integral de residuos (ordinarios, aprovechables, orgánicos, residuos de aparatos eléctricos y electrónicos-</w:t>
      </w:r>
      <w:proofErr w:type="spellStart"/>
      <w:r w:rsidRPr="00796B39">
        <w:rPr>
          <w:rFonts w:ascii="Arial" w:hAnsi="Arial" w:cs="Arial"/>
          <w:bCs/>
          <w:sz w:val="20"/>
          <w:szCs w:val="20"/>
          <w:lang w:val="es-MX"/>
        </w:rPr>
        <w:t>RAEES</w:t>
      </w:r>
      <w:proofErr w:type="spellEnd"/>
      <w:r w:rsidRPr="00796B39">
        <w:rPr>
          <w:rFonts w:ascii="Arial" w:hAnsi="Arial" w:cs="Arial"/>
          <w:bCs/>
          <w:sz w:val="20"/>
          <w:szCs w:val="20"/>
          <w:lang w:val="es-MX"/>
        </w:rPr>
        <w:t>), donde se establezcan de manera evidenciable a través de metas e indicadores, las medidas implementadas de reciclaje y/o reutilización de residuos y su adecuada gestión. Durante la ejecución del proyecto, el futuro contratista, presentará el documento “Programa de reciclaje y gestión integral de residuos”, donde se evidencien las metas e indicadores, principalmente de reciclaje. Dicho documento debe estar avalado y revisado por el supervisor o interventor.</w:t>
      </w:r>
    </w:p>
    <w:p w14:paraId="03915C41"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A8CE361"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Asegurar la gestión adecuada de los residuos (ordinarios, aprovechables, residuos de aparatos eléctricos y electrónicos-</w:t>
      </w:r>
      <w:proofErr w:type="spellStart"/>
      <w:r w:rsidRPr="00796B39">
        <w:rPr>
          <w:rFonts w:ascii="Arial" w:hAnsi="Arial" w:cs="Arial"/>
          <w:bCs/>
          <w:sz w:val="20"/>
          <w:szCs w:val="20"/>
          <w:lang w:val="es-MX"/>
        </w:rPr>
        <w:t>RAEES</w:t>
      </w:r>
      <w:proofErr w:type="spellEnd"/>
      <w:r w:rsidRPr="00796B39">
        <w:rPr>
          <w:rFonts w:ascii="Arial" w:hAnsi="Arial" w:cs="Arial"/>
          <w:bCs/>
          <w:sz w:val="20"/>
          <w:szCs w:val="20"/>
          <w:lang w:val="es-MX"/>
        </w:rPr>
        <w:t>) generados durante la prestación del servicio de consultoría en el marco de la normatividad vigente y aplicable, así como toda aquella que la modifique o la sustituya. Durante la ejecución del proyecto tendrá que entregar con la factura los certificados, actas o documentos que evidencien la gestión de residuos efectuada durante la ejecución del contrato.</w:t>
      </w:r>
    </w:p>
    <w:p w14:paraId="09FC022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3EBDDE6"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de este aspecto. Dichos soportes deberán ser entregados y verificados por parte del supervisor o interventor, </w:t>
      </w:r>
    </w:p>
    <w:p w14:paraId="00D7545B" w14:textId="77777777" w:rsidR="00796B39" w:rsidRPr="00F07CF4" w:rsidRDefault="00796B39" w:rsidP="00F07CF4">
      <w:pPr>
        <w:spacing w:after="0" w:line="240" w:lineRule="auto"/>
        <w:jc w:val="both"/>
        <w:rPr>
          <w:rFonts w:ascii="Arial" w:hAnsi="Arial" w:cs="Arial"/>
          <w:bCs/>
          <w:sz w:val="20"/>
          <w:szCs w:val="20"/>
          <w:lang w:val="es-MX"/>
        </w:rPr>
      </w:pPr>
    </w:p>
    <w:p w14:paraId="5FCBD6DC" w14:textId="77777777" w:rsidR="00796B39" w:rsidRPr="00796B39" w:rsidRDefault="00796B39" w:rsidP="00796B39">
      <w:pPr>
        <w:pStyle w:val="Prrafodelista"/>
        <w:numPr>
          <w:ilvl w:val="0"/>
          <w:numId w:val="64"/>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Durante la ejecución del contrato, garantizar que, desde la etapa del diseño de los proyectos, para la etapa de ejecución se favorecerá el uso de materiales con características ambientales, como lo son i) materiales con contenido reciclado o </w:t>
      </w:r>
      <w:proofErr w:type="spellStart"/>
      <w:r w:rsidRPr="00796B39">
        <w:rPr>
          <w:rFonts w:ascii="Arial" w:hAnsi="Arial" w:cs="Arial"/>
          <w:bCs/>
          <w:sz w:val="20"/>
          <w:szCs w:val="20"/>
          <w:lang w:val="es-MX"/>
        </w:rPr>
        <w:t>ii</w:t>
      </w:r>
      <w:proofErr w:type="spellEnd"/>
      <w:r w:rsidRPr="00796B39">
        <w:rPr>
          <w:rFonts w:ascii="Arial" w:hAnsi="Arial" w:cs="Arial"/>
          <w:bCs/>
          <w:sz w:val="20"/>
          <w:szCs w:val="20"/>
          <w:lang w:val="es-MX"/>
        </w:rPr>
        <w:t xml:space="preserve">) materiales de bajo impacto o </w:t>
      </w:r>
      <w:proofErr w:type="spellStart"/>
      <w:r w:rsidRPr="00796B39">
        <w:rPr>
          <w:rFonts w:ascii="Arial" w:hAnsi="Arial" w:cs="Arial"/>
          <w:bCs/>
          <w:sz w:val="20"/>
          <w:szCs w:val="20"/>
          <w:lang w:val="es-MX"/>
        </w:rPr>
        <w:t>iii</w:t>
      </w:r>
      <w:proofErr w:type="spellEnd"/>
      <w:r w:rsidRPr="00796B39">
        <w:rPr>
          <w:rFonts w:ascii="Arial" w:hAnsi="Arial" w:cs="Arial"/>
          <w:bCs/>
          <w:sz w:val="20"/>
          <w:szCs w:val="20"/>
          <w:lang w:val="es-MX"/>
        </w:rPr>
        <w:t xml:space="preserve">) materiales certificados con etiquetas ambientales, como el Sello Ambiental Colombiano o </w:t>
      </w:r>
      <w:proofErr w:type="spellStart"/>
      <w:r w:rsidRPr="00796B39">
        <w:rPr>
          <w:rFonts w:ascii="Arial" w:hAnsi="Arial" w:cs="Arial"/>
          <w:bCs/>
          <w:sz w:val="20"/>
          <w:szCs w:val="20"/>
          <w:lang w:val="es-MX"/>
        </w:rPr>
        <w:t>iv</w:t>
      </w:r>
      <w:proofErr w:type="spellEnd"/>
      <w:r w:rsidRPr="00796B39">
        <w:rPr>
          <w:rFonts w:ascii="Arial" w:hAnsi="Arial" w:cs="Arial"/>
          <w:bCs/>
          <w:sz w:val="20"/>
          <w:szCs w:val="20"/>
          <w:lang w:val="es-MX"/>
        </w:rPr>
        <w:t>) nuevas tecnologías de bajo costo (por ejemplo, pavimento de larga vida o duración). El supervisor o interventor deberá revisar que los entregables que se generen como resultado de la presente contratación cuenten con dichas características.</w:t>
      </w:r>
    </w:p>
    <w:p w14:paraId="29FEB1C8"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AF70E43"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El interventor o supervisor verificará el cumplimiento de este criterio y, además, comprobará, para el inicio de la ejecución del Contrato, que el futuro contratista que cumpla con las consideraciones indicadas para el Factor de Sostenibilidad “9.1 Información para el control de la ejecución de la consultoría”. </w:t>
      </w:r>
    </w:p>
    <w:p w14:paraId="62EAFA8D" w14:textId="77777777" w:rsidR="00796B39" w:rsidRPr="00796B39" w:rsidRDefault="00796B39" w:rsidP="00796B39">
      <w:pPr>
        <w:spacing w:after="0" w:line="240" w:lineRule="auto"/>
        <w:jc w:val="both"/>
        <w:rPr>
          <w:rFonts w:ascii="Arial" w:hAnsi="Arial" w:cs="Arial"/>
          <w:bCs/>
          <w:sz w:val="20"/>
          <w:szCs w:val="20"/>
          <w:lang w:val="es-MX"/>
        </w:rPr>
      </w:pPr>
    </w:p>
    <w:p w14:paraId="6B9AE7BC"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[La Entidad Estatal deberá asegurarse de que los estudios y diseños entregados por el contratista incluyan el enfoque ambiental al que se comprometieron, en caso de que hayan diligenciado el Formato para acreditar el puntaje por concepto de sostenibilidad y se le haya otorgado el respectivo puntaje.]</w:t>
      </w:r>
    </w:p>
    <w:p w14:paraId="74A2C75C" w14:textId="40536D5E" w:rsidR="00363AAA" w:rsidRPr="00363AAA" w:rsidRDefault="00363AAA" w:rsidP="004E7086">
      <w:pPr>
        <w:spacing w:after="0" w:line="240" w:lineRule="auto"/>
        <w:jc w:val="both"/>
        <w:rPr>
          <w:rFonts w:ascii="Arial" w:hAnsi="Arial" w:cs="Arial"/>
          <w:bCs/>
          <w:sz w:val="20"/>
          <w:szCs w:val="20"/>
          <w:lang w:val="es-MX"/>
        </w:rPr>
      </w:pPr>
    </w:p>
    <w:p w14:paraId="23C70544" w14:textId="64966BA4" w:rsidR="00363AAA" w:rsidRPr="000C66A2" w:rsidRDefault="00363AAA">
      <w:pPr>
        <w:pStyle w:val="NUMERACION"/>
        <w:numPr>
          <w:ilvl w:val="1"/>
          <w:numId w:val="28"/>
        </w:numPr>
        <w:ind w:left="567" w:hanging="567"/>
        <w:outlineLvl w:val="1"/>
      </w:pPr>
      <w:bookmarkStart w:id="77" w:name="_Toc198865985"/>
      <w:r w:rsidRPr="000C66A2">
        <w:t>APOYO A LA INDUSTRIA NACIONAL</w:t>
      </w:r>
      <w:bookmarkEnd w:id="77"/>
    </w:p>
    <w:p w14:paraId="5D07FF42" w14:textId="77777777" w:rsidR="000C66A2" w:rsidRDefault="000C66A2" w:rsidP="004E7086">
      <w:pPr>
        <w:spacing w:after="0" w:line="240" w:lineRule="auto"/>
        <w:jc w:val="both"/>
        <w:rPr>
          <w:rFonts w:ascii="Arial" w:hAnsi="Arial" w:cs="Arial"/>
          <w:bCs/>
          <w:sz w:val="20"/>
          <w:szCs w:val="20"/>
          <w:lang w:val="es-MX"/>
        </w:rPr>
      </w:pPr>
    </w:p>
    <w:p w14:paraId="77608F1F" w14:textId="77777777" w:rsidR="00A96912" w:rsidRPr="00A96912"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Los Proponentes pueden obtener puntaje de apoyo a la industria nacional por: i) Servicios Nacionales o con Trato Nacional o por </w:t>
      </w:r>
      <w:proofErr w:type="spellStart"/>
      <w:r w:rsidRPr="00A96912">
        <w:rPr>
          <w:rFonts w:ascii="Arial" w:hAnsi="Arial" w:cs="Arial"/>
          <w:bCs/>
          <w:sz w:val="20"/>
          <w:szCs w:val="20"/>
          <w:lang w:val="es-MX"/>
        </w:rPr>
        <w:t>ii</w:t>
      </w:r>
      <w:proofErr w:type="spellEnd"/>
      <w:r w:rsidRPr="00A96912">
        <w:rPr>
          <w:rFonts w:ascii="Arial" w:hAnsi="Arial" w:cs="Arial"/>
          <w:bCs/>
          <w:sz w:val="20"/>
          <w:szCs w:val="20"/>
          <w:lang w:val="es-MX"/>
        </w:rPr>
        <w:t>) la incorporación de componente nacional en servicios extranjeros. La Entidad en ningún caso otorgará simultáneamente el puntaje por ambos aspectos.</w:t>
      </w:r>
    </w:p>
    <w:p w14:paraId="4E5F873B" w14:textId="77777777" w:rsidR="00A96912" w:rsidRPr="00A96912" w:rsidRDefault="00A96912" w:rsidP="004E7086">
      <w:pPr>
        <w:spacing w:after="0" w:line="240" w:lineRule="auto"/>
        <w:jc w:val="both"/>
        <w:rPr>
          <w:rFonts w:ascii="Arial" w:hAnsi="Arial" w:cs="Arial"/>
          <w:bCs/>
          <w:sz w:val="20"/>
          <w:szCs w:val="20"/>
          <w:lang w:val="es-MX"/>
        </w:rPr>
      </w:pPr>
    </w:p>
    <w:p w14:paraId="610ED03E" w14:textId="41D3BCB9" w:rsidR="008F5987"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Los puntajes para estimular a la industria nacional se relacionan en la siguiente tabla</w:t>
      </w:r>
      <w:r w:rsidR="00363AAA" w:rsidRPr="00363AAA">
        <w:rPr>
          <w:rFonts w:ascii="Arial" w:hAnsi="Arial" w:cs="Arial"/>
          <w:bCs/>
          <w:sz w:val="20"/>
          <w:szCs w:val="20"/>
          <w:lang w:val="es-MX"/>
        </w:rPr>
        <w:t>:</w:t>
      </w:r>
    </w:p>
    <w:p w14:paraId="1016A0CE"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0C66A2" w:rsidRPr="000C66A2" w14:paraId="125C05F0" w14:textId="77777777" w:rsidTr="005D1B8A">
        <w:trPr>
          <w:trHeight w:val="283"/>
          <w:tblHeader/>
          <w:jc w:val="center"/>
        </w:trPr>
        <w:tc>
          <w:tcPr>
            <w:tcW w:w="3969" w:type="dxa"/>
            <w:shd w:val="clear" w:color="auto" w:fill="404040" w:themeFill="text1" w:themeFillTint="BF"/>
            <w:vAlign w:val="center"/>
          </w:tcPr>
          <w:p w14:paraId="588A87D2" w14:textId="1C16BF08" w:rsidR="000C66A2" w:rsidRPr="000C66A2" w:rsidRDefault="000C66A2" w:rsidP="004E7086">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55896106" w14:textId="2FAB5BBE" w:rsidR="000C66A2" w:rsidRPr="000C66A2" w:rsidRDefault="000C66A2" w:rsidP="004E7086">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0C66A2" w:rsidRPr="000C66A2" w14:paraId="4C1262D9" w14:textId="77777777" w:rsidTr="000C66A2">
        <w:trPr>
          <w:trHeight w:val="283"/>
          <w:jc w:val="center"/>
        </w:trPr>
        <w:tc>
          <w:tcPr>
            <w:tcW w:w="3969" w:type="dxa"/>
            <w:vAlign w:val="center"/>
          </w:tcPr>
          <w:p w14:paraId="311A247B" w14:textId="5BEB4696"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52F6406C" w14:textId="6BFFDC07"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20</w:t>
            </w:r>
          </w:p>
        </w:tc>
      </w:tr>
      <w:tr w:rsidR="000C66A2" w:rsidRPr="000C66A2" w14:paraId="5F3D5CD3" w14:textId="77777777" w:rsidTr="000C66A2">
        <w:trPr>
          <w:trHeight w:val="283"/>
          <w:jc w:val="center"/>
        </w:trPr>
        <w:tc>
          <w:tcPr>
            <w:tcW w:w="3969" w:type="dxa"/>
            <w:vAlign w:val="center"/>
          </w:tcPr>
          <w:p w14:paraId="6F5C8B19" w14:textId="51A8FC31"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Incorporación de componente nacional en servicios extranjeros</w:t>
            </w:r>
          </w:p>
        </w:tc>
        <w:tc>
          <w:tcPr>
            <w:tcW w:w="1413" w:type="dxa"/>
            <w:vAlign w:val="center"/>
          </w:tcPr>
          <w:p w14:paraId="4C511FCA" w14:textId="5ADFC32F"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5</w:t>
            </w:r>
          </w:p>
        </w:tc>
      </w:tr>
    </w:tbl>
    <w:p w14:paraId="1EF5A15B" w14:textId="77777777" w:rsidR="00A96912" w:rsidRDefault="00A96912" w:rsidP="004E7086">
      <w:pPr>
        <w:spacing w:after="0" w:line="240" w:lineRule="auto"/>
        <w:jc w:val="both"/>
        <w:rPr>
          <w:rFonts w:ascii="Arial" w:hAnsi="Arial" w:cs="Arial"/>
          <w:bCs/>
          <w:sz w:val="20"/>
          <w:szCs w:val="20"/>
          <w:lang w:val="es-MX"/>
        </w:rPr>
      </w:pPr>
    </w:p>
    <w:p w14:paraId="74706581" w14:textId="54822063" w:rsidR="008F5987" w:rsidRPr="00A96912" w:rsidRDefault="00A96912">
      <w:pPr>
        <w:pStyle w:val="NUMERACION"/>
        <w:numPr>
          <w:ilvl w:val="2"/>
          <w:numId w:val="28"/>
        </w:numPr>
        <w:ind w:left="1077"/>
        <w:outlineLvl w:val="2"/>
      </w:pPr>
      <w:bookmarkStart w:id="78" w:name="_Toc198865986"/>
      <w:r w:rsidRPr="00A96912">
        <w:t>PROMOCIÓN DE SERVICIOS NACIONALES O CON TRATO NACIONAL</w:t>
      </w:r>
      <w:bookmarkEnd w:id="78"/>
    </w:p>
    <w:p w14:paraId="6234C4E6" w14:textId="77777777" w:rsidR="005D1B8A" w:rsidRDefault="005D1B8A" w:rsidP="004E7086">
      <w:pPr>
        <w:spacing w:after="0" w:line="240" w:lineRule="auto"/>
        <w:jc w:val="both"/>
        <w:rPr>
          <w:rFonts w:ascii="Arial" w:hAnsi="Arial" w:cs="Arial"/>
          <w:bCs/>
          <w:sz w:val="20"/>
          <w:szCs w:val="20"/>
          <w:lang w:val="es-MX"/>
        </w:rPr>
      </w:pPr>
    </w:p>
    <w:p w14:paraId="7269DDAC"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w:t>
      </w:r>
      <w:proofErr w:type="spellStart"/>
      <w:r w:rsidRPr="00310207">
        <w:rPr>
          <w:rFonts w:ascii="Arial" w:hAnsi="Arial" w:cs="Arial"/>
          <w:bCs/>
          <w:sz w:val="20"/>
          <w:szCs w:val="20"/>
          <w:lang w:val="es-MX"/>
        </w:rPr>
        <w:t>ii</w:t>
      </w:r>
      <w:proofErr w:type="spellEnd"/>
      <w:r w:rsidRPr="00310207">
        <w:rPr>
          <w:rFonts w:ascii="Arial" w:hAnsi="Arial" w:cs="Arial"/>
          <w:bCs/>
          <w:sz w:val="20"/>
          <w:szCs w:val="20"/>
          <w:lang w:val="es-MX"/>
        </w:rPr>
        <w:t>) vincula el porcentaje mínimo de personal colombiano, según corresponda.</w:t>
      </w:r>
    </w:p>
    <w:p w14:paraId="2ADAD20B" w14:textId="77777777" w:rsidR="00310207" w:rsidRPr="00310207" w:rsidRDefault="00310207" w:rsidP="00310207">
      <w:pPr>
        <w:spacing w:after="0" w:line="240" w:lineRule="auto"/>
        <w:jc w:val="both"/>
        <w:rPr>
          <w:rFonts w:ascii="Arial" w:hAnsi="Arial" w:cs="Arial"/>
          <w:bCs/>
          <w:sz w:val="20"/>
          <w:szCs w:val="20"/>
          <w:lang w:val="es-MX"/>
        </w:rPr>
      </w:pPr>
    </w:p>
    <w:p w14:paraId="626A045F"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0849D045" w14:textId="77777777" w:rsidR="00310207" w:rsidRPr="00310207" w:rsidRDefault="00310207" w:rsidP="00310207">
      <w:pPr>
        <w:spacing w:after="0" w:line="240" w:lineRule="auto"/>
        <w:jc w:val="both"/>
        <w:rPr>
          <w:rFonts w:ascii="Arial" w:hAnsi="Arial" w:cs="Arial"/>
          <w:bCs/>
          <w:sz w:val="20"/>
          <w:szCs w:val="20"/>
          <w:lang w:val="es-MX"/>
        </w:rPr>
      </w:pPr>
    </w:p>
    <w:p w14:paraId="18369824"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310207">
        <w:rPr>
          <w:rFonts w:ascii="Arial" w:hAnsi="Arial" w:cs="Arial"/>
          <w:bCs/>
          <w:sz w:val="20"/>
          <w:szCs w:val="20"/>
          <w:lang w:val="es-MX"/>
        </w:rPr>
        <w:t>si</w:t>
      </w:r>
      <w:proofErr w:type="gramEnd"/>
      <w:r w:rsidRPr="00310207">
        <w:rPr>
          <w:rFonts w:ascii="Arial" w:hAnsi="Arial" w:cs="Arial"/>
          <w:bCs/>
          <w:sz w:val="20"/>
          <w:szCs w:val="20"/>
          <w:lang w:val="es-MX"/>
        </w:rPr>
        <w:t xml:space="preserve">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6FC163E5" w14:textId="77777777" w:rsidR="00310207" w:rsidRPr="00310207" w:rsidRDefault="00310207" w:rsidP="00310207">
      <w:pPr>
        <w:spacing w:after="0" w:line="240" w:lineRule="auto"/>
        <w:jc w:val="both"/>
        <w:rPr>
          <w:rFonts w:ascii="Arial" w:hAnsi="Arial" w:cs="Arial"/>
          <w:bCs/>
          <w:sz w:val="20"/>
          <w:szCs w:val="20"/>
          <w:lang w:val="es-MX"/>
        </w:rPr>
      </w:pPr>
    </w:p>
    <w:p w14:paraId="069BDD36" w14:textId="63239542" w:rsidR="00A96912"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w:t>
      </w:r>
      <w:r w:rsidR="00A96912" w:rsidRPr="00A96912">
        <w:rPr>
          <w:rFonts w:ascii="Arial" w:hAnsi="Arial" w:cs="Arial"/>
          <w:bCs/>
          <w:sz w:val="20"/>
          <w:szCs w:val="20"/>
          <w:lang w:val="es-MX"/>
        </w:rPr>
        <w:t xml:space="preserve"> </w:t>
      </w:r>
      <w:r w:rsidRPr="00310207">
        <w:rPr>
          <w:rFonts w:ascii="Arial" w:hAnsi="Arial" w:cs="Arial"/>
          <w:bCs/>
          <w:sz w:val="20"/>
          <w:szCs w:val="20"/>
          <w:highlight w:val="darkGray"/>
          <w:lang w:val="es-MX"/>
        </w:rPr>
        <w:t>[la Entidad Estatal definirá el porcentaje requerido que sea por lo menos del cuarenta por ciento (40 %), sin perjuicio de incluir uno superior]</w:t>
      </w:r>
      <w:r w:rsidRPr="00310207">
        <w:rPr>
          <w:rFonts w:ascii="Arial" w:hAnsi="Arial" w:cs="Arial"/>
          <w:bCs/>
          <w:sz w:val="20"/>
          <w:szCs w:val="20"/>
          <w:lang w:val="es-MX"/>
        </w:rPr>
        <w:t xml:space="preserve"> del personal requerido para el cumplimiento del contrato</w:t>
      </w:r>
      <w:r w:rsidR="00A96912" w:rsidRPr="00A96912">
        <w:rPr>
          <w:rFonts w:ascii="Arial" w:hAnsi="Arial" w:cs="Arial"/>
          <w:bCs/>
          <w:sz w:val="20"/>
          <w:szCs w:val="20"/>
          <w:lang w:val="es-MX"/>
        </w:rPr>
        <w:t>.</w:t>
      </w:r>
    </w:p>
    <w:p w14:paraId="2BC8C95D" w14:textId="77777777" w:rsidR="00A96912" w:rsidRPr="00A96912" w:rsidRDefault="00A96912" w:rsidP="004E7086">
      <w:pPr>
        <w:spacing w:after="0" w:line="240" w:lineRule="auto"/>
        <w:jc w:val="both"/>
        <w:rPr>
          <w:rFonts w:ascii="Arial" w:hAnsi="Arial" w:cs="Arial"/>
          <w:bCs/>
          <w:sz w:val="20"/>
          <w:szCs w:val="20"/>
          <w:lang w:val="es-MX"/>
        </w:rPr>
      </w:pPr>
    </w:p>
    <w:p w14:paraId="661B292D"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el </w:t>
      </w:r>
      <w:r w:rsidRPr="00310207">
        <w:rPr>
          <w:rFonts w:ascii="Arial" w:hAnsi="Arial" w:cs="Arial"/>
          <w:bCs/>
          <w:sz w:val="20"/>
          <w:szCs w:val="20"/>
          <w:highlight w:val="darkGray"/>
          <w:lang w:val="es-MX"/>
        </w:rPr>
        <w:t>[la Entidad Estatal definirá el porcentaje requerido que sea por lo menos del cuarenta por ciento (40 %), sin perjuicio de incluir uno superior]</w:t>
      </w:r>
      <w:r w:rsidRPr="00310207">
        <w:rPr>
          <w:rFonts w:ascii="Arial" w:hAnsi="Arial" w:cs="Arial"/>
          <w:bCs/>
          <w:sz w:val="20"/>
          <w:szCs w:val="20"/>
          <w:lang w:val="es-MX"/>
        </w:rPr>
        <w:t xml:space="preserve"> del personal requerido para el cumplimiento del contrato. </w:t>
      </w:r>
    </w:p>
    <w:p w14:paraId="0DEE05AD" w14:textId="77777777" w:rsidR="00310207" w:rsidRPr="00310207" w:rsidRDefault="00310207" w:rsidP="00310207">
      <w:pPr>
        <w:spacing w:after="0" w:line="240" w:lineRule="auto"/>
        <w:jc w:val="both"/>
        <w:rPr>
          <w:rFonts w:ascii="Arial" w:hAnsi="Arial" w:cs="Arial"/>
          <w:bCs/>
          <w:sz w:val="20"/>
          <w:szCs w:val="20"/>
          <w:lang w:val="es-MX"/>
        </w:rPr>
      </w:pPr>
    </w:p>
    <w:p w14:paraId="3B078C79"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Además de la incorporación de personal colombiano, tratándose de Proponentes Plurales, su composición deberá estar acorde con lo exigido por la noción de Servicios Nacionales prevista en el </w:t>
      </w:r>
      <w:r w:rsidRPr="00310207">
        <w:rPr>
          <w:rFonts w:ascii="Arial" w:hAnsi="Arial" w:cs="Arial"/>
          <w:bCs/>
          <w:sz w:val="20"/>
          <w:szCs w:val="20"/>
          <w:lang w:val="es-MX"/>
        </w:rPr>
        <w:lastRenderedPageBreak/>
        <w:t xml:space="preserve">artículo 2.2.1.1.1.3.1 del Decreto 1082 de 2015, de lo que dependerá la franja del puntaje aplicable en lo referente al apoyo de la industria nacional.  </w:t>
      </w:r>
    </w:p>
    <w:p w14:paraId="68556C9A" w14:textId="77777777" w:rsidR="00310207" w:rsidRPr="00310207" w:rsidRDefault="00310207" w:rsidP="00310207">
      <w:pPr>
        <w:spacing w:after="0" w:line="240" w:lineRule="auto"/>
        <w:jc w:val="both"/>
        <w:rPr>
          <w:rFonts w:ascii="Arial" w:hAnsi="Arial" w:cs="Arial"/>
          <w:bCs/>
          <w:sz w:val="20"/>
          <w:szCs w:val="20"/>
          <w:lang w:val="es-MX"/>
        </w:rPr>
      </w:pPr>
    </w:p>
    <w:p w14:paraId="6B9C8752" w14:textId="2BA4D1BA" w:rsidR="005D1B8A"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r w:rsidR="00A96912">
        <w:rPr>
          <w:rFonts w:ascii="Arial" w:hAnsi="Arial" w:cs="Arial"/>
          <w:bCs/>
          <w:sz w:val="20"/>
          <w:szCs w:val="20"/>
          <w:lang w:val="es-MX"/>
        </w:rPr>
        <w:t>:</w:t>
      </w:r>
    </w:p>
    <w:p w14:paraId="779BEA8B" w14:textId="77777777" w:rsidR="005D1B8A" w:rsidRDefault="005D1B8A"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A96912" w:rsidRPr="00310207" w14:paraId="233E2413" w14:textId="77777777" w:rsidTr="00310207">
        <w:trPr>
          <w:trHeight w:val="283"/>
          <w:tblHeader/>
          <w:jc w:val="center"/>
        </w:trPr>
        <w:tc>
          <w:tcPr>
            <w:tcW w:w="1078" w:type="dxa"/>
            <w:shd w:val="clear" w:color="auto" w:fill="404040" w:themeFill="text1" w:themeFillTint="BF"/>
            <w:vAlign w:val="center"/>
          </w:tcPr>
          <w:p w14:paraId="1BC95C28" w14:textId="60112AA4"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No.</w:t>
            </w:r>
          </w:p>
        </w:tc>
        <w:tc>
          <w:tcPr>
            <w:tcW w:w="2207" w:type="dxa"/>
            <w:shd w:val="clear" w:color="auto" w:fill="404040" w:themeFill="text1" w:themeFillTint="BF"/>
            <w:vAlign w:val="center"/>
          </w:tcPr>
          <w:p w14:paraId="16E11EE9" w14:textId="7A44B527"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Composición del Proponente Plural</w:t>
            </w:r>
          </w:p>
        </w:tc>
        <w:tc>
          <w:tcPr>
            <w:tcW w:w="2664" w:type="dxa"/>
            <w:shd w:val="clear" w:color="auto" w:fill="404040" w:themeFill="text1" w:themeFillTint="BF"/>
            <w:vAlign w:val="center"/>
          </w:tcPr>
          <w:p w14:paraId="556B82D8" w14:textId="0276D92D"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Regla de origen aplicable</w:t>
            </w:r>
          </w:p>
        </w:tc>
        <w:tc>
          <w:tcPr>
            <w:tcW w:w="2693" w:type="dxa"/>
            <w:shd w:val="clear" w:color="auto" w:fill="404040" w:themeFill="text1" w:themeFillTint="BF"/>
            <w:vAlign w:val="center"/>
          </w:tcPr>
          <w:p w14:paraId="18878D23" w14:textId="67544C2A"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Puntaje aplicable</w:t>
            </w:r>
          </w:p>
        </w:tc>
      </w:tr>
      <w:tr w:rsidR="00310207" w:rsidRPr="00310207" w14:paraId="13FD1942" w14:textId="77777777" w:rsidTr="00310207">
        <w:trPr>
          <w:trHeight w:val="283"/>
          <w:jc w:val="center"/>
        </w:trPr>
        <w:tc>
          <w:tcPr>
            <w:tcW w:w="1078" w:type="dxa"/>
            <w:vAlign w:val="center"/>
          </w:tcPr>
          <w:p w14:paraId="21FAB4C3" w14:textId="1F3A93B5" w:rsidR="00310207" w:rsidRPr="00310207" w:rsidRDefault="00310207" w:rsidP="00310207">
            <w:pPr>
              <w:jc w:val="center"/>
              <w:rPr>
                <w:rFonts w:ascii="Arial" w:hAnsi="Arial" w:cs="Arial"/>
                <w:bCs/>
                <w:lang w:val="es-MX"/>
              </w:rPr>
            </w:pPr>
            <w:r w:rsidRPr="00310207">
              <w:rPr>
                <w:rFonts w:ascii="Arial" w:hAnsi="Arial" w:cs="Arial"/>
              </w:rPr>
              <w:t>1.</w:t>
            </w:r>
          </w:p>
        </w:tc>
        <w:tc>
          <w:tcPr>
            <w:tcW w:w="2207" w:type="dxa"/>
            <w:vAlign w:val="center"/>
          </w:tcPr>
          <w:p w14:paraId="29F557BC" w14:textId="5218FE78" w:rsidR="00310207" w:rsidRPr="00310207" w:rsidRDefault="00310207" w:rsidP="00310207">
            <w:pPr>
              <w:jc w:val="center"/>
              <w:rPr>
                <w:rFonts w:ascii="Arial" w:hAnsi="Arial" w:cs="Arial"/>
                <w:bCs/>
                <w:lang w:val="es-MX"/>
              </w:rPr>
            </w:pPr>
            <w:r w:rsidRPr="00310207">
              <w:rPr>
                <w:rFonts w:ascii="Arial" w:hAnsi="Arial" w:cs="Arial"/>
              </w:rPr>
              <w:t>Únicamente integrantes colombianos</w:t>
            </w:r>
          </w:p>
        </w:tc>
        <w:tc>
          <w:tcPr>
            <w:tcW w:w="2664" w:type="dxa"/>
            <w:vAlign w:val="center"/>
          </w:tcPr>
          <w:p w14:paraId="4433984B" w14:textId="72D2517A" w:rsidR="00310207" w:rsidRPr="00310207" w:rsidRDefault="00310207" w:rsidP="00310207">
            <w:pPr>
              <w:jc w:val="center"/>
              <w:rPr>
                <w:rFonts w:ascii="Arial" w:hAnsi="Arial" w:cs="Arial"/>
                <w:bCs/>
                <w:lang w:val="es-MX"/>
              </w:rPr>
            </w:pPr>
            <w:r w:rsidRPr="00310207">
              <w:rPr>
                <w:rFonts w:ascii="Arial" w:hAnsi="Arial" w:cs="Arial"/>
              </w:rPr>
              <w:t>Decreto 1082 de 2015</w:t>
            </w:r>
          </w:p>
        </w:tc>
        <w:tc>
          <w:tcPr>
            <w:tcW w:w="2693" w:type="dxa"/>
            <w:vAlign w:val="center"/>
          </w:tcPr>
          <w:p w14:paraId="0A665CA7" w14:textId="76396621"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6272E73D" w14:textId="77777777" w:rsidTr="00310207">
        <w:trPr>
          <w:trHeight w:val="283"/>
          <w:jc w:val="center"/>
        </w:trPr>
        <w:tc>
          <w:tcPr>
            <w:tcW w:w="1078" w:type="dxa"/>
            <w:vAlign w:val="center"/>
          </w:tcPr>
          <w:p w14:paraId="6FBEC15B" w14:textId="68710322" w:rsidR="00310207" w:rsidRPr="00310207" w:rsidRDefault="00310207" w:rsidP="00310207">
            <w:pPr>
              <w:jc w:val="center"/>
              <w:rPr>
                <w:rFonts w:ascii="Arial" w:hAnsi="Arial" w:cs="Arial"/>
                <w:bCs/>
                <w:lang w:val="es-MX"/>
              </w:rPr>
            </w:pPr>
            <w:r w:rsidRPr="00310207">
              <w:rPr>
                <w:rFonts w:ascii="Arial" w:hAnsi="Arial" w:cs="Arial"/>
              </w:rPr>
              <w:t>2.</w:t>
            </w:r>
          </w:p>
        </w:tc>
        <w:tc>
          <w:tcPr>
            <w:tcW w:w="2207" w:type="dxa"/>
            <w:vAlign w:val="center"/>
          </w:tcPr>
          <w:p w14:paraId="040CABBC" w14:textId="4BA1DE7E" w:rsidR="00310207" w:rsidRPr="00310207" w:rsidRDefault="00310207" w:rsidP="00310207">
            <w:pPr>
              <w:jc w:val="center"/>
              <w:rPr>
                <w:rFonts w:ascii="Arial" w:hAnsi="Arial" w:cs="Arial"/>
                <w:bCs/>
                <w:lang w:val="es-MX"/>
              </w:rPr>
            </w:pPr>
            <w:r w:rsidRPr="00310207">
              <w:rPr>
                <w:rFonts w:ascii="Arial" w:hAnsi="Arial" w:cs="Arial"/>
              </w:rPr>
              <w:t>Colombianos en asocio con extranjeros con trato nacional</w:t>
            </w:r>
          </w:p>
        </w:tc>
        <w:tc>
          <w:tcPr>
            <w:tcW w:w="2664" w:type="dxa"/>
            <w:vAlign w:val="center"/>
          </w:tcPr>
          <w:p w14:paraId="7524FF85" w14:textId="3130ECC9" w:rsidR="00310207" w:rsidRPr="00310207" w:rsidRDefault="00310207" w:rsidP="00310207">
            <w:pPr>
              <w:jc w:val="center"/>
              <w:rPr>
                <w:rFonts w:ascii="Arial" w:hAnsi="Arial" w:cs="Arial"/>
                <w:bCs/>
                <w:lang w:val="es-MX"/>
              </w:rPr>
            </w:pPr>
            <w:r w:rsidRPr="00310207">
              <w:rPr>
                <w:rFonts w:ascii="Arial" w:hAnsi="Arial" w:cs="Arial"/>
              </w:rPr>
              <w:t>Decreto 1082 de 2015</w:t>
            </w:r>
          </w:p>
        </w:tc>
        <w:tc>
          <w:tcPr>
            <w:tcW w:w="2693" w:type="dxa"/>
            <w:vAlign w:val="center"/>
          </w:tcPr>
          <w:p w14:paraId="276B824F" w14:textId="29CF69A9"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567B58C5" w14:textId="77777777" w:rsidTr="00310207">
        <w:trPr>
          <w:trHeight w:val="283"/>
          <w:jc w:val="center"/>
        </w:trPr>
        <w:tc>
          <w:tcPr>
            <w:tcW w:w="1078" w:type="dxa"/>
            <w:vAlign w:val="center"/>
          </w:tcPr>
          <w:p w14:paraId="6D1E077E" w14:textId="69F8A7E5" w:rsidR="00310207" w:rsidRPr="00310207" w:rsidRDefault="00310207" w:rsidP="00310207">
            <w:pPr>
              <w:jc w:val="center"/>
              <w:rPr>
                <w:rFonts w:ascii="Arial" w:hAnsi="Arial" w:cs="Arial"/>
                <w:bCs/>
                <w:lang w:val="es-MX"/>
              </w:rPr>
            </w:pPr>
            <w:r w:rsidRPr="00310207">
              <w:rPr>
                <w:rFonts w:ascii="Arial" w:hAnsi="Arial" w:cs="Arial"/>
              </w:rPr>
              <w:t>3.</w:t>
            </w:r>
          </w:p>
        </w:tc>
        <w:tc>
          <w:tcPr>
            <w:tcW w:w="2207" w:type="dxa"/>
            <w:vAlign w:val="center"/>
          </w:tcPr>
          <w:p w14:paraId="3412620A" w14:textId="5F463DFA" w:rsidR="00310207" w:rsidRPr="00310207" w:rsidRDefault="00310207" w:rsidP="00310207">
            <w:pPr>
              <w:jc w:val="center"/>
              <w:rPr>
                <w:rFonts w:ascii="Arial" w:hAnsi="Arial" w:cs="Arial"/>
                <w:bCs/>
                <w:lang w:val="es-MX"/>
              </w:rPr>
            </w:pPr>
            <w:r w:rsidRPr="00310207">
              <w:rPr>
                <w:rFonts w:ascii="Arial" w:hAnsi="Arial" w:cs="Arial"/>
              </w:rPr>
              <w:t>Únicamente integrado por extranjeros con trato nacional</w:t>
            </w:r>
          </w:p>
        </w:tc>
        <w:tc>
          <w:tcPr>
            <w:tcW w:w="2664" w:type="dxa"/>
            <w:vAlign w:val="center"/>
          </w:tcPr>
          <w:p w14:paraId="4047D773" w14:textId="23DD6A25" w:rsidR="00310207" w:rsidRPr="00310207" w:rsidRDefault="00310207" w:rsidP="00310207">
            <w:pPr>
              <w:jc w:val="center"/>
              <w:rPr>
                <w:rFonts w:ascii="Arial" w:hAnsi="Arial" w:cs="Arial"/>
                <w:bCs/>
                <w:lang w:val="es-MX"/>
              </w:rPr>
            </w:pPr>
            <w:r w:rsidRPr="00310207">
              <w:rPr>
                <w:rFonts w:ascii="Arial" w:hAnsi="Arial" w:cs="Arial"/>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1F212B00" w14:textId="5E85ED5E"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4892DC17" w14:textId="77777777" w:rsidTr="00310207">
        <w:trPr>
          <w:trHeight w:val="283"/>
          <w:jc w:val="center"/>
        </w:trPr>
        <w:tc>
          <w:tcPr>
            <w:tcW w:w="1078" w:type="dxa"/>
            <w:vAlign w:val="center"/>
          </w:tcPr>
          <w:p w14:paraId="55095921" w14:textId="5D95B1F7" w:rsidR="00310207" w:rsidRPr="00310207" w:rsidRDefault="00310207" w:rsidP="00310207">
            <w:pPr>
              <w:jc w:val="center"/>
              <w:rPr>
                <w:rFonts w:ascii="Arial" w:hAnsi="Arial" w:cs="Arial"/>
                <w:bCs/>
                <w:lang w:val="es-MX"/>
              </w:rPr>
            </w:pPr>
            <w:r w:rsidRPr="00310207">
              <w:rPr>
                <w:rFonts w:ascii="Arial" w:hAnsi="Arial" w:cs="Arial"/>
              </w:rPr>
              <w:t>4.</w:t>
            </w:r>
          </w:p>
        </w:tc>
        <w:tc>
          <w:tcPr>
            <w:tcW w:w="2207" w:type="dxa"/>
            <w:vAlign w:val="center"/>
          </w:tcPr>
          <w:p w14:paraId="62AD1F7A" w14:textId="75397B8C" w:rsidR="00310207" w:rsidRPr="00310207" w:rsidRDefault="00310207" w:rsidP="00310207">
            <w:pPr>
              <w:jc w:val="center"/>
              <w:rPr>
                <w:rFonts w:ascii="Arial" w:hAnsi="Arial" w:cs="Arial"/>
                <w:bCs/>
                <w:lang w:val="es-MX"/>
              </w:rPr>
            </w:pPr>
            <w:r w:rsidRPr="00310207">
              <w:rPr>
                <w:rFonts w:ascii="Arial" w:hAnsi="Arial" w:cs="Arial"/>
              </w:rPr>
              <w:t>Proponente plural en el que al menos uno de los integrantes es extranjero sin trato nacional.</w:t>
            </w:r>
          </w:p>
        </w:tc>
        <w:tc>
          <w:tcPr>
            <w:tcW w:w="2664" w:type="dxa"/>
            <w:vAlign w:val="center"/>
          </w:tcPr>
          <w:p w14:paraId="269D7904" w14:textId="3DC59A26" w:rsidR="00310207" w:rsidRPr="00310207" w:rsidRDefault="00310207" w:rsidP="00310207">
            <w:pPr>
              <w:jc w:val="center"/>
              <w:rPr>
                <w:rFonts w:ascii="Arial" w:hAnsi="Arial" w:cs="Arial"/>
                <w:bCs/>
                <w:lang w:val="es-MX"/>
              </w:rPr>
            </w:pPr>
            <w:r w:rsidRPr="00310207">
              <w:rPr>
                <w:rFonts w:ascii="Arial" w:hAnsi="Arial" w:cs="Arial"/>
              </w:rPr>
              <w:t>No aplica la regla de origen del Decreto 1082 de 2015, ni la de los países de origen.</w:t>
            </w:r>
          </w:p>
        </w:tc>
        <w:tc>
          <w:tcPr>
            <w:tcW w:w="2693" w:type="dxa"/>
            <w:vAlign w:val="center"/>
          </w:tcPr>
          <w:p w14:paraId="0238654D" w14:textId="7BBD84B4" w:rsidR="00310207" w:rsidRPr="00310207" w:rsidRDefault="00310207" w:rsidP="00310207">
            <w:pPr>
              <w:jc w:val="center"/>
              <w:rPr>
                <w:rFonts w:ascii="Arial" w:hAnsi="Arial" w:cs="Arial"/>
                <w:bCs/>
                <w:lang w:val="es-MX"/>
              </w:rPr>
            </w:pPr>
            <w:r w:rsidRPr="00310207">
              <w:rPr>
                <w:rFonts w:ascii="Arial" w:hAnsi="Arial" w:cs="Arial"/>
              </w:rPr>
              <w:t>Incorporación de componente nacional en servicios extranjeros (4.4.2)</w:t>
            </w:r>
          </w:p>
        </w:tc>
      </w:tr>
    </w:tbl>
    <w:p w14:paraId="0CC09668" w14:textId="77777777" w:rsidR="008F5987" w:rsidRDefault="008F5987" w:rsidP="004E7086">
      <w:pPr>
        <w:spacing w:after="0" w:line="240" w:lineRule="auto"/>
        <w:jc w:val="both"/>
        <w:rPr>
          <w:rFonts w:ascii="Arial" w:hAnsi="Arial" w:cs="Arial"/>
          <w:bCs/>
          <w:sz w:val="20"/>
          <w:szCs w:val="20"/>
          <w:lang w:val="es-MX"/>
        </w:rPr>
      </w:pPr>
    </w:p>
    <w:p w14:paraId="4D223E4E" w14:textId="77777777" w:rsidR="00310207" w:rsidRPr="00310207" w:rsidRDefault="00310207" w:rsidP="00310207">
      <w:pPr>
        <w:pStyle w:val="Prrafodelista"/>
        <w:numPr>
          <w:ilvl w:val="0"/>
          <w:numId w:val="43"/>
        </w:numPr>
        <w:spacing w:after="0" w:line="240" w:lineRule="auto"/>
        <w:jc w:val="both"/>
        <w:outlineLvl w:val="3"/>
        <w:rPr>
          <w:rFonts w:ascii="Arial" w:hAnsi="Arial" w:cs="Arial"/>
          <w:b/>
          <w:vanish/>
          <w:sz w:val="20"/>
          <w:szCs w:val="20"/>
          <w:lang w:val="es-MX"/>
        </w:rPr>
      </w:pPr>
    </w:p>
    <w:p w14:paraId="2FF48D9A" w14:textId="77777777" w:rsidR="00310207" w:rsidRPr="00310207" w:rsidRDefault="00310207" w:rsidP="00310207">
      <w:pPr>
        <w:pStyle w:val="Prrafodelista"/>
        <w:numPr>
          <w:ilvl w:val="1"/>
          <w:numId w:val="43"/>
        </w:numPr>
        <w:spacing w:after="0" w:line="240" w:lineRule="auto"/>
        <w:jc w:val="both"/>
        <w:outlineLvl w:val="3"/>
        <w:rPr>
          <w:rFonts w:ascii="Arial" w:hAnsi="Arial" w:cs="Arial"/>
          <w:b/>
          <w:vanish/>
          <w:sz w:val="20"/>
          <w:szCs w:val="20"/>
          <w:lang w:val="es-MX"/>
        </w:rPr>
      </w:pPr>
    </w:p>
    <w:p w14:paraId="2E4BCF31" w14:textId="77777777" w:rsidR="00310207" w:rsidRPr="00310207" w:rsidRDefault="00310207" w:rsidP="00310207">
      <w:pPr>
        <w:pStyle w:val="Prrafodelista"/>
        <w:numPr>
          <w:ilvl w:val="2"/>
          <w:numId w:val="43"/>
        </w:numPr>
        <w:spacing w:after="0" w:line="240" w:lineRule="auto"/>
        <w:jc w:val="both"/>
        <w:outlineLvl w:val="3"/>
        <w:rPr>
          <w:rFonts w:ascii="Arial" w:hAnsi="Arial" w:cs="Arial"/>
          <w:b/>
          <w:vanish/>
          <w:sz w:val="20"/>
          <w:szCs w:val="20"/>
          <w:lang w:val="es-MX"/>
        </w:rPr>
      </w:pPr>
    </w:p>
    <w:p w14:paraId="2139CAF1" w14:textId="3A90B50F" w:rsidR="00A96912" w:rsidRDefault="00A96912" w:rsidP="00310207">
      <w:pPr>
        <w:pStyle w:val="NUMERACION"/>
        <w:numPr>
          <w:ilvl w:val="3"/>
          <w:numId w:val="43"/>
        </w:numPr>
        <w:ind w:left="1077"/>
        <w:outlineLvl w:val="3"/>
      </w:pPr>
      <w:r w:rsidRPr="00A96912">
        <w:t xml:space="preserve">ACREDITACIÓN </w:t>
      </w:r>
      <w:r w:rsidR="00310207">
        <w:t>POR</w:t>
      </w:r>
      <w:r w:rsidRPr="00A96912">
        <w:t xml:space="preserve"> SERVICIOS NACIONALES O CON TRATO NACIONAL</w:t>
      </w:r>
    </w:p>
    <w:p w14:paraId="5063506F" w14:textId="77777777" w:rsidR="00C571F8" w:rsidRDefault="00C571F8" w:rsidP="004E7086">
      <w:pPr>
        <w:spacing w:after="0" w:line="240" w:lineRule="auto"/>
        <w:jc w:val="both"/>
        <w:rPr>
          <w:rFonts w:ascii="Arial" w:hAnsi="Arial" w:cs="Arial"/>
          <w:bCs/>
          <w:sz w:val="20"/>
          <w:szCs w:val="20"/>
          <w:lang w:val="es-MX"/>
        </w:rPr>
      </w:pPr>
    </w:p>
    <w:p w14:paraId="36EA6607"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hasta veinte (20) puntos a la oferta de: i) Servicios Nacionales o </w:t>
      </w:r>
      <w:proofErr w:type="spellStart"/>
      <w:r w:rsidRPr="00310207">
        <w:rPr>
          <w:rFonts w:ascii="Arial" w:hAnsi="Arial" w:cs="Arial"/>
          <w:bCs/>
          <w:sz w:val="20"/>
          <w:szCs w:val="20"/>
          <w:lang w:val="es-MX"/>
        </w:rPr>
        <w:t>ii</w:t>
      </w:r>
      <w:proofErr w:type="spellEnd"/>
      <w:r w:rsidRPr="00310207">
        <w:rPr>
          <w:rFonts w:ascii="Arial" w:hAnsi="Arial" w:cs="Arial"/>
          <w:bCs/>
          <w:sz w:val="20"/>
          <w:szCs w:val="20"/>
          <w:lang w:val="es-MX"/>
        </w:rPr>
        <w:t xml:space="preserve">) con Trato Nacional. </w:t>
      </w:r>
    </w:p>
    <w:p w14:paraId="3AE08419" w14:textId="77777777" w:rsidR="00310207" w:rsidRPr="00310207" w:rsidRDefault="00310207" w:rsidP="00310207">
      <w:pPr>
        <w:spacing w:after="0" w:line="240" w:lineRule="auto"/>
        <w:jc w:val="both"/>
        <w:rPr>
          <w:rFonts w:ascii="Arial" w:hAnsi="Arial" w:cs="Arial"/>
          <w:bCs/>
          <w:sz w:val="20"/>
          <w:szCs w:val="20"/>
          <w:lang w:val="es-MX"/>
        </w:rPr>
      </w:pPr>
    </w:p>
    <w:p w14:paraId="1AC9233B" w14:textId="5958EC4A"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que el Proponente nacional obtenga puntaje por Servicios Nacionales debe presentar, además del Formato 7A – Promoción de Servicios Nacionales o con Trato Nacional, alguno de los siguientes documentos, según corresponda</w:t>
      </w:r>
      <w:r w:rsidR="00C571F8" w:rsidRPr="00C571F8">
        <w:rPr>
          <w:rFonts w:ascii="Arial" w:hAnsi="Arial" w:cs="Arial"/>
          <w:bCs/>
          <w:sz w:val="20"/>
          <w:szCs w:val="20"/>
          <w:lang w:val="es-MX"/>
        </w:rPr>
        <w:t xml:space="preserve">: </w:t>
      </w:r>
    </w:p>
    <w:p w14:paraId="304A9DB7" w14:textId="77777777" w:rsidR="00C571F8" w:rsidRPr="00C571F8" w:rsidRDefault="00C571F8" w:rsidP="004E7086">
      <w:pPr>
        <w:spacing w:after="0" w:line="240" w:lineRule="auto"/>
        <w:jc w:val="both"/>
        <w:rPr>
          <w:rFonts w:ascii="Arial" w:hAnsi="Arial" w:cs="Arial"/>
          <w:bCs/>
          <w:sz w:val="20"/>
          <w:szCs w:val="20"/>
          <w:lang w:val="es-MX"/>
        </w:rPr>
      </w:pPr>
    </w:p>
    <w:p w14:paraId="72891A52" w14:textId="77777777" w:rsidR="00A96912" w:rsidRPr="00A96912" w:rsidRDefault="00A96912">
      <w:pPr>
        <w:pStyle w:val="Prrafodelista"/>
        <w:numPr>
          <w:ilvl w:val="0"/>
          <w:numId w:val="32"/>
        </w:numPr>
        <w:spacing w:after="0" w:line="240" w:lineRule="auto"/>
        <w:jc w:val="both"/>
        <w:rPr>
          <w:rFonts w:ascii="Arial" w:hAnsi="Arial" w:cs="Arial"/>
          <w:bCs/>
          <w:sz w:val="20"/>
          <w:szCs w:val="20"/>
          <w:lang w:val="es-MX"/>
        </w:rPr>
      </w:pPr>
      <w:r w:rsidRPr="00A96912">
        <w:rPr>
          <w:rFonts w:ascii="Arial" w:hAnsi="Arial" w:cs="Arial"/>
          <w:bCs/>
          <w:sz w:val="20"/>
          <w:szCs w:val="20"/>
          <w:lang w:val="es-MX"/>
        </w:rPr>
        <w:t>Persona natural colombiana: La cédula de ciudadanía del Proponente.</w:t>
      </w:r>
    </w:p>
    <w:p w14:paraId="3E4C8566" w14:textId="77777777" w:rsidR="00A96912" w:rsidRPr="00A96912" w:rsidRDefault="00A96912">
      <w:pPr>
        <w:pStyle w:val="Prrafodelista"/>
        <w:numPr>
          <w:ilvl w:val="0"/>
          <w:numId w:val="32"/>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Persona natural extranjera residente en Colombia: La visa de residencia que le permita la ejecución del objeto contractual de conformidad con la ley. </w:t>
      </w:r>
    </w:p>
    <w:p w14:paraId="27E05692" w14:textId="45F7FB82" w:rsidR="00C571F8" w:rsidRPr="00C571F8" w:rsidRDefault="00A96912">
      <w:pPr>
        <w:pStyle w:val="Prrafodelista"/>
        <w:numPr>
          <w:ilvl w:val="0"/>
          <w:numId w:val="32"/>
        </w:numPr>
        <w:spacing w:after="0" w:line="240" w:lineRule="auto"/>
        <w:jc w:val="both"/>
        <w:rPr>
          <w:rFonts w:ascii="Arial" w:hAnsi="Arial" w:cs="Arial"/>
          <w:bCs/>
          <w:sz w:val="20"/>
          <w:szCs w:val="20"/>
          <w:lang w:val="es-MX"/>
        </w:rPr>
      </w:pPr>
      <w:r w:rsidRPr="00A96912">
        <w:rPr>
          <w:rFonts w:ascii="Arial" w:hAnsi="Arial" w:cs="Arial"/>
          <w:bCs/>
          <w:sz w:val="20"/>
          <w:szCs w:val="20"/>
          <w:lang w:val="es-MX"/>
        </w:rPr>
        <w:t>Persona jurídica constituida en Colombia: El certificado de existencia y representación legal emitido por alguna de las cámaras de comercio del país</w:t>
      </w:r>
      <w:r w:rsidR="00C571F8" w:rsidRPr="00C571F8">
        <w:rPr>
          <w:rFonts w:ascii="Arial" w:hAnsi="Arial" w:cs="Arial"/>
          <w:bCs/>
          <w:sz w:val="20"/>
          <w:szCs w:val="20"/>
          <w:lang w:val="es-MX"/>
        </w:rPr>
        <w:t xml:space="preserve">. </w:t>
      </w:r>
    </w:p>
    <w:p w14:paraId="6465D5F6" w14:textId="77777777" w:rsidR="00C571F8" w:rsidRPr="00C571F8" w:rsidRDefault="00C571F8" w:rsidP="004E7086">
      <w:pPr>
        <w:spacing w:after="0" w:line="240" w:lineRule="auto"/>
        <w:jc w:val="both"/>
        <w:rPr>
          <w:rFonts w:ascii="Arial" w:hAnsi="Arial" w:cs="Arial"/>
          <w:bCs/>
          <w:sz w:val="20"/>
          <w:szCs w:val="20"/>
          <w:lang w:val="es-MX"/>
        </w:rPr>
      </w:pPr>
    </w:p>
    <w:p w14:paraId="154C8E1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7A – Promoción de Servicios Nacionales o con Trato Nacional. </w:t>
      </w:r>
    </w:p>
    <w:p w14:paraId="34F48D2F" w14:textId="77777777" w:rsidR="00310207" w:rsidRPr="00310207" w:rsidRDefault="00310207" w:rsidP="00310207">
      <w:pPr>
        <w:spacing w:after="0" w:line="240" w:lineRule="auto"/>
        <w:jc w:val="both"/>
        <w:rPr>
          <w:rFonts w:ascii="Arial" w:hAnsi="Arial" w:cs="Arial"/>
          <w:bCs/>
          <w:sz w:val="20"/>
          <w:szCs w:val="20"/>
          <w:lang w:val="es-MX"/>
        </w:rPr>
      </w:pPr>
    </w:p>
    <w:p w14:paraId="24D902B7"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lastRenderedPageBreak/>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6D463288" w14:textId="77777777" w:rsidR="00310207" w:rsidRPr="00310207" w:rsidRDefault="00310207" w:rsidP="00310207">
      <w:pPr>
        <w:spacing w:after="0" w:line="240" w:lineRule="auto"/>
        <w:jc w:val="both"/>
        <w:rPr>
          <w:rFonts w:ascii="Arial" w:hAnsi="Arial" w:cs="Arial"/>
          <w:bCs/>
          <w:sz w:val="20"/>
          <w:szCs w:val="20"/>
          <w:lang w:val="es-MX"/>
        </w:rPr>
      </w:pPr>
    </w:p>
    <w:p w14:paraId="3449FAA0"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484E2F1E" w14:textId="77777777" w:rsidR="00310207" w:rsidRPr="00310207" w:rsidRDefault="00310207" w:rsidP="00310207">
      <w:pPr>
        <w:spacing w:after="0" w:line="240" w:lineRule="auto"/>
        <w:jc w:val="both"/>
        <w:rPr>
          <w:rFonts w:ascii="Arial" w:hAnsi="Arial" w:cs="Arial"/>
          <w:bCs/>
          <w:sz w:val="20"/>
          <w:szCs w:val="20"/>
          <w:lang w:val="es-MX"/>
        </w:rPr>
      </w:pPr>
    </w:p>
    <w:p w14:paraId="25A6A071" w14:textId="1520A54B" w:rsidR="00A96912"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r w:rsidR="00A96912" w:rsidRPr="00A96912">
        <w:rPr>
          <w:rFonts w:ascii="Arial" w:hAnsi="Arial" w:cs="Arial"/>
          <w:bCs/>
          <w:sz w:val="20"/>
          <w:szCs w:val="20"/>
          <w:lang w:val="es-MX"/>
        </w:rPr>
        <w:t>.</w:t>
      </w:r>
    </w:p>
    <w:p w14:paraId="7A654D3E" w14:textId="77777777" w:rsidR="00A96912" w:rsidRPr="00A96912" w:rsidRDefault="00A96912" w:rsidP="004E7086">
      <w:pPr>
        <w:spacing w:after="0" w:line="240" w:lineRule="auto"/>
        <w:jc w:val="both"/>
        <w:rPr>
          <w:rFonts w:ascii="Arial" w:hAnsi="Arial" w:cs="Arial"/>
          <w:bCs/>
          <w:sz w:val="20"/>
          <w:szCs w:val="20"/>
          <w:lang w:val="es-MX"/>
        </w:rPr>
      </w:pPr>
    </w:p>
    <w:p w14:paraId="6D14C33B" w14:textId="77777777" w:rsidR="00310207" w:rsidRPr="00310207" w:rsidRDefault="00A96912" w:rsidP="00310207">
      <w:pPr>
        <w:spacing w:after="0" w:line="240" w:lineRule="auto"/>
        <w:jc w:val="both"/>
        <w:rPr>
          <w:rFonts w:ascii="Arial" w:hAnsi="Arial" w:cs="Arial"/>
          <w:bCs/>
          <w:sz w:val="20"/>
          <w:szCs w:val="20"/>
          <w:lang w:val="es-MX"/>
        </w:rPr>
      </w:pPr>
      <w:r w:rsidRPr="00A96912">
        <w:rPr>
          <w:rFonts w:ascii="Arial" w:hAnsi="Arial" w:cs="Arial"/>
          <w:b/>
          <w:sz w:val="20"/>
          <w:szCs w:val="20"/>
          <w:lang w:val="es-MX"/>
        </w:rPr>
        <w:t>NOTA:</w:t>
      </w:r>
      <w:r w:rsidRPr="00A96912">
        <w:rPr>
          <w:rFonts w:ascii="Arial" w:hAnsi="Arial" w:cs="Arial"/>
          <w:bCs/>
          <w:sz w:val="20"/>
          <w:szCs w:val="20"/>
          <w:lang w:val="es-MX"/>
        </w:rPr>
        <w:t xml:space="preserve"> </w:t>
      </w:r>
      <w:r w:rsidR="00310207" w:rsidRPr="00310207">
        <w:rPr>
          <w:rFonts w:ascii="Arial" w:hAnsi="Arial" w:cs="Arial"/>
          <w:bCs/>
          <w:sz w:val="20"/>
          <w:szCs w:val="20"/>
          <w:lang w:val="es-MX"/>
        </w:rPr>
        <w:t xml:space="preserve">En el caso de que la subsanación del CERTIFICADO DE EXISTENCIA Y </w:t>
      </w:r>
      <w:proofErr w:type="spellStart"/>
      <w:r w:rsidR="00310207" w:rsidRPr="00310207">
        <w:rPr>
          <w:rFonts w:ascii="Arial" w:hAnsi="Arial" w:cs="Arial"/>
          <w:bCs/>
          <w:sz w:val="20"/>
          <w:szCs w:val="20"/>
          <w:lang w:val="es-MX"/>
        </w:rPr>
        <w:t>REPRESENTACION</w:t>
      </w:r>
      <w:proofErr w:type="spellEnd"/>
      <w:r w:rsidR="00310207" w:rsidRPr="00310207">
        <w:rPr>
          <w:rFonts w:ascii="Arial" w:hAnsi="Arial" w:cs="Arial"/>
          <w:bCs/>
          <w:sz w:val="20"/>
          <w:szCs w:val="20"/>
          <w:lang w:val="es-MX"/>
        </w:rPr>
        <w:t xml:space="preserve"> LEGAL se realice con ocasión al requisito habilitante relacionado con la fecha de expedición del certificado, es decir, </w:t>
      </w:r>
      <w:r w:rsidR="00310207" w:rsidRPr="00310207">
        <w:rPr>
          <w:rFonts w:ascii="Arial" w:hAnsi="Arial" w:cs="Arial"/>
          <w:bCs/>
          <w:sz w:val="20"/>
          <w:szCs w:val="20"/>
          <w:u w:val="single"/>
          <w:lang w:val="es-MX"/>
        </w:rPr>
        <w:t>no superar los treinta (30) días de expedición del certificado, no se afectará la asignación del puntaje por este criterio</w:t>
      </w:r>
      <w:r w:rsidR="00310207" w:rsidRPr="00310207">
        <w:rPr>
          <w:rFonts w:ascii="Arial" w:hAnsi="Arial" w:cs="Arial"/>
          <w:bCs/>
          <w:sz w:val="20"/>
          <w:szCs w:val="20"/>
          <w:lang w:val="es-MX"/>
        </w:rPr>
        <w:t>.</w:t>
      </w:r>
    </w:p>
    <w:p w14:paraId="50929F93"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 </w:t>
      </w:r>
    </w:p>
    <w:p w14:paraId="3250CEE8" w14:textId="2400AF08"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Por lo tanto, una vez presentada la subsanación, la Entidad Estatal analizará y evaluará la información proporcionada por el proponente para determinar si se trata exclusivamente de una actualización de la fecha de expedición del CERTIFICADO DE EXISTENCIA Y </w:t>
      </w:r>
      <w:proofErr w:type="spellStart"/>
      <w:r w:rsidRPr="00310207">
        <w:rPr>
          <w:rFonts w:ascii="Arial" w:hAnsi="Arial" w:cs="Arial"/>
          <w:bCs/>
          <w:sz w:val="20"/>
          <w:szCs w:val="20"/>
          <w:lang w:val="es-MX"/>
        </w:rPr>
        <w:t>REPRESENTACION</w:t>
      </w:r>
      <w:proofErr w:type="spellEnd"/>
      <w:r w:rsidRPr="00310207">
        <w:rPr>
          <w:rFonts w:ascii="Arial" w:hAnsi="Arial" w:cs="Arial"/>
          <w:bCs/>
          <w:sz w:val="20"/>
          <w:szCs w:val="20"/>
          <w:lang w:val="es-MX"/>
        </w:rPr>
        <w:t xml:space="preserve"> LEGAL, sin que ello implique una mejora en la oferta inicialmente presentada. En caso afirmativo, se podrá otorgar al proponente el puntaje correspondiente por este criterio</w:t>
      </w:r>
      <w:r w:rsidR="00C571F8" w:rsidRPr="00C571F8">
        <w:rPr>
          <w:rFonts w:ascii="Arial" w:hAnsi="Arial" w:cs="Arial"/>
          <w:bCs/>
          <w:sz w:val="20"/>
          <w:szCs w:val="20"/>
          <w:lang w:val="es-MX"/>
        </w:rPr>
        <w:t>.</w:t>
      </w:r>
    </w:p>
    <w:p w14:paraId="16D55659" w14:textId="77777777" w:rsidR="00C571F8" w:rsidRPr="00C571F8" w:rsidRDefault="00C571F8" w:rsidP="004E7086">
      <w:pPr>
        <w:spacing w:after="0" w:line="240" w:lineRule="auto"/>
        <w:jc w:val="both"/>
        <w:rPr>
          <w:rFonts w:ascii="Arial" w:hAnsi="Arial" w:cs="Arial"/>
          <w:bCs/>
          <w:sz w:val="20"/>
          <w:szCs w:val="20"/>
          <w:lang w:val="es-MX"/>
        </w:rPr>
      </w:pPr>
    </w:p>
    <w:p w14:paraId="611E5E3D" w14:textId="34256092" w:rsidR="00C571F8" w:rsidRPr="00C571F8" w:rsidRDefault="00C571F8">
      <w:pPr>
        <w:pStyle w:val="NUMERACION"/>
        <w:numPr>
          <w:ilvl w:val="2"/>
          <w:numId w:val="28"/>
        </w:numPr>
        <w:ind w:left="1077"/>
        <w:outlineLvl w:val="2"/>
      </w:pPr>
      <w:bookmarkStart w:id="79" w:name="_Toc198865987"/>
      <w:r w:rsidRPr="00C571F8">
        <w:t>INCORPORACIÓN DE COMPONENTE NACIONAL EN SERVICIOS EXTRANJEROS</w:t>
      </w:r>
      <w:bookmarkEnd w:id="79"/>
    </w:p>
    <w:p w14:paraId="072C6206" w14:textId="77777777" w:rsidR="009D0935" w:rsidRDefault="009D0935" w:rsidP="004E7086">
      <w:pPr>
        <w:spacing w:after="0" w:line="240" w:lineRule="auto"/>
        <w:jc w:val="both"/>
        <w:rPr>
          <w:rFonts w:ascii="Arial" w:hAnsi="Arial" w:cs="Arial"/>
          <w:bCs/>
          <w:sz w:val="20"/>
          <w:szCs w:val="20"/>
          <w:lang w:val="es-MX"/>
        </w:rPr>
      </w:pPr>
    </w:p>
    <w:p w14:paraId="40E2DDD1"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3A5DFCC0" w14:textId="77777777" w:rsidR="00310207" w:rsidRPr="00310207" w:rsidRDefault="00310207" w:rsidP="00310207">
      <w:pPr>
        <w:spacing w:after="0" w:line="240" w:lineRule="auto"/>
        <w:jc w:val="both"/>
        <w:rPr>
          <w:rFonts w:ascii="Arial" w:hAnsi="Arial" w:cs="Arial"/>
          <w:bCs/>
          <w:sz w:val="20"/>
          <w:szCs w:val="20"/>
          <w:lang w:val="es-MX"/>
        </w:rPr>
      </w:pPr>
    </w:p>
    <w:p w14:paraId="5A645F1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CDD9D4A" w14:textId="77777777" w:rsidR="00310207" w:rsidRDefault="00310207" w:rsidP="00310207">
      <w:pPr>
        <w:spacing w:after="0" w:line="240" w:lineRule="auto"/>
        <w:jc w:val="both"/>
        <w:rPr>
          <w:rFonts w:ascii="Arial" w:hAnsi="Arial" w:cs="Arial"/>
          <w:bCs/>
          <w:sz w:val="20"/>
          <w:szCs w:val="20"/>
          <w:lang w:val="es-MX"/>
        </w:rPr>
      </w:pPr>
    </w:p>
    <w:p w14:paraId="57A19A40" w14:textId="0554AF81"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0893F730" w14:textId="77777777" w:rsidR="00310207" w:rsidRDefault="00310207" w:rsidP="00310207">
      <w:pPr>
        <w:spacing w:after="0" w:line="240" w:lineRule="auto"/>
        <w:jc w:val="both"/>
        <w:rPr>
          <w:rFonts w:ascii="Arial" w:hAnsi="Arial" w:cs="Arial"/>
          <w:bCs/>
          <w:sz w:val="20"/>
          <w:szCs w:val="20"/>
          <w:lang w:val="es-MX"/>
        </w:rPr>
      </w:pPr>
    </w:p>
    <w:p w14:paraId="6DA7645C" w14:textId="60D93A0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lastRenderedPageBreak/>
        <w:t>La Entidad Estatal únicamente otorgará el puntaje por promoción de la incorporación de componente nacional cuando el Proponente que presente el Formato 7B – Incorporación de Componente Nacional en Servicios Extranjeros no haya recibido puntaje alguno por promoción de Servicios Nacionales o con Trato Nacional.</w:t>
      </w:r>
    </w:p>
    <w:p w14:paraId="073E9D67" w14:textId="77777777" w:rsidR="00310207" w:rsidRPr="00310207" w:rsidRDefault="00310207" w:rsidP="00310207">
      <w:pPr>
        <w:spacing w:after="0" w:line="240" w:lineRule="auto"/>
        <w:jc w:val="both"/>
        <w:rPr>
          <w:rFonts w:ascii="Arial" w:hAnsi="Arial" w:cs="Arial"/>
          <w:bCs/>
          <w:sz w:val="20"/>
          <w:szCs w:val="20"/>
          <w:lang w:val="es-MX"/>
        </w:rPr>
      </w:pPr>
    </w:p>
    <w:p w14:paraId="49C218D4"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4.4.1. del documento base ni por el regulado en este numeral. </w:t>
      </w:r>
    </w:p>
    <w:p w14:paraId="01B08AC1" w14:textId="77777777" w:rsidR="00310207" w:rsidRPr="00310207" w:rsidRDefault="00310207" w:rsidP="00310207">
      <w:pPr>
        <w:spacing w:after="0" w:line="240" w:lineRule="auto"/>
        <w:jc w:val="both"/>
        <w:rPr>
          <w:rFonts w:ascii="Arial" w:hAnsi="Arial" w:cs="Arial"/>
          <w:bCs/>
          <w:sz w:val="20"/>
          <w:szCs w:val="20"/>
          <w:lang w:val="es-MX"/>
        </w:rPr>
      </w:pPr>
    </w:p>
    <w:p w14:paraId="0A98420C" w14:textId="363F5D26"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caso de no efectuar ningún ofrecimiento, el puntaje por este factor será de cero (0)</w:t>
      </w:r>
      <w:r w:rsidR="009D0935">
        <w:rPr>
          <w:rFonts w:ascii="Arial" w:hAnsi="Arial" w:cs="Arial"/>
          <w:bCs/>
          <w:sz w:val="20"/>
          <w:szCs w:val="20"/>
          <w:lang w:val="es-MX"/>
        </w:rPr>
        <w:t>.</w:t>
      </w:r>
    </w:p>
    <w:p w14:paraId="76A138E5" w14:textId="77777777" w:rsidR="009D0935" w:rsidRPr="00C571F8" w:rsidRDefault="009D0935" w:rsidP="004E7086">
      <w:pPr>
        <w:spacing w:after="0" w:line="240" w:lineRule="auto"/>
        <w:jc w:val="both"/>
        <w:rPr>
          <w:rFonts w:ascii="Arial" w:hAnsi="Arial" w:cs="Arial"/>
          <w:bCs/>
          <w:sz w:val="20"/>
          <w:szCs w:val="20"/>
          <w:lang w:val="es-MX"/>
        </w:rPr>
      </w:pPr>
    </w:p>
    <w:p w14:paraId="0E2A714C" w14:textId="5A8B857E" w:rsidR="00C571F8" w:rsidRPr="009D0935" w:rsidRDefault="00C571F8">
      <w:pPr>
        <w:pStyle w:val="NUMERACION"/>
        <w:numPr>
          <w:ilvl w:val="1"/>
          <w:numId w:val="28"/>
        </w:numPr>
        <w:ind w:left="567" w:hanging="567"/>
        <w:outlineLvl w:val="1"/>
      </w:pPr>
      <w:bookmarkStart w:id="80" w:name="_Toc198865988"/>
      <w:r w:rsidRPr="009D0935">
        <w:t>VINCULACIÓN DE PERSONAS CON DISCAPACIDAD</w:t>
      </w:r>
      <w:bookmarkEnd w:id="80"/>
    </w:p>
    <w:p w14:paraId="0234B1AA" w14:textId="77777777" w:rsidR="009D0935" w:rsidRDefault="009D0935" w:rsidP="004E7086">
      <w:pPr>
        <w:spacing w:after="0" w:line="240" w:lineRule="auto"/>
        <w:jc w:val="both"/>
        <w:rPr>
          <w:rFonts w:ascii="Arial" w:hAnsi="Arial" w:cs="Arial"/>
          <w:bCs/>
          <w:sz w:val="20"/>
          <w:szCs w:val="20"/>
          <w:lang w:val="es-MX"/>
        </w:rPr>
      </w:pPr>
    </w:p>
    <w:p w14:paraId="2C1435AD"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1E5BEF0A" w14:textId="77777777" w:rsidR="00310207" w:rsidRPr="00310207" w:rsidRDefault="00310207" w:rsidP="00310207">
      <w:pPr>
        <w:spacing w:after="0" w:line="240" w:lineRule="auto"/>
        <w:jc w:val="both"/>
        <w:rPr>
          <w:rFonts w:ascii="Arial" w:hAnsi="Arial" w:cs="Arial"/>
          <w:bCs/>
          <w:sz w:val="20"/>
          <w:szCs w:val="20"/>
          <w:lang w:val="es-MX"/>
        </w:rPr>
      </w:pPr>
    </w:p>
    <w:p w14:paraId="47EE0728"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w:t>
      </w:r>
      <w:proofErr w:type="spellStart"/>
      <w:r w:rsidRPr="00310207">
        <w:rPr>
          <w:rFonts w:ascii="Arial" w:hAnsi="Arial" w:cs="Arial"/>
          <w:bCs/>
          <w:sz w:val="20"/>
          <w:szCs w:val="20"/>
          <w:lang w:val="es-MX"/>
        </w:rPr>
        <w:t>ii</w:t>
      </w:r>
      <w:proofErr w:type="spellEnd"/>
      <w:r w:rsidRPr="00310207">
        <w:rPr>
          <w:rFonts w:ascii="Arial" w:hAnsi="Arial" w:cs="Arial"/>
          <w:bCs/>
          <w:sz w:val="20"/>
          <w:szCs w:val="20"/>
          <w:lang w:val="es-MX"/>
        </w:rPr>
        <w:t>) acreditar el número mínimo de personas con discapacidad en su planta de personal de conformidad con lo señalado en el certificado expedido por el Ministerio de Trabajo, el cual deberá estar vigente a la fecha de cierre del Proceso de Contratación.</w:t>
      </w:r>
    </w:p>
    <w:p w14:paraId="11957009" w14:textId="77777777" w:rsidR="00310207" w:rsidRPr="00310207" w:rsidRDefault="00310207" w:rsidP="00310207">
      <w:pPr>
        <w:spacing w:after="0" w:line="240" w:lineRule="auto"/>
        <w:jc w:val="both"/>
        <w:rPr>
          <w:rFonts w:ascii="Arial" w:hAnsi="Arial" w:cs="Arial"/>
          <w:bCs/>
          <w:sz w:val="20"/>
          <w:szCs w:val="20"/>
          <w:lang w:val="es-MX"/>
        </w:rPr>
      </w:pPr>
    </w:p>
    <w:p w14:paraId="2CF7CF54"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w:t>
      </w:r>
      <w:proofErr w:type="spellStart"/>
      <w:r w:rsidRPr="00310207">
        <w:rPr>
          <w:rFonts w:ascii="Arial" w:hAnsi="Arial" w:cs="Arial"/>
          <w:bCs/>
          <w:sz w:val="20"/>
          <w:szCs w:val="20"/>
          <w:lang w:val="es-MX"/>
        </w:rPr>
        <w:t>SMMLV</w:t>
      </w:r>
      <w:proofErr w:type="spellEnd"/>
      <w:r w:rsidRPr="00310207">
        <w:rPr>
          <w:rFonts w:ascii="Arial" w:hAnsi="Arial" w:cs="Arial"/>
          <w:bCs/>
          <w:sz w:val="20"/>
          <w:szCs w:val="20"/>
          <w:lang w:val="es-MX"/>
        </w:rPr>
        <w:t>)” de conformidad con el numeral 3.8.1, sin importar si la experiencia es general o específica.</w:t>
      </w:r>
    </w:p>
    <w:p w14:paraId="39D99CFD" w14:textId="77777777" w:rsidR="00310207" w:rsidRPr="00310207" w:rsidRDefault="00310207" w:rsidP="00310207">
      <w:pPr>
        <w:spacing w:after="0" w:line="240" w:lineRule="auto"/>
        <w:jc w:val="both"/>
        <w:rPr>
          <w:rFonts w:ascii="Arial" w:hAnsi="Arial" w:cs="Arial"/>
          <w:bCs/>
          <w:sz w:val="20"/>
          <w:szCs w:val="20"/>
          <w:lang w:val="es-MX"/>
        </w:rPr>
      </w:pPr>
    </w:p>
    <w:p w14:paraId="0A26F859" w14:textId="6C6856B9"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r w:rsidR="00C571F8" w:rsidRPr="00C571F8">
        <w:rPr>
          <w:rFonts w:ascii="Arial" w:hAnsi="Arial" w:cs="Arial"/>
          <w:bCs/>
          <w:sz w:val="20"/>
          <w:szCs w:val="20"/>
          <w:lang w:val="es-MX"/>
        </w:rPr>
        <w:t xml:space="preserve">. </w:t>
      </w:r>
    </w:p>
    <w:p w14:paraId="2E4B846B" w14:textId="77777777" w:rsidR="009D0935" w:rsidRPr="00C571F8" w:rsidRDefault="009D0935" w:rsidP="004E7086">
      <w:pPr>
        <w:spacing w:after="0" w:line="240" w:lineRule="auto"/>
        <w:jc w:val="both"/>
        <w:rPr>
          <w:rFonts w:ascii="Arial" w:hAnsi="Arial" w:cs="Arial"/>
          <w:bCs/>
          <w:sz w:val="20"/>
          <w:szCs w:val="20"/>
          <w:lang w:val="es-MX"/>
        </w:rPr>
      </w:pPr>
    </w:p>
    <w:p w14:paraId="0141928B" w14:textId="7F9B8FF9" w:rsidR="00C571F8" w:rsidRPr="009D0935" w:rsidRDefault="00C571F8">
      <w:pPr>
        <w:pStyle w:val="NUMERACION"/>
        <w:numPr>
          <w:ilvl w:val="1"/>
          <w:numId w:val="28"/>
        </w:numPr>
        <w:ind w:left="567" w:hanging="567"/>
        <w:outlineLvl w:val="1"/>
      </w:pPr>
      <w:bookmarkStart w:id="81" w:name="_Toc198865989"/>
      <w:r w:rsidRPr="009D0935">
        <w:t>EMPRENDIMIENTOS Y EMPRESAS DE MUJERES</w:t>
      </w:r>
      <w:bookmarkEnd w:id="81"/>
    </w:p>
    <w:p w14:paraId="5432F2D0" w14:textId="77777777" w:rsidR="009D0935" w:rsidRDefault="009D0935" w:rsidP="004E7086">
      <w:pPr>
        <w:spacing w:after="0" w:line="240" w:lineRule="auto"/>
        <w:jc w:val="both"/>
        <w:rPr>
          <w:rFonts w:ascii="Arial" w:hAnsi="Arial" w:cs="Arial"/>
          <w:bCs/>
          <w:sz w:val="20"/>
          <w:szCs w:val="20"/>
          <w:lang w:val="es-MX"/>
        </w:rPr>
      </w:pPr>
    </w:p>
    <w:p w14:paraId="2A092E29"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La Entidad asignará un puntaje de </w:t>
      </w:r>
      <w:proofErr w:type="gramStart"/>
      <w:r w:rsidRPr="00310207">
        <w:rPr>
          <w:rFonts w:ascii="Arial" w:hAnsi="Arial" w:cs="Arial"/>
          <w:bCs/>
          <w:sz w:val="20"/>
          <w:szCs w:val="20"/>
          <w:lang w:val="es-MX"/>
        </w:rPr>
        <w:t>cero punto</w:t>
      </w:r>
      <w:proofErr w:type="gramEnd"/>
      <w:r w:rsidRPr="00310207">
        <w:rPr>
          <w:rFonts w:ascii="Arial" w:hAnsi="Arial" w:cs="Arial"/>
          <w:bCs/>
          <w:sz w:val="20"/>
          <w:szCs w:val="20"/>
          <w:lang w:val="es-MX"/>
        </w:rPr>
        <w:t xml:space="preserve">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3D3CA839" w14:textId="77777777" w:rsidR="00310207" w:rsidRPr="00310207" w:rsidRDefault="00310207" w:rsidP="00310207">
      <w:pPr>
        <w:spacing w:after="0" w:line="240" w:lineRule="auto"/>
        <w:jc w:val="both"/>
        <w:rPr>
          <w:rFonts w:ascii="Arial" w:hAnsi="Arial" w:cs="Arial"/>
          <w:bCs/>
          <w:sz w:val="20"/>
          <w:szCs w:val="20"/>
          <w:lang w:val="es-MX"/>
        </w:rPr>
      </w:pPr>
    </w:p>
    <w:p w14:paraId="5B0E5791"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w:t>
      </w:r>
      <w:r w:rsidRPr="00310207">
        <w:rPr>
          <w:rFonts w:ascii="Arial" w:hAnsi="Arial" w:cs="Arial"/>
          <w:bCs/>
          <w:sz w:val="20"/>
          <w:szCs w:val="20"/>
          <w:lang w:val="es-MX"/>
        </w:rPr>
        <w:lastRenderedPageBreak/>
        <w:t>contratos aportados para demostrar la experiencia solicitada. Sin embargo, no se tendrán en cuenta para la asignación de puntaje, por lo que obtendrá cero (0) puntos por este factor de evaluación.</w:t>
      </w:r>
    </w:p>
    <w:p w14:paraId="50422CBE" w14:textId="77777777" w:rsidR="00310207" w:rsidRPr="00310207" w:rsidRDefault="00310207" w:rsidP="00310207">
      <w:pPr>
        <w:spacing w:after="0" w:line="240" w:lineRule="auto"/>
        <w:jc w:val="both"/>
        <w:rPr>
          <w:rFonts w:ascii="Arial" w:hAnsi="Arial" w:cs="Arial"/>
          <w:bCs/>
          <w:sz w:val="20"/>
          <w:szCs w:val="20"/>
          <w:lang w:val="es-MX"/>
        </w:rPr>
      </w:pPr>
    </w:p>
    <w:p w14:paraId="15BB516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E2F018F" w14:textId="77777777" w:rsidR="00310207" w:rsidRPr="00310207" w:rsidRDefault="00310207" w:rsidP="00310207">
      <w:pPr>
        <w:spacing w:after="0" w:line="240" w:lineRule="auto"/>
        <w:jc w:val="both"/>
        <w:rPr>
          <w:rFonts w:ascii="Arial" w:hAnsi="Arial" w:cs="Arial"/>
          <w:bCs/>
          <w:sz w:val="20"/>
          <w:szCs w:val="20"/>
          <w:lang w:val="es-MX"/>
        </w:rPr>
      </w:pPr>
    </w:p>
    <w:p w14:paraId="4C27E739" w14:textId="7C5BB1AC"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asignación de este puntaje no excluye la aplicación del puntaje para </w:t>
      </w:r>
      <w:proofErr w:type="spellStart"/>
      <w:r w:rsidRPr="00310207">
        <w:rPr>
          <w:rFonts w:ascii="Arial" w:hAnsi="Arial" w:cs="Arial"/>
          <w:bCs/>
          <w:sz w:val="20"/>
          <w:szCs w:val="20"/>
          <w:lang w:val="es-MX"/>
        </w:rPr>
        <w:t>Mipyme</w:t>
      </w:r>
      <w:proofErr w:type="spellEnd"/>
      <w:r w:rsidR="00C571F8" w:rsidRPr="00C571F8">
        <w:rPr>
          <w:rFonts w:ascii="Arial" w:hAnsi="Arial" w:cs="Arial"/>
          <w:bCs/>
          <w:sz w:val="20"/>
          <w:szCs w:val="20"/>
          <w:lang w:val="es-MX"/>
        </w:rPr>
        <w:t>.</w:t>
      </w:r>
    </w:p>
    <w:p w14:paraId="222B9AA1" w14:textId="77777777" w:rsidR="009D0935" w:rsidRPr="00C571F8" w:rsidRDefault="009D0935" w:rsidP="004E7086">
      <w:pPr>
        <w:spacing w:after="0" w:line="240" w:lineRule="auto"/>
        <w:jc w:val="both"/>
        <w:rPr>
          <w:rFonts w:ascii="Arial" w:hAnsi="Arial" w:cs="Arial"/>
          <w:bCs/>
          <w:sz w:val="20"/>
          <w:szCs w:val="20"/>
          <w:lang w:val="es-MX"/>
        </w:rPr>
      </w:pPr>
    </w:p>
    <w:p w14:paraId="31DE64AD" w14:textId="3CA54392" w:rsidR="00C571F8" w:rsidRPr="009D0935" w:rsidRDefault="00C571F8">
      <w:pPr>
        <w:pStyle w:val="NUMERACION"/>
        <w:numPr>
          <w:ilvl w:val="1"/>
          <w:numId w:val="28"/>
        </w:numPr>
        <w:ind w:left="567" w:hanging="567"/>
        <w:outlineLvl w:val="1"/>
      </w:pPr>
      <w:bookmarkStart w:id="82" w:name="_Toc198865990"/>
      <w:r w:rsidRPr="009D0935">
        <w:t>MIPYME DOMICILIADA EN COLOMBIA</w:t>
      </w:r>
      <w:bookmarkEnd w:id="82"/>
    </w:p>
    <w:p w14:paraId="21303516" w14:textId="77777777" w:rsidR="009D0935" w:rsidRDefault="009D0935" w:rsidP="004E7086">
      <w:pPr>
        <w:spacing w:after="0" w:line="240" w:lineRule="auto"/>
        <w:jc w:val="both"/>
        <w:rPr>
          <w:rFonts w:ascii="Arial" w:hAnsi="Arial" w:cs="Arial"/>
          <w:bCs/>
          <w:sz w:val="20"/>
          <w:szCs w:val="20"/>
          <w:lang w:val="es-MX"/>
        </w:rPr>
      </w:pPr>
    </w:p>
    <w:p w14:paraId="267DB78D" w14:textId="77777777" w:rsidR="005A13D3" w:rsidRPr="005A13D3" w:rsidRDefault="005A13D3" w:rsidP="004E7086">
      <w:pPr>
        <w:spacing w:after="0" w:line="240" w:lineRule="auto"/>
        <w:jc w:val="both"/>
        <w:rPr>
          <w:rFonts w:ascii="Arial" w:hAnsi="Arial" w:cs="Arial"/>
          <w:bCs/>
          <w:sz w:val="20"/>
          <w:szCs w:val="20"/>
          <w:lang w:val="es-MX"/>
        </w:rPr>
      </w:pPr>
      <w:r w:rsidRPr="005A13D3">
        <w:rPr>
          <w:rFonts w:ascii="Arial" w:hAnsi="Arial" w:cs="Arial"/>
          <w:bCs/>
          <w:sz w:val="20"/>
          <w:szCs w:val="20"/>
          <w:highlight w:val="lightGray"/>
          <w:lang w:val="es-MX"/>
        </w:rPr>
        <w:t xml:space="preserve">[En las convocatorias limitadas a </w:t>
      </w:r>
      <w:proofErr w:type="spellStart"/>
      <w:r w:rsidRPr="005A13D3">
        <w:rPr>
          <w:rFonts w:ascii="Arial" w:hAnsi="Arial" w:cs="Arial"/>
          <w:bCs/>
          <w:sz w:val="20"/>
          <w:szCs w:val="20"/>
          <w:highlight w:val="lightGray"/>
          <w:lang w:val="es-MX"/>
        </w:rPr>
        <w:t>Mipyme</w:t>
      </w:r>
      <w:proofErr w:type="spellEnd"/>
      <w:r w:rsidRPr="005A13D3">
        <w:rPr>
          <w:rFonts w:ascii="Arial" w:hAnsi="Arial" w:cs="Arial"/>
          <w:bCs/>
          <w:sz w:val="20"/>
          <w:szCs w:val="20"/>
          <w:highlight w:val="lightGray"/>
          <w:lang w:val="es-MX"/>
        </w:rPr>
        <w:t xml:space="preserve"> no aplicará este puntaje adicional. En este caso, los puntos por este concepto se trasladarán al puntaje de la Experiencia del Proponente.]</w:t>
      </w:r>
    </w:p>
    <w:p w14:paraId="3FF75BB0" w14:textId="77777777" w:rsidR="005A13D3" w:rsidRPr="005A13D3" w:rsidRDefault="005A13D3" w:rsidP="004E7086">
      <w:pPr>
        <w:spacing w:after="0" w:line="240" w:lineRule="auto"/>
        <w:jc w:val="both"/>
        <w:rPr>
          <w:rFonts w:ascii="Arial" w:hAnsi="Arial" w:cs="Arial"/>
          <w:bCs/>
          <w:sz w:val="20"/>
          <w:szCs w:val="20"/>
          <w:lang w:val="es-MX"/>
        </w:rPr>
      </w:pPr>
    </w:p>
    <w:p w14:paraId="36133FEE"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otorgará un puntaje de </w:t>
      </w:r>
      <w:proofErr w:type="gramStart"/>
      <w:r w:rsidRPr="00310207">
        <w:rPr>
          <w:rFonts w:ascii="Arial" w:hAnsi="Arial" w:cs="Arial"/>
          <w:bCs/>
          <w:sz w:val="20"/>
          <w:szCs w:val="20"/>
          <w:lang w:val="es-MX"/>
        </w:rPr>
        <w:t>cero punto</w:t>
      </w:r>
      <w:proofErr w:type="gramEnd"/>
      <w:r w:rsidRPr="00310207">
        <w:rPr>
          <w:rFonts w:ascii="Arial" w:hAnsi="Arial" w:cs="Arial"/>
          <w:bCs/>
          <w:sz w:val="20"/>
          <w:szCs w:val="20"/>
          <w:lang w:val="es-MX"/>
        </w:rPr>
        <w:t xml:space="preserve"> veinticinco puntos (0.25) al Proponente que acredite la calidad de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domiciliada en Colombia de conformidad con el artículo 2.2.1.2.4.2.4 del Decreto 1082 de 2015, en concordancia con el parágrafo del artículo 2.2.1.13.2.4 del Decreto 1074 de 2015, o la norma que lo modifique, complemente o sustituya.</w:t>
      </w:r>
    </w:p>
    <w:p w14:paraId="1B884F7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b/>
      </w:r>
    </w:p>
    <w:p w14:paraId="575DAFC5"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w:t>
      </w:r>
      <w:proofErr w:type="spellStart"/>
      <w:r w:rsidRPr="00310207">
        <w:rPr>
          <w:rFonts w:ascii="Arial" w:hAnsi="Arial" w:cs="Arial"/>
          <w:bCs/>
          <w:sz w:val="20"/>
          <w:szCs w:val="20"/>
          <w:lang w:val="es-MX"/>
        </w:rPr>
        <w:t>RUP</w:t>
      </w:r>
      <w:proofErr w:type="spellEnd"/>
      <w:r w:rsidRPr="00310207">
        <w:rPr>
          <w:rFonts w:ascii="Arial" w:hAnsi="Arial" w:cs="Arial"/>
          <w:bCs/>
          <w:sz w:val="20"/>
          <w:szCs w:val="20"/>
          <w:lang w:val="es-MX"/>
        </w:rPr>
        <w:t xml:space="preserve">,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402CF81A" w14:textId="77777777" w:rsidR="00310207" w:rsidRPr="00310207" w:rsidRDefault="00310207" w:rsidP="00310207">
      <w:pPr>
        <w:spacing w:after="0" w:line="240" w:lineRule="auto"/>
        <w:jc w:val="both"/>
        <w:rPr>
          <w:rFonts w:ascii="Arial" w:hAnsi="Arial" w:cs="Arial"/>
          <w:bCs/>
          <w:sz w:val="20"/>
          <w:szCs w:val="20"/>
          <w:lang w:val="es-MX"/>
        </w:rPr>
      </w:pPr>
    </w:p>
    <w:p w14:paraId="16B3FFE0" w14:textId="1836C7A1" w:rsidR="005A13D3" w:rsidRPr="005A13D3"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Tratándose de Proponentes Plurales este puntaje se otorgará si por lo menos uno de los integrantes acredita la calidad de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y tiene una participación igual o superior al diez por ciento (10 %) en el Consorcio o en la Unión Temporal</w:t>
      </w:r>
      <w:r w:rsidR="005A13D3" w:rsidRPr="005A13D3">
        <w:rPr>
          <w:rFonts w:ascii="Arial" w:hAnsi="Arial" w:cs="Arial"/>
          <w:bCs/>
          <w:sz w:val="20"/>
          <w:szCs w:val="20"/>
          <w:lang w:val="es-MX"/>
        </w:rPr>
        <w:t xml:space="preserve">. </w:t>
      </w:r>
    </w:p>
    <w:p w14:paraId="126C02D4" w14:textId="77777777" w:rsidR="005A13D3" w:rsidRPr="005A13D3" w:rsidRDefault="005A13D3" w:rsidP="004E7086">
      <w:pPr>
        <w:spacing w:after="0" w:line="240" w:lineRule="auto"/>
        <w:jc w:val="both"/>
        <w:rPr>
          <w:rFonts w:ascii="Arial" w:hAnsi="Arial" w:cs="Arial"/>
          <w:bCs/>
          <w:sz w:val="20"/>
          <w:szCs w:val="20"/>
          <w:lang w:val="es-MX"/>
        </w:rPr>
      </w:pPr>
    </w:p>
    <w:p w14:paraId="0AE19B13" w14:textId="77777777" w:rsidR="00310207" w:rsidRPr="00310207" w:rsidRDefault="005A13D3" w:rsidP="00310207">
      <w:pPr>
        <w:spacing w:after="0" w:line="240" w:lineRule="auto"/>
        <w:jc w:val="both"/>
        <w:rPr>
          <w:rFonts w:ascii="Arial" w:hAnsi="Arial" w:cs="Arial"/>
          <w:bCs/>
          <w:sz w:val="20"/>
          <w:szCs w:val="20"/>
          <w:lang w:val="es-MX"/>
        </w:rPr>
      </w:pPr>
      <w:r w:rsidRPr="005A13D3">
        <w:rPr>
          <w:rFonts w:ascii="Arial" w:hAnsi="Arial" w:cs="Arial"/>
          <w:b/>
          <w:sz w:val="20"/>
          <w:szCs w:val="20"/>
          <w:lang w:val="es-MX"/>
        </w:rPr>
        <w:t>NOTA:</w:t>
      </w:r>
      <w:r w:rsidRPr="005A13D3">
        <w:rPr>
          <w:rFonts w:ascii="Arial" w:hAnsi="Arial" w:cs="Arial"/>
          <w:bCs/>
          <w:sz w:val="20"/>
          <w:szCs w:val="20"/>
          <w:lang w:val="es-MX"/>
        </w:rPr>
        <w:t xml:space="preserve"> </w:t>
      </w:r>
      <w:r w:rsidR="00310207" w:rsidRPr="00310207">
        <w:rPr>
          <w:rFonts w:ascii="Arial" w:hAnsi="Arial" w:cs="Arial"/>
          <w:bCs/>
          <w:sz w:val="20"/>
          <w:szCs w:val="20"/>
          <w:lang w:val="es-MX"/>
        </w:rPr>
        <w:t xml:space="preserve">En el caso de que la subsanación del </w:t>
      </w:r>
      <w:proofErr w:type="spellStart"/>
      <w:r w:rsidR="00310207" w:rsidRPr="00310207">
        <w:rPr>
          <w:rFonts w:ascii="Arial" w:hAnsi="Arial" w:cs="Arial"/>
          <w:bCs/>
          <w:sz w:val="20"/>
          <w:szCs w:val="20"/>
          <w:lang w:val="es-MX"/>
        </w:rPr>
        <w:t>RUP</w:t>
      </w:r>
      <w:proofErr w:type="spellEnd"/>
      <w:r w:rsidR="00310207" w:rsidRPr="00310207">
        <w:rPr>
          <w:rFonts w:ascii="Arial" w:hAnsi="Arial" w:cs="Arial"/>
          <w:bCs/>
          <w:sz w:val="20"/>
          <w:szCs w:val="20"/>
          <w:lang w:val="es-MX"/>
        </w:rPr>
        <w:t xml:space="preserve"> se realice con ocasión al requisito habilitante relacionado con la fecha de expedición del certificado, es decir, no superar los treinta (30) días de expedición del certificado, no se aplicará lo dispuesto en la parte final del inciso segundo de este numeral. </w:t>
      </w:r>
    </w:p>
    <w:p w14:paraId="0C06D490" w14:textId="77777777" w:rsidR="00310207" w:rsidRPr="00310207" w:rsidRDefault="00310207" w:rsidP="00310207">
      <w:pPr>
        <w:spacing w:after="0" w:line="240" w:lineRule="auto"/>
        <w:jc w:val="both"/>
        <w:rPr>
          <w:rFonts w:ascii="Arial" w:hAnsi="Arial" w:cs="Arial"/>
          <w:bCs/>
          <w:sz w:val="20"/>
          <w:szCs w:val="20"/>
          <w:lang w:val="es-MX"/>
        </w:rPr>
      </w:pPr>
    </w:p>
    <w:p w14:paraId="6CFD6434" w14:textId="7D1555AD"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Por lo tanto, una vez presentada la subsanación, la Entidad Estatal analizará y evaluará la información proporcionada por el proponente para determinar si se trata exclusivamente de una actualización de la fecha de expedición del </w:t>
      </w:r>
      <w:proofErr w:type="spellStart"/>
      <w:r w:rsidRPr="00310207">
        <w:rPr>
          <w:rFonts w:ascii="Arial" w:hAnsi="Arial" w:cs="Arial"/>
          <w:bCs/>
          <w:sz w:val="20"/>
          <w:szCs w:val="20"/>
          <w:lang w:val="es-MX"/>
        </w:rPr>
        <w:t>RUP</w:t>
      </w:r>
      <w:proofErr w:type="spellEnd"/>
      <w:r w:rsidRPr="00310207">
        <w:rPr>
          <w:rFonts w:ascii="Arial" w:hAnsi="Arial" w:cs="Arial"/>
          <w:bCs/>
          <w:sz w:val="20"/>
          <w:szCs w:val="20"/>
          <w:lang w:val="es-MX"/>
        </w:rPr>
        <w:t>, sin que ello implique una mejora en la oferta inicialmente presentada. En caso afirmativo, se podrá otorgar al proponente el puntaje correspondiente por este criterio</w:t>
      </w:r>
      <w:r w:rsidR="00C571F8" w:rsidRPr="00C571F8">
        <w:rPr>
          <w:rFonts w:ascii="Arial" w:hAnsi="Arial" w:cs="Arial"/>
          <w:bCs/>
          <w:sz w:val="20"/>
          <w:szCs w:val="20"/>
          <w:lang w:val="es-MX"/>
        </w:rPr>
        <w:t>.</w:t>
      </w:r>
    </w:p>
    <w:p w14:paraId="14EC0939" w14:textId="77777777" w:rsidR="009D0935" w:rsidRPr="00C571F8" w:rsidRDefault="009D0935" w:rsidP="004E7086">
      <w:pPr>
        <w:spacing w:after="0" w:line="240" w:lineRule="auto"/>
        <w:jc w:val="both"/>
        <w:rPr>
          <w:rFonts w:ascii="Arial" w:hAnsi="Arial" w:cs="Arial"/>
          <w:bCs/>
          <w:sz w:val="20"/>
          <w:szCs w:val="20"/>
          <w:lang w:val="es-MX"/>
        </w:rPr>
      </w:pPr>
    </w:p>
    <w:p w14:paraId="4FFA0E75" w14:textId="0B1F79DE" w:rsidR="00C571F8" w:rsidRPr="009D0935" w:rsidRDefault="00C571F8">
      <w:pPr>
        <w:pStyle w:val="NUMERACION"/>
        <w:numPr>
          <w:ilvl w:val="1"/>
          <w:numId w:val="28"/>
        </w:numPr>
        <w:ind w:left="567" w:hanging="567"/>
        <w:outlineLvl w:val="1"/>
      </w:pPr>
      <w:bookmarkStart w:id="83" w:name="_Toc198865991"/>
      <w:r w:rsidRPr="009D0935">
        <w:t>CRITERIOS DE DESEMPATE</w:t>
      </w:r>
      <w:bookmarkEnd w:id="83"/>
    </w:p>
    <w:p w14:paraId="0A806EBE" w14:textId="77777777" w:rsidR="009D0935" w:rsidRDefault="009D0935" w:rsidP="004E7086">
      <w:pPr>
        <w:spacing w:after="0" w:line="240" w:lineRule="auto"/>
        <w:jc w:val="both"/>
        <w:rPr>
          <w:rFonts w:ascii="Arial" w:hAnsi="Arial" w:cs="Arial"/>
          <w:bCs/>
          <w:sz w:val="20"/>
          <w:szCs w:val="20"/>
          <w:lang w:val="es-MX"/>
        </w:rPr>
      </w:pPr>
    </w:p>
    <w:p w14:paraId="47098A2D" w14:textId="066BEA27" w:rsidR="00C571F8"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r w:rsidR="00C571F8" w:rsidRPr="00D2499F">
        <w:rPr>
          <w:rFonts w:ascii="Arial" w:hAnsi="Arial" w:cs="Arial"/>
          <w:bCs/>
          <w:sz w:val="20"/>
          <w:szCs w:val="20"/>
          <w:lang w:val="es-MX"/>
        </w:rPr>
        <w:t>:</w:t>
      </w:r>
    </w:p>
    <w:p w14:paraId="7A5C16B9" w14:textId="77777777" w:rsidR="009D0935" w:rsidRPr="00C571F8" w:rsidRDefault="009D0935" w:rsidP="004E7086">
      <w:pPr>
        <w:spacing w:after="0" w:line="240" w:lineRule="auto"/>
        <w:jc w:val="both"/>
        <w:rPr>
          <w:rFonts w:ascii="Arial" w:hAnsi="Arial" w:cs="Arial"/>
          <w:bCs/>
          <w:sz w:val="20"/>
          <w:szCs w:val="20"/>
          <w:lang w:val="es-MX"/>
        </w:rPr>
      </w:pPr>
    </w:p>
    <w:p w14:paraId="594FB6C3" w14:textId="77777777" w:rsid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oferta de bienes o servicios nacionales frente a la oferta de bienes o servicios extranjeros. El Proponente acreditará este factor de desempate de acuerdo con las reglas definidas en el numeral 4.4.1 y con los documentos señalados en la sección 4.4.1.1 del Pliego de Condiciones. Por tanto, este criterio de desempate se probará con los mismos documentos que se presentan para el puntaje de apoyo a la industria nacional. Para el caso </w:t>
      </w:r>
      <w:r w:rsidRPr="00310207">
        <w:rPr>
          <w:rFonts w:ascii="Arial" w:hAnsi="Arial" w:cs="Arial"/>
          <w:bCs/>
          <w:sz w:val="20"/>
          <w:szCs w:val="20"/>
          <w:lang w:val="es-MX"/>
        </w:rPr>
        <w:lastRenderedPageBreak/>
        <w:t xml:space="preserve">de los Proponentes Plurales, todos los integrantes deberán demostrar el origen nacional de la oferta en las condiciones indicadas en los numerales anteriormente citados. </w:t>
      </w:r>
    </w:p>
    <w:p w14:paraId="30D0353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223491B"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establecida en el Pliego de Condiciones definitivo.</w:t>
      </w:r>
    </w:p>
    <w:p w14:paraId="7EB86AB8"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3E313D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97D412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153A30EB"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74736B7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Finalmente, en el caso de los Proponentes Plurales, se preferirá la oferta cuando cada uno de los integrantes acredite alguna de las condiciones señaladas en los incisos anteriores de este numeral.</w:t>
      </w:r>
    </w:p>
    <w:p w14:paraId="0AEF2BCC"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089F91A" w14:textId="146FE9FC"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r w:rsidR="00C571F8" w:rsidRPr="00C571F8">
        <w:rPr>
          <w:rFonts w:ascii="Arial" w:hAnsi="Arial" w:cs="Arial"/>
          <w:bCs/>
          <w:sz w:val="20"/>
          <w:szCs w:val="20"/>
          <w:lang w:val="es-MX"/>
        </w:rPr>
        <w:t>.</w:t>
      </w:r>
    </w:p>
    <w:p w14:paraId="2210E3B6" w14:textId="77777777" w:rsidR="009D0935" w:rsidRDefault="009D0935" w:rsidP="004E7086">
      <w:pPr>
        <w:pStyle w:val="Prrafodelista"/>
        <w:spacing w:after="0" w:line="240" w:lineRule="auto"/>
        <w:jc w:val="both"/>
        <w:rPr>
          <w:rFonts w:ascii="Arial" w:hAnsi="Arial" w:cs="Arial"/>
          <w:bCs/>
          <w:sz w:val="20"/>
          <w:szCs w:val="20"/>
          <w:lang w:val="es-MX"/>
        </w:rPr>
      </w:pPr>
    </w:p>
    <w:p w14:paraId="50BBAF3D"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w:t>
      </w:r>
      <w:r w:rsidRPr="00310207">
        <w:rPr>
          <w:rFonts w:ascii="Arial" w:hAnsi="Arial" w:cs="Arial"/>
          <w:bCs/>
          <w:sz w:val="20"/>
          <w:szCs w:val="20"/>
          <w:lang w:val="es-MX"/>
        </w:rPr>
        <w:lastRenderedPageBreak/>
        <w:t>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4B3E97AB"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B4D532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207C362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5835F2A5"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28AA8F8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25174AE"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79F5FEF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D44308F"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6C07D98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43017F0"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4412FF38"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7D5E78E"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5420EEC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E74367C"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lastRenderedPageBreak/>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1B5AFAC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C529170"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propuesta presentada por el oferente que acredite, que por lo menos el diez por ciento (10 %) de su nómina pertenece a población indígena, negra, afrocolombiana, raizal, palanquera,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para lo cual, la persona natural, el representante legal o el revisor fiscal, según corresponda, bajo la gravedad de juramento, diligenciará el  «Formato 11 D – Vinculación de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56A22890"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5FB02F7"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29AD91B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2BC57CD"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en los términos del Decreto Ley 2893 de 2011, o la norma que lo modifique, sustituya o complemente.</w:t>
      </w:r>
    </w:p>
    <w:p w14:paraId="0E81150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910D1A4"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los Proponentes Plurales, su representante legal diligenciará el «Formato 11 D – Vinculación de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mediante el cual certifica que por lo menos el diez por ciento (10 %) del total de la nómina de sus integrantes pertenece a población indígena, negra, afrocolombiana, raizal, palanquera,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en los términos del Decreto Ley 2893 de 2011, o la norma que lo modifique, sustituya o complemente.</w:t>
      </w:r>
    </w:p>
    <w:p w14:paraId="6547431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79E694C3"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1DE5E5E4"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17B128C8"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Pr="00310207">
        <w:rPr>
          <w:rFonts w:ascii="Arial" w:hAnsi="Arial" w:cs="Arial"/>
          <w:bCs/>
          <w:sz w:val="20"/>
          <w:szCs w:val="20"/>
          <w:lang w:val="es-MX"/>
        </w:rPr>
        <w:t>ii</w:t>
      </w:r>
      <w:proofErr w:type="spellEnd"/>
      <w:r w:rsidRPr="00310207">
        <w:rPr>
          <w:rFonts w:ascii="Arial" w:hAnsi="Arial" w:cs="Arial"/>
          <w:bCs/>
          <w:sz w:val="20"/>
          <w:szCs w:val="20"/>
          <w:lang w:val="es-MX"/>
        </w:rPr>
        <w:t xml:space="preserve">) </w:t>
      </w:r>
      <w:r w:rsidRPr="00310207">
        <w:rPr>
          <w:rFonts w:ascii="Arial" w:hAnsi="Arial" w:cs="Arial"/>
          <w:bCs/>
          <w:sz w:val="20"/>
          <w:szCs w:val="20"/>
          <w:lang w:val="es-MX"/>
        </w:rPr>
        <w:lastRenderedPageBreak/>
        <w:t xml:space="preserve">el certificado que emita el Comité Operativo para la Dejación de las Armas respecto de las personas desmovilizadas en forma individual, </w:t>
      </w:r>
      <w:proofErr w:type="spellStart"/>
      <w:r w:rsidRPr="00310207">
        <w:rPr>
          <w:rFonts w:ascii="Arial" w:hAnsi="Arial" w:cs="Arial"/>
          <w:bCs/>
          <w:sz w:val="20"/>
          <w:szCs w:val="20"/>
          <w:lang w:val="es-MX"/>
        </w:rPr>
        <w:t>iii</w:t>
      </w:r>
      <w:proofErr w:type="spellEnd"/>
      <w:r w:rsidRPr="00310207">
        <w:rPr>
          <w:rFonts w:ascii="Arial" w:hAnsi="Arial" w:cs="Arial"/>
          <w:bCs/>
          <w:sz w:val="20"/>
          <w:szCs w:val="20"/>
          <w:lang w:val="es-MX"/>
        </w:rPr>
        <w:t xml:space="preserve">) el certificado que emita la Agencia para la Reincorporación y la Normalización que acredite que la persona se encuentra en proceso de reincorporación o reintegración o </w:t>
      </w:r>
      <w:proofErr w:type="spellStart"/>
      <w:r w:rsidRPr="00310207">
        <w:rPr>
          <w:rFonts w:ascii="Arial" w:hAnsi="Arial" w:cs="Arial"/>
          <w:bCs/>
          <w:sz w:val="20"/>
          <w:szCs w:val="20"/>
          <w:lang w:val="es-MX"/>
        </w:rPr>
        <w:t>iv</w:t>
      </w:r>
      <w:proofErr w:type="spellEnd"/>
      <w:r w:rsidRPr="00310207">
        <w:rPr>
          <w:rFonts w:ascii="Arial" w:hAnsi="Arial" w:cs="Arial"/>
          <w:bCs/>
          <w:sz w:val="20"/>
          <w:szCs w:val="20"/>
          <w:lang w:val="es-MX"/>
        </w:rPr>
        <w:t>) cualquier otro certificado que para el efecto determine la Ley. Además, se entregará copia del documento de identificación de la persona en proceso de reintegración o reincorporación.</w:t>
      </w:r>
    </w:p>
    <w:p w14:paraId="0276490B"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EDCC9F2"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73BFD1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3684FD6"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33CBBCB4"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A1317D0"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398558E9"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B91BCF3" w14:textId="5613E871" w:rsidR="00C571F8" w:rsidRPr="00C571F8"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oferta presentada por un Proponente Plural siempre que se cumplan las condiciones de los siguientes literales</w:t>
      </w:r>
      <w:r w:rsidR="00C571F8" w:rsidRPr="00C571F8">
        <w:rPr>
          <w:rFonts w:ascii="Arial" w:hAnsi="Arial" w:cs="Arial"/>
          <w:bCs/>
          <w:sz w:val="20"/>
          <w:szCs w:val="20"/>
          <w:lang w:val="es-MX"/>
        </w:rPr>
        <w:t>:</w:t>
      </w:r>
    </w:p>
    <w:p w14:paraId="6C23ED93" w14:textId="2C6BEA91"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AA870F8" w14:textId="7DCDF07C"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lastRenderedPageBreak/>
        <w:t xml:space="preserve">el integrante del Proponente Plural de que trata el anterior literal debe aportar mínimo el veinticinco por ciento (25 %) de la experiencia acreditada en la oferta. </w:t>
      </w:r>
    </w:p>
    <w:p w14:paraId="133078D1" w14:textId="5E1CD563"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4597A26C" w14:textId="77777777" w:rsidR="00310207" w:rsidRPr="00310207" w:rsidRDefault="00310207" w:rsidP="00310207">
      <w:pPr>
        <w:pStyle w:val="Prrafodelista"/>
        <w:spacing w:after="0" w:line="240" w:lineRule="auto"/>
        <w:ind w:left="1134"/>
        <w:jc w:val="both"/>
        <w:rPr>
          <w:rFonts w:ascii="Arial" w:hAnsi="Arial" w:cs="Arial"/>
          <w:bCs/>
          <w:sz w:val="20"/>
          <w:szCs w:val="20"/>
          <w:lang w:val="es-MX"/>
        </w:rPr>
      </w:pPr>
    </w:p>
    <w:p w14:paraId="5EF9DED1" w14:textId="653EE16C" w:rsidR="00310207" w:rsidRDefault="00310207" w:rsidP="00310207">
      <w:pPr>
        <w:pStyle w:val="Prrafodelista"/>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w:t>
      </w:r>
    </w:p>
    <w:p w14:paraId="756B2B57" w14:textId="77777777" w:rsidR="00587504" w:rsidRDefault="00587504" w:rsidP="004E7086">
      <w:pPr>
        <w:pStyle w:val="Prrafodelista"/>
        <w:spacing w:after="0" w:line="240" w:lineRule="auto"/>
        <w:jc w:val="both"/>
        <w:rPr>
          <w:rFonts w:ascii="Arial" w:hAnsi="Arial" w:cs="Arial"/>
          <w:bCs/>
          <w:sz w:val="20"/>
          <w:szCs w:val="20"/>
          <w:lang w:val="es-MX"/>
        </w:rPr>
      </w:pPr>
    </w:p>
    <w:p w14:paraId="58B79ABF" w14:textId="77777777" w:rsidR="00310207" w:rsidRPr="00310207" w:rsidRDefault="00310207" w:rsidP="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oferta presentada por una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16B8833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F8E385C"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4E14EC6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4D652567" w14:textId="13BEE49F"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00C571F8" w:rsidRPr="00C571F8">
        <w:rPr>
          <w:rFonts w:ascii="Arial" w:hAnsi="Arial" w:cs="Arial"/>
          <w:bCs/>
          <w:sz w:val="20"/>
          <w:szCs w:val="20"/>
          <w:lang w:val="es-MX"/>
        </w:rPr>
        <w:t>.</w:t>
      </w:r>
    </w:p>
    <w:p w14:paraId="49547E66" w14:textId="77777777" w:rsidR="00587504" w:rsidRDefault="00587504" w:rsidP="004E7086">
      <w:pPr>
        <w:pStyle w:val="Prrafodelista"/>
        <w:spacing w:after="0" w:line="240" w:lineRule="auto"/>
        <w:jc w:val="both"/>
        <w:rPr>
          <w:rFonts w:ascii="Arial" w:hAnsi="Arial" w:cs="Arial"/>
          <w:bCs/>
          <w:sz w:val="20"/>
          <w:szCs w:val="20"/>
          <w:lang w:val="es-MX"/>
        </w:rPr>
      </w:pPr>
    </w:p>
    <w:p w14:paraId="3C58B0BE" w14:textId="2A51226C" w:rsidR="00C571F8" w:rsidRPr="00C571F8" w:rsidRDefault="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oferta presentada por el Proponente Plural constituido en su totalidad por micro y/o pequeñas empresas, cooperativas o asociaciones mutuales</w:t>
      </w:r>
      <w:r w:rsidR="00C571F8" w:rsidRPr="00C571F8">
        <w:rPr>
          <w:rFonts w:ascii="Arial" w:hAnsi="Arial" w:cs="Arial"/>
          <w:bCs/>
          <w:sz w:val="20"/>
          <w:szCs w:val="20"/>
          <w:lang w:val="es-MX"/>
        </w:rPr>
        <w:t xml:space="preserve">. </w:t>
      </w:r>
    </w:p>
    <w:p w14:paraId="184C1C4F" w14:textId="77777777" w:rsidR="00587504" w:rsidRDefault="00587504" w:rsidP="004E7086">
      <w:pPr>
        <w:pStyle w:val="Prrafodelista"/>
        <w:spacing w:after="0" w:line="240" w:lineRule="auto"/>
        <w:jc w:val="both"/>
        <w:rPr>
          <w:rFonts w:ascii="Arial" w:hAnsi="Arial" w:cs="Arial"/>
          <w:bCs/>
          <w:sz w:val="20"/>
          <w:szCs w:val="20"/>
          <w:lang w:val="es-MX"/>
        </w:rPr>
      </w:pPr>
    </w:p>
    <w:p w14:paraId="32A56587"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14:paraId="0E34B40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4550FC94" w14:textId="16EC1F8E"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lastRenderedPageBreak/>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00C571F8" w:rsidRPr="00C571F8">
        <w:rPr>
          <w:rFonts w:ascii="Arial" w:hAnsi="Arial" w:cs="Arial"/>
          <w:bCs/>
          <w:sz w:val="20"/>
          <w:szCs w:val="20"/>
          <w:lang w:val="es-MX"/>
        </w:rPr>
        <w:t>.</w:t>
      </w:r>
    </w:p>
    <w:p w14:paraId="08AA5B66" w14:textId="77777777" w:rsidR="00587504" w:rsidRDefault="00587504" w:rsidP="004E7086">
      <w:pPr>
        <w:pStyle w:val="Prrafodelista"/>
        <w:spacing w:after="0" w:line="240" w:lineRule="auto"/>
        <w:jc w:val="both"/>
        <w:rPr>
          <w:rFonts w:ascii="Arial" w:hAnsi="Arial" w:cs="Arial"/>
          <w:bCs/>
          <w:sz w:val="20"/>
          <w:szCs w:val="20"/>
          <w:lang w:val="es-MX"/>
        </w:rPr>
      </w:pPr>
    </w:p>
    <w:p w14:paraId="4EF6A523" w14:textId="0D5829FA" w:rsidR="00C571F8" w:rsidRPr="00C571F8" w:rsidRDefault="00310207">
      <w:pPr>
        <w:pStyle w:val="Prrafodelista"/>
        <w:numPr>
          <w:ilvl w:val="0"/>
          <w:numId w:val="33"/>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cooperativas o asociaciones mutuales», en el que conste que por lo menos el veinticinco por ciento (25%) del total de pagos fueron realizados 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cooperativas o asociaciones mutuale</w:t>
      </w:r>
      <w:r>
        <w:rPr>
          <w:rFonts w:ascii="Arial" w:hAnsi="Arial" w:cs="Arial"/>
          <w:bCs/>
          <w:sz w:val="20"/>
          <w:szCs w:val="20"/>
          <w:lang w:val="es-MX"/>
        </w:rPr>
        <w:t>s</w:t>
      </w:r>
      <w:r w:rsidR="00C571F8" w:rsidRPr="00C571F8">
        <w:rPr>
          <w:rFonts w:ascii="Arial" w:hAnsi="Arial" w:cs="Arial"/>
          <w:bCs/>
          <w:sz w:val="20"/>
          <w:szCs w:val="20"/>
          <w:lang w:val="es-MX"/>
        </w:rPr>
        <w:t xml:space="preserve">. </w:t>
      </w:r>
    </w:p>
    <w:p w14:paraId="372F1E47" w14:textId="77777777" w:rsidR="00587504" w:rsidRDefault="00587504" w:rsidP="004E7086">
      <w:pPr>
        <w:pStyle w:val="Prrafodelista"/>
        <w:spacing w:after="0" w:line="240" w:lineRule="auto"/>
        <w:jc w:val="both"/>
        <w:rPr>
          <w:rFonts w:ascii="Arial" w:hAnsi="Arial" w:cs="Arial"/>
          <w:bCs/>
          <w:sz w:val="20"/>
          <w:szCs w:val="20"/>
          <w:lang w:val="es-MX"/>
        </w:rPr>
      </w:pPr>
    </w:p>
    <w:p w14:paraId="672A14B7" w14:textId="2238A557" w:rsidR="00C571F8" w:rsidRPr="00C571F8" w:rsidRDefault="00310207" w:rsidP="004E7086">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Igualmente, cuando la oferta es presentada por un Proponente Plural se preferirá a este siempre que:</w:t>
      </w:r>
    </w:p>
    <w:p w14:paraId="0B344110" w14:textId="77777777" w:rsidR="00310207" w:rsidRPr="00310207" w:rsidRDefault="00310207" w:rsidP="00310207">
      <w:pPr>
        <w:pStyle w:val="Prrafodelista"/>
        <w:numPr>
          <w:ilvl w:val="0"/>
          <w:numId w:val="34"/>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esté conformado por al menos una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cooperativa o asociación mutual en los términos del numeral 8;</w:t>
      </w:r>
    </w:p>
    <w:p w14:paraId="0F5BE362" w14:textId="40A87F78" w:rsidR="00310207" w:rsidRPr="00310207" w:rsidRDefault="00310207" w:rsidP="00310207">
      <w:pPr>
        <w:pStyle w:val="Prrafodelista"/>
        <w:numPr>
          <w:ilvl w:val="0"/>
          <w:numId w:val="34"/>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 o asociación mutual aporte mínimo el veinticinco por ciento (25 %) de la experiencia acreditada en la oferta; y </w:t>
      </w:r>
    </w:p>
    <w:p w14:paraId="462391F0" w14:textId="190AE820" w:rsidR="00310207" w:rsidRPr="00310207" w:rsidRDefault="00310207" w:rsidP="00310207">
      <w:pPr>
        <w:pStyle w:val="Prrafodelista"/>
        <w:numPr>
          <w:ilvl w:val="0"/>
          <w:numId w:val="34"/>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ni la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 o asociación mutual ni sus accionistas, socios o representantes legales sean empleados, socios o accionistas de los integrantes del Proponente Plural, para lo cual el integrante respectivo lo manifestará diligenciando el «Formato 11 H – Acreditación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suscrito por la persona natural o el representante legal de la persona jurídica. </w:t>
      </w:r>
    </w:p>
    <w:p w14:paraId="5DA28F42" w14:textId="77777777" w:rsidR="00310207" w:rsidRPr="00310207" w:rsidRDefault="00310207" w:rsidP="00310207">
      <w:pPr>
        <w:pStyle w:val="Prrafodelista"/>
        <w:spacing w:after="0" w:line="240" w:lineRule="auto"/>
        <w:ind w:left="1080"/>
        <w:jc w:val="both"/>
        <w:rPr>
          <w:rFonts w:ascii="Arial" w:hAnsi="Arial" w:cs="Arial"/>
          <w:bCs/>
          <w:sz w:val="20"/>
          <w:szCs w:val="20"/>
          <w:lang w:val="es-MX"/>
        </w:rPr>
      </w:pPr>
    </w:p>
    <w:p w14:paraId="2844D96C" w14:textId="405EC678" w:rsidR="00310207" w:rsidRDefault="00310207" w:rsidP="00310207">
      <w:pPr>
        <w:pStyle w:val="Prrafodelista"/>
        <w:spacing w:after="0" w:line="240" w:lineRule="auto"/>
        <w:ind w:left="1080"/>
        <w:jc w:val="both"/>
        <w:rPr>
          <w:rFonts w:ascii="Arial" w:hAnsi="Arial" w:cs="Arial"/>
          <w:bCs/>
          <w:sz w:val="20"/>
          <w:szCs w:val="20"/>
          <w:lang w:val="es-MX"/>
        </w:rPr>
      </w:pPr>
      <w:r w:rsidRPr="00310207">
        <w:rPr>
          <w:rFonts w:ascii="Arial" w:hAnsi="Arial" w:cs="Arial"/>
          <w:bCs/>
          <w:sz w:val="20"/>
          <w:szCs w:val="20"/>
          <w:lang w:val="es-MX"/>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38AE45CD" w14:textId="77777777" w:rsidR="00310207" w:rsidRDefault="00310207" w:rsidP="00310207">
      <w:pPr>
        <w:pStyle w:val="Prrafodelista"/>
        <w:spacing w:after="0" w:line="240" w:lineRule="auto"/>
        <w:ind w:left="1080"/>
        <w:jc w:val="both"/>
        <w:rPr>
          <w:rFonts w:ascii="Arial" w:hAnsi="Arial" w:cs="Arial"/>
          <w:bCs/>
          <w:sz w:val="20"/>
          <w:szCs w:val="20"/>
          <w:lang w:val="es-MX"/>
        </w:rPr>
      </w:pPr>
    </w:p>
    <w:p w14:paraId="6E56E665" w14:textId="60C57A92" w:rsidR="00C571F8" w:rsidRPr="00C571F8" w:rsidRDefault="00C571F8">
      <w:pPr>
        <w:pStyle w:val="Prrafodelista"/>
        <w:numPr>
          <w:ilvl w:val="0"/>
          <w:numId w:val="3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10207" w:rsidRPr="00310207">
        <w:rPr>
          <w:rFonts w:ascii="Arial" w:hAnsi="Arial" w:cs="Arial"/>
          <w:bCs/>
          <w:sz w:val="20"/>
          <w:szCs w:val="20"/>
          <w:lang w:val="es-MX"/>
        </w:rPr>
        <w:t xml:space="preserve">las empresas reconocidas y establecidas como Sociedad de Beneficio e Interés Colectivo o Sociedad BIC, del </w:t>
      </w:r>
      <w:r w:rsidR="0024392E">
        <w:rPr>
          <w:rFonts w:ascii="Arial" w:hAnsi="Arial" w:cs="Arial"/>
          <w:bCs/>
          <w:sz w:val="20"/>
          <w:szCs w:val="20"/>
          <w:lang w:val="es-MX"/>
        </w:rPr>
        <w:t>grupo</w:t>
      </w:r>
      <w:r w:rsidR="00310207" w:rsidRPr="00310207">
        <w:rPr>
          <w:rFonts w:ascii="Arial" w:hAnsi="Arial" w:cs="Arial"/>
          <w:bCs/>
          <w:sz w:val="20"/>
          <w:szCs w:val="20"/>
          <w:lang w:val="es-MX"/>
        </w:rPr>
        <w:t xml:space="preserve"> </w:t>
      </w:r>
      <w:proofErr w:type="spellStart"/>
      <w:r w:rsidR="00310207" w:rsidRPr="00310207">
        <w:rPr>
          <w:rFonts w:ascii="Arial" w:hAnsi="Arial" w:cs="Arial"/>
          <w:bCs/>
          <w:sz w:val="20"/>
          <w:szCs w:val="20"/>
          <w:lang w:val="es-MX"/>
        </w:rPr>
        <w:t>Mipyme</w:t>
      </w:r>
      <w:proofErr w:type="spellEnd"/>
      <w:r w:rsidR="00310207" w:rsidRPr="00310207">
        <w:rPr>
          <w:rFonts w:ascii="Arial" w:hAnsi="Arial" w:cs="Arial"/>
          <w:bCs/>
          <w:sz w:val="20"/>
          <w:szCs w:val="20"/>
          <w:lang w:val="es-MX"/>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00310207" w:rsidRPr="00310207">
        <w:rPr>
          <w:rFonts w:ascii="Arial" w:hAnsi="Arial" w:cs="Arial"/>
          <w:bCs/>
          <w:sz w:val="20"/>
          <w:szCs w:val="20"/>
          <w:lang w:val="es-MX"/>
        </w:rPr>
        <w:t>Mipyme</w:t>
      </w:r>
      <w:proofErr w:type="spellEnd"/>
      <w:r w:rsidR="00310207" w:rsidRPr="00310207">
        <w:rPr>
          <w:rFonts w:ascii="Arial" w:hAnsi="Arial" w:cs="Arial"/>
          <w:bCs/>
          <w:sz w:val="20"/>
          <w:szCs w:val="20"/>
          <w:lang w:val="es-MX"/>
        </w:rPr>
        <w:t xml:space="preserve"> en los términos del numeral 8</w:t>
      </w:r>
      <w:r w:rsidRPr="00C571F8">
        <w:rPr>
          <w:rFonts w:ascii="Arial" w:hAnsi="Arial" w:cs="Arial"/>
          <w:bCs/>
          <w:sz w:val="20"/>
          <w:szCs w:val="20"/>
          <w:lang w:val="es-MX"/>
        </w:rPr>
        <w:t xml:space="preserve">. </w:t>
      </w:r>
    </w:p>
    <w:p w14:paraId="143CAF61" w14:textId="77777777" w:rsidR="00587504" w:rsidRDefault="00587504" w:rsidP="004E7086">
      <w:pPr>
        <w:pStyle w:val="Prrafodelista"/>
        <w:spacing w:after="0" w:line="240" w:lineRule="auto"/>
        <w:jc w:val="both"/>
        <w:rPr>
          <w:rFonts w:ascii="Arial" w:hAnsi="Arial" w:cs="Arial"/>
          <w:bCs/>
          <w:sz w:val="20"/>
          <w:szCs w:val="20"/>
          <w:lang w:val="es-MX"/>
        </w:rPr>
      </w:pPr>
    </w:p>
    <w:p w14:paraId="16D19805" w14:textId="4F86AA3E" w:rsidR="00C571F8" w:rsidRDefault="00310207" w:rsidP="004E7086">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lastRenderedPageBreak/>
        <w:t>Tratándose de Proponentes Plurales, se preferirá la oferta cuando cada uno de los integrantes acredite las condiciones señaladas en el inciso anterior de este numeral</w:t>
      </w:r>
      <w:r w:rsidR="00C571F8" w:rsidRPr="00C571F8">
        <w:rPr>
          <w:rFonts w:ascii="Arial" w:hAnsi="Arial" w:cs="Arial"/>
          <w:bCs/>
          <w:sz w:val="20"/>
          <w:szCs w:val="20"/>
          <w:lang w:val="es-MX"/>
        </w:rPr>
        <w:t>.</w:t>
      </w:r>
    </w:p>
    <w:p w14:paraId="44E981D2" w14:textId="77777777" w:rsidR="00587504" w:rsidRPr="00C571F8" w:rsidRDefault="00587504" w:rsidP="004E7086">
      <w:pPr>
        <w:pStyle w:val="Prrafodelista"/>
        <w:spacing w:after="0" w:line="240" w:lineRule="auto"/>
        <w:jc w:val="both"/>
        <w:rPr>
          <w:rFonts w:ascii="Arial" w:hAnsi="Arial" w:cs="Arial"/>
          <w:bCs/>
          <w:sz w:val="20"/>
          <w:szCs w:val="20"/>
          <w:lang w:val="es-MX"/>
        </w:rPr>
      </w:pPr>
    </w:p>
    <w:p w14:paraId="01C1BDE1" w14:textId="312EBECB" w:rsidR="00C571F8" w:rsidRPr="00C571F8" w:rsidRDefault="00C571F8">
      <w:pPr>
        <w:pStyle w:val="Prrafodelista"/>
        <w:numPr>
          <w:ilvl w:val="0"/>
          <w:numId w:val="33"/>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Si </w:t>
      </w:r>
      <w:r w:rsidR="00C45E7E" w:rsidRPr="00C45E7E">
        <w:rPr>
          <w:rFonts w:ascii="Arial" w:hAnsi="Arial" w:cs="Arial"/>
          <w:bCs/>
          <w:sz w:val="20"/>
          <w:szCs w:val="20"/>
          <w:lang w:val="es-MX"/>
        </w:rPr>
        <w:t>después de aplicar los criterios anteriormente mencionados persiste el empate</w:t>
      </w:r>
      <w:r w:rsidRPr="00C571F8">
        <w:rPr>
          <w:rFonts w:ascii="Arial" w:hAnsi="Arial" w:cs="Arial"/>
          <w:bCs/>
          <w:sz w:val="20"/>
          <w:szCs w:val="20"/>
          <w:lang w:val="es-MX"/>
        </w:rPr>
        <w:t>:</w:t>
      </w:r>
    </w:p>
    <w:p w14:paraId="7A1EEDE3" w14:textId="6AEF02B7" w:rsidR="00587504" w:rsidRDefault="00C571F8">
      <w:pPr>
        <w:pStyle w:val="Prrafodelista"/>
        <w:numPr>
          <w:ilvl w:val="0"/>
          <w:numId w:val="35"/>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La </w:t>
      </w:r>
      <w:r w:rsidR="00C45E7E" w:rsidRPr="00C45E7E">
        <w:rPr>
          <w:rFonts w:ascii="Arial" w:hAnsi="Arial" w:cs="Arial"/>
          <w:bCs/>
          <w:sz w:val="20"/>
          <w:szCs w:val="20"/>
          <w:lang w:val="es-MX"/>
        </w:rPr>
        <w:t>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r w:rsidRPr="00587504">
        <w:rPr>
          <w:rFonts w:ascii="Arial" w:hAnsi="Arial" w:cs="Arial"/>
          <w:bCs/>
          <w:sz w:val="20"/>
          <w:szCs w:val="20"/>
          <w:lang w:val="es-MX"/>
        </w:rPr>
        <w:t>.</w:t>
      </w:r>
    </w:p>
    <w:p w14:paraId="70425E86" w14:textId="42F46FBA" w:rsidR="00587504" w:rsidRDefault="00C571F8">
      <w:pPr>
        <w:pStyle w:val="Prrafodelista"/>
        <w:numPr>
          <w:ilvl w:val="0"/>
          <w:numId w:val="35"/>
        </w:numPr>
        <w:spacing w:after="0" w:line="240" w:lineRule="auto"/>
        <w:jc w:val="both"/>
        <w:rPr>
          <w:rFonts w:ascii="Arial" w:hAnsi="Arial" w:cs="Arial"/>
          <w:bCs/>
          <w:sz w:val="20"/>
          <w:szCs w:val="20"/>
          <w:lang w:val="es-MX"/>
        </w:rPr>
      </w:pPr>
      <w:r w:rsidRPr="00587504">
        <w:rPr>
          <w:rFonts w:ascii="Arial" w:hAnsi="Arial" w:cs="Arial"/>
          <w:bCs/>
          <w:sz w:val="20"/>
          <w:szCs w:val="20"/>
          <w:lang w:val="es-MX"/>
        </w:rPr>
        <w:t>Seguidamente</w:t>
      </w:r>
      <w:r w:rsidR="00C45E7E" w:rsidRPr="00C45E7E">
        <w:rPr>
          <w:rFonts w:ascii="Arial" w:hAnsi="Arial" w:cs="Arial"/>
          <w:bCs/>
          <w:sz w:val="20"/>
          <w:szCs w:val="20"/>
          <w:lang w:val="es-MX"/>
        </w:rPr>
        <w:t xml:space="preserve">, la Entidad debe tomar la parte entera (números a la izquierda de la coma decimal) de la </w:t>
      </w:r>
      <w:proofErr w:type="spellStart"/>
      <w:r w:rsidR="00C45E7E" w:rsidRPr="00C45E7E">
        <w:rPr>
          <w:rFonts w:ascii="Arial" w:hAnsi="Arial" w:cs="Arial"/>
          <w:bCs/>
          <w:sz w:val="20"/>
          <w:szCs w:val="20"/>
          <w:lang w:val="es-MX"/>
        </w:rPr>
        <w:t>TRM</w:t>
      </w:r>
      <w:proofErr w:type="spellEnd"/>
      <w:r w:rsidR="00C45E7E" w:rsidRPr="00C45E7E">
        <w:rPr>
          <w:rFonts w:ascii="Arial" w:hAnsi="Arial" w:cs="Arial"/>
          <w:bCs/>
          <w:sz w:val="20"/>
          <w:szCs w:val="20"/>
          <w:lang w:val="es-MX"/>
        </w:rPr>
        <w:t xml:space="preserve"> que rigió el día del cierre del proceso. La Entidad debe dividir esta parte entera entre el número total de Proponentes en empate, para posteriormente tomar su residuo y utilizarlo en la selección final</w:t>
      </w:r>
      <w:r w:rsidRPr="00587504">
        <w:rPr>
          <w:rFonts w:ascii="Arial" w:hAnsi="Arial" w:cs="Arial"/>
          <w:bCs/>
          <w:sz w:val="20"/>
          <w:szCs w:val="20"/>
          <w:lang w:val="es-MX"/>
        </w:rPr>
        <w:t>.</w:t>
      </w:r>
    </w:p>
    <w:p w14:paraId="1186F55A" w14:textId="0AAA4C09" w:rsidR="00C571F8" w:rsidRPr="00587504" w:rsidRDefault="00C571F8">
      <w:pPr>
        <w:pStyle w:val="Prrafodelista"/>
        <w:numPr>
          <w:ilvl w:val="0"/>
          <w:numId w:val="35"/>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Realizados </w:t>
      </w:r>
      <w:r w:rsidR="00C45E7E" w:rsidRPr="00C45E7E">
        <w:rPr>
          <w:rFonts w:ascii="Arial" w:hAnsi="Arial" w:cs="Arial"/>
          <w:bCs/>
          <w:sz w:val="20"/>
          <w:szCs w:val="20"/>
          <w:lang w:val="es-MX"/>
        </w:rPr>
        <w:t>estos cálculos, la Entidad seleccionará a aquel Proponente que presente coincidencia entre el número asignado y el residuo encontrado. En caso de que el residuo sea cero (0) se escogerá al Proponente con el mayor número asignado</w:t>
      </w:r>
      <w:r w:rsidRPr="00587504">
        <w:rPr>
          <w:rFonts w:ascii="Arial" w:hAnsi="Arial" w:cs="Arial"/>
          <w:bCs/>
          <w:sz w:val="20"/>
          <w:szCs w:val="20"/>
          <w:lang w:val="es-MX"/>
        </w:rPr>
        <w:t>.</w:t>
      </w:r>
    </w:p>
    <w:p w14:paraId="22C86862" w14:textId="77777777" w:rsidR="00587504" w:rsidRDefault="00587504" w:rsidP="004E7086">
      <w:pPr>
        <w:pStyle w:val="Prrafodelista"/>
        <w:spacing w:after="0" w:line="240" w:lineRule="auto"/>
        <w:ind w:left="1080"/>
        <w:jc w:val="both"/>
        <w:rPr>
          <w:rFonts w:ascii="Arial" w:hAnsi="Arial" w:cs="Arial"/>
          <w:bCs/>
          <w:sz w:val="20"/>
          <w:szCs w:val="20"/>
          <w:lang w:val="es-MX"/>
        </w:rPr>
      </w:pPr>
    </w:p>
    <w:p w14:paraId="59581625" w14:textId="08E46C44" w:rsidR="00587504"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1:</w:t>
      </w:r>
      <w:r w:rsidRPr="00C571F8">
        <w:rPr>
          <w:rFonts w:ascii="Arial" w:hAnsi="Arial" w:cs="Arial"/>
          <w:bCs/>
          <w:sz w:val="20"/>
          <w:szCs w:val="20"/>
          <w:lang w:val="es-MX"/>
        </w:rPr>
        <w:t xml:space="preserve"> </w:t>
      </w:r>
      <w:r w:rsidR="00C45E7E" w:rsidRPr="00C45E7E">
        <w:rPr>
          <w:rFonts w:ascii="Arial" w:hAnsi="Arial" w:cs="Arial"/>
          <w:bCs/>
          <w:sz w:val="20"/>
          <w:szCs w:val="20"/>
          <w:lang w:val="es-MX"/>
        </w:rPr>
        <w:t>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r w:rsidRPr="00C571F8">
        <w:rPr>
          <w:rFonts w:ascii="Arial" w:hAnsi="Arial" w:cs="Arial"/>
          <w:bCs/>
          <w:sz w:val="20"/>
          <w:szCs w:val="20"/>
          <w:lang w:val="es-MX"/>
        </w:rPr>
        <w:t>.</w:t>
      </w:r>
    </w:p>
    <w:p w14:paraId="52BC27BF" w14:textId="77777777" w:rsidR="00587504" w:rsidRDefault="00587504" w:rsidP="004E7086">
      <w:pPr>
        <w:pStyle w:val="Prrafodelista"/>
        <w:spacing w:after="0" w:line="240" w:lineRule="auto"/>
        <w:ind w:left="1080"/>
        <w:jc w:val="both"/>
        <w:rPr>
          <w:rFonts w:ascii="Arial" w:hAnsi="Arial" w:cs="Arial"/>
          <w:b/>
          <w:sz w:val="20"/>
          <w:szCs w:val="20"/>
          <w:lang w:val="es-MX"/>
        </w:rPr>
      </w:pPr>
    </w:p>
    <w:p w14:paraId="0851ADDE" w14:textId="5A8A6EA0" w:rsidR="00C571F8" w:rsidRPr="00C571F8"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2:</w:t>
      </w:r>
      <w:r w:rsidRPr="00C571F8">
        <w:rPr>
          <w:rFonts w:ascii="Arial" w:hAnsi="Arial" w:cs="Arial"/>
          <w:bCs/>
          <w:sz w:val="20"/>
          <w:szCs w:val="20"/>
          <w:lang w:val="es-MX"/>
        </w:rPr>
        <w:t xml:space="preserve"> </w:t>
      </w:r>
      <w:r w:rsidR="00C45E7E" w:rsidRPr="00C45E7E">
        <w:rPr>
          <w:rFonts w:ascii="Arial" w:hAnsi="Arial" w:cs="Arial"/>
          <w:bCs/>
          <w:sz w:val="20"/>
          <w:szCs w:val="20"/>
          <w:lang w:val="es-MX"/>
        </w:rPr>
        <w:t>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r w:rsidRPr="00C571F8">
        <w:rPr>
          <w:rFonts w:ascii="Arial" w:hAnsi="Arial" w:cs="Arial"/>
          <w:bCs/>
          <w:sz w:val="20"/>
          <w:szCs w:val="20"/>
          <w:lang w:val="es-MX"/>
        </w:rPr>
        <w:t>.</w:t>
      </w:r>
    </w:p>
    <w:p w14:paraId="18D8B44A" w14:textId="77777777" w:rsidR="00587504" w:rsidRDefault="00587504" w:rsidP="004E7086">
      <w:pPr>
        <w:pStyle w:val="Prrafodelista"/>
        <w:spacing w:after="0" w:line="240" w:lineRule="auto"/>
        <w:ind w:left="1080"/>
        <w:jc w:val="both"/>
        <w:rPr>
          <w:rFonts w:ascii="Arial" w:hAnsi="Arial" w:cs="Arial"/>
          <w:bCs/>
          <w:sz w:val="20"/>
          <w:szCs w:val="20"/>
          <w:lang w:val="es-MX"/>
        </w:rPr>
      </w:pPr>
    </w:p>
    <w:p w14:paraId="2CC5285B" w14:textId="77777777" w:rsidR="00C45E7E"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3:</w:t>
      </w:r>
      <w:r w:rsidRPr="00C571F8">
        <w:rPr>
          <w:rFonts w:ascii="Arial" w:hAnsi="Arial" w:cs="Arial"/>
          <w:bCs/>
          <w:sz w:val="20"/>
          <w:szCs w:val="20"/>
          <w:lang w:val="es-MX"/>
        </w:rPr>
        <w:t xml:space="preserve"> </w:t>
      </w:r>
      <w:r w:rsidR="00C45E7E" w:rsidRPr="00C45E7E">
        <w:rPr>
          <w:rFonts w:ascii="Arial" w:hAnsi="Arial" w:cs="Arial"/>
          <w:bCs/>
          <w:sz w:val="20"/>
          <w:szCs w:val="20"/>
          <w:lang w:val="es-MX"/>
        </w:rPr>
        <w:t xml:space="preserve">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w:t>
      </w:r>
      <w:proofErr w:type="spellStart"/>
      <w:r w:rsidR="00C45E7E" w:rsidRPr="00C45E7E">
        <w:rPr>
          <w:rFonts w:ascii="Arial" w:hAnsi="Arial" w:cs="Arial"/>
          <w:bCs/>
          <w:sz w:val="20"/>
          <w:szCs w:val="20"/>
          <w:lang w:val="es-MX"/>
        </w:rPr>
        <w:t>ii</w:t>
      </w:r>
      <w:proofErr w:type="spellEnd"/>
      <w:r w:rsidR="00C45E7E" w:rsidRPr="00C45E7E">
        <w:rPr>
          <w:rFonts w:ascii="Arial" w:hAnsi="Arial" w:cs="Arial"/>
          <w:bCs/>
          <w:sz w:val="20"/>
          <w:szCs w:val="20"/>
          <w:lang w:val="es-MX"/>
        </w:rPr>
        <w:t xml:space="preserve">) las personas en proceso de reincorporación y/o reintegración y </w:t>
      </w:r>
      <w:proofErr w:type="spellStart"/>
      <w:r w:rsidR="00C45E7E" w:rsidRPr="00C45E7E">
        <w:rPr>
          <w:rFonts w:ascii="Arial" w:hAnsi="Arial" w:cs="Arial"/>
          <w:bCs/>
          <w:sz w:val="20"/>
          <w:szCs w:val="20"/>
          <w:lang w:val="es-MX"/>
        </w:rPr>
        <w:t>iii</w:t>
      </w:r>
      <w:proofErr w:type="spellEnd"/>
      <w:r w:rsidR="00C45E7E" w:rsidRPr="00C45E7E">
        <w:rPr>
          <w:rFonts w:ascii="Arial" w:hAnsi="Arial" w:cs="Arial"/>
          <w:bCs/>
          <w:sz w:val="20"/>
          <w:szCs w:val="20"/>
          <w:lang w:val="es-MX"/>
        </w:rPr>
        <w:t xml:space="preserve">) la población indígena, negra, afrocolombiana, raizal, palenquera, </w:t>
      </w:r>
      <w:proofErr w:type="spellStart"/>
      <w:r w:rsidR="00C45E7E" w:rsidRPr="00C45E7E">
        <w:rPr>
          <w:rFonts w:ascii="Arial" w:hAnsi="Arial" w:cs="Arial"/>
          <w:bCs/>
          <w:sz w:val="20"/>
          <w:szCs w:val="20"/>
          <w:lang w:val="es-MX"/>
        </w:rPr>
        <w:t>Rrom</w:t>
      </w:r>
      <w:proofErr w:type="spellEnd"/>
      <w:r w:rsidR="00C45E7E" w:rsidRPr="00C45E7E">
        <w:rPr>
          <w:rFonts w:ascii="Arial" w:hAnsi="Arial" w:cs="Arial"/>
          <w:bCs/>
          <w:sz w:val="20"/>
          <w:szCs w:val="20"/>
          <w:lang w:val="es-MX"/>
        </w:rPr>
        <w:t xml:space="preserve"> o gitana.</w:t>
      </w:r>
    </w:p>
    <w:p w14:paraId="527AEB5C" w14:textId="77777777" w:rsidR="00C45E7E" w:rsidRPr="00C45E7E" w:rsidRDefault="00C45E7E" w:rsidP="004E7086">
      <w:pPr>
        <w:pStyle w:val="Prrafodelista"/>
        <w:spacing w:after="0" w:line="240" w:lineRule="auto"/>
        <w:ind w:left="1080"/>
        <w:jc w:val="both"/>
        <w:rPr>
          <w:rFonts w:ascii="Arial" w:hAnsi="Arial" w:cs="Arial"/>
          <w:bCs/>
          <w:sz w:val="20"/>
          <w:szCs w:val="20"/>
          <w:lang w:val="es-MX"/>
        </w:rPr>
      </w:pPr>
    </w:p>
    <w:p w14:paraId="339CEAC0" w14:textId="22A9F743" w:rsidR="00C571F8" w:rsidRPr="00C571F8" w:rsidRDefault="00C45E7E" w:rsidP="004E7086">
      <w:pPr>
        <w:pStyle w:val="Prrafodelista"/>
        <w:spacing w:after="0" w:line="240" w:lineRule="auto"/>
        <w:ind w:left="1080"/>
        <w:jc w:val="both"/>
        <w:rPr>
          <w:rFonts w:ascii="Arial" w:hAnsi="Arial" w:cs="Arial"/>
          <w:bCs/>
          <w:sz w:val="20"/>
          <w:szCs w:val="20"/>
          <w:lang w:val="es-MX"/>
        </w:rPr>
      </w:pPr>
      <w:r w:rsidRPr="00C45E7E">
        <w:rPr>
          <w:rFonts w:ascii="Arial" w:hAnsi="Arial" w:cs="Arial"/>
          <w:bCs/>
          <w:sz w:val="20"/>
          <w:szCs w:val="20"/>
          <w:lang w:val="es-MX"/>
        </w:rPr>
        <w:t xml:space="preserve">De acuerdo con lo anterior, en la plataforma del </w:t>
      </w:r>
      <w:proofErr w:type="spellStart"/>
      <w:r w:rsidRPr="00C45E7E">
        <w:rPr>
          <w:rFonts w:ascii="Arial" w:hAnsi="Arial" w:cs="Arial"/>
          <w:bCs/>
          <w:sz w:val="20"/>
          <w:szCs w:val="20"/>
          <w:lang w:val="es-MX"/>
        </w:rPr>
        <w:t>SECOP</w:t>
      </w:r>
      <w:proofErr w:type="spellEnd"/>
      <w:r w:rsidRPr="00C45E7E">
        <w:rPr>
          <w:rFonts w:ascii="Arial" w:hAnsi="Arial" w:cs="Arial"/>
          <w:bCs/>
          <w:sz w:val="20"/>
          <w:szCs w:val="20"/>
          <w:lang w:val="es-MX"/>
        </w:rPr>
        <w:t xml:space="preserve">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C45E7E">
        <w:rPr>
          <w:rFonts w:ascii="Arial" w:hAnsi="Arial" w:cs="Arial"/>
          <w:bCs/>
          <w:sz w:val="20"/>
          <w:szCs w:val="20"/>
          <w:lang w:val="es-MX"/>
        </w:rPr>
        <w:t>Rrom</w:t>
      </w:r>
      <w:proofErr w:type="spellEnd"/>
      <w:r w:rsidRPr="00C45E7E">
        <w:rPr>
          <w:rFonts w:ascii="Arial" w:hAnsi="Arial" w:cs="Arial"/>
          <w:bCs/>
          <w:sz w:val="20"/>
          <w:szCs w:val="20"/>
          <w:lang w:val="es-MX"/>
        </w:rPr>
        <w:t xml:space="preserve"> o gitana, puesto que su público conocimiento puede afectar el derecho a la intimidad de los oferentes o de sus trabajadores o socios o accionistas</w:t>
      </w:r>
      <w:r w:rsidR="00C571F8" w:rsidRPr="00C571F8">
        <w:rPr>
          <w:rFonts w:ascii="Arial" w:hAnsi="Arial" w:cs="Arial"/>
          <w:bCs/>
          <w:sz w:val="20"/>
          <w:szCs w:val="20"/>
          <w:lang w:val="es-MX"/>
        </w:rPr>
        <w:t>.</w:t>
      </w:r>
    </w:p>
    <w:p w14:paraId="2DDA8DEC" w14:textId="77777777" w:rsidR="00587504" w:rsidRDefault="00587504" w:rsidP="004E7086">
      <w:pPr>
        <w:spacing w:after="0" w:line="240" w:lineRule="auto"/>
        <w:jc w:val="both"/>
        <w:rPr>
          <w:rFonts w:ascii="Arial" w:hAnsi="Arial" w:cs="Arial"/>
          <w:bCs/>
          <w:sz w:val="20"/>
          <w:szCs w:val="20"/>
          <w:lang w:val="es-MX"/>
        </w:rPr>
      </w:pPr>
    </w:p>
    <w:p w14:paraId="49938DA8" w14:textId="7FE942A6" w:rsidR="00AE2387" w:rsidRDefault="00C571F8" w:rsidP="00796B39">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4:</w:t>
      </w:r>
      <w:r w:rsidRPr="00C571F8">
        <w:rPr>
          <w:rFonts w:ascii="Arial" w:hAnsi="Arial" w:cs="Arial"/>
          <w:bCs/>
          <w:sz w:val="20"/>
          <w:szCs w:val="20"/>
          <w:lang w:val="es-MX"/>
        </w:rPr>
        <w:t xml:space="preserve"> Para </w:t>
      </w:r>
      <w:r w:rsidR="00C45E7E" w:rsidRPr="00C45E7E">
        <w:rPr>
          <w:rFonts w:ascii="Arial" w:hAnsi="Arial" w:cs="Arial"/>
          <w:bCs/>
          <w:sz w:val="20"/>
          <w:szCs w:val="20"/>
          <w:lang w:val="es-MX"/>
        </w:rPr>
        <w:t>efectos de los factores de desempate dispuestos en este numeral, se entiende por experiencia acreditada en la oferta, la sumatoria de los contratos que demuestren la experiencia general de la actividad principal, expresados en salarios mínimos mensuales legales vigentes (</w:t>
      </w:r>
      <w:proofErr w:type="spellStart"/>
      <w:r w:rsidR="00C45E7E" w:rsidRPr="00C45E7E">
        <w:rPr>
          <w:rFonts w:ascii="Arial" w:hAnsi="Arial" w:cs="Arial"/>
          <w:bCs/>
          <w:sz w:val="20"/>
          <w:szCs w:val="20"/>
          <w:lang w:val="es-MX"/>
        </w:rPr>
        <w:t>SMMLV</w:t>
      </w:r>
      <w:proofErr w:type="spellEnd"/>
      <w:r w:rsidR="00C45E7E" w:rsidRPr="00C45E7E">
        <w:rPr>
          <w:rFonts w:ascii="Arial" w:hAnsi="Arial" w:cs="Arial"/>
          <w:bCs/>
          <w:sz w:val="20"/>
          <w:szCs w:val="20"/>
          <w:lang w:val="es-MX"/>
        </w:rPr>
        <w:t>)</w:t>
      </w:r>
      <w:r w:rsidRPr="00C571F8">
        <w:rPr>
          <w:rFonts w:ascii="Arial" w:hAnsi="Arial" w:cs="Arial"/>
          <w:bCs/>
          <w:sz w:val="20"/>
          <w:szCs w:val="20"/>
          <w:lang w:val="es-MX"/>
        </w:rPr>
        <w:t>.</w:t>
      </w:r>
      <w:r w:rsidR="00AE2387">
        <w:rPr>
          <w:rFonts w:ascii="Arial" w:hAnsi="Arial" w:cs="Arial"/>
          <w:bCs/>
          <w:sz w:val="20"/>
          <w:szCs w:val="20"/>
          <w:lang w:val="es-MX"/>
        </w:rPr>
        <w:br w:type="page"/>
      </w:r>
    </w:p>
    <w:p w14:paraId="666C3F12" w14:textId="0FCF2DCE" w:rsidR="00AE2387" w:rsidRPr="00AE2387" w:rsidRDefault="00AE2387" w:rsidP="004E7086">
      <w:pPr>
        <w:pStyle w:val="CAPITULOS"/>
        <w:ind w:left="0" w:firstLine="0"/>
        <w:jc w:val="center"/>
      </w:pPr>
      <w:bookmarkStart w:id="84" w:name="_Toc198865992"/>
      <w:r w:rsidRPr="00AE2387">
        <w:lastRenderedPageBreak/>
        <w:t>OFERTA ECONÓMICA</w:t>
      </w:r>
      <w:bookmarkEnd w:id="84"/>
    </w:p>
    <w:p w14:paraId="61BC912C" w14:textId="77777777" w:rsidR="00AE2387" w:rsidRPr="00AE2387" w:rsidRDefault="00AE2387" w:rsidP="004E7086">
      <w:pPr>
        <w:spacing w:after="0" w:line="240" w:lineRule="auto"/>
        <w:jc w:val="both"/>
        <w:rPr>
          <w:rFonts w:ascii="Arial" w:hAnsi="Arial" w:cs="Arial"/>
          <w:bCs/>
          <w:sz w:val="20"/>
          <w:szCs w:val="20"/>
          <w:lang w:val="es-MX"/>
        </w:rPr>
      </w:pPr>
    </w:p>
    <w:p w14:paraId="1A1A2A97" w14:textId="77777777" w:rsidR="00AE2387" w:rsidRDefault="00AE2387" w:rsidP="004E7086">
      <w:pPr>
        <w:spacing w:after="0" w:line="240" w:lineRule="auto"/>
        <w:jc w:val="both"/>
        <w:rPr>
          <w:rFonts w:ascii="Arial" w:hAnsi="Arial" w:cs="Arial"/>
          <w:bCs/>
          <w:sz w:val="20"/>
          <w:szCs w:val="20"/>
          <w:lang w:val="es-MX"/>
        </w:rPr>
      </w:pPr>
      <w:r w:rsidRPr="00AE2387">
        <w:rPr>
          <w:rFonts w:ascii="Arial" w:hAnsi="Arial" w:cs="Arial"/>
          <w:bCs/>
          <w:sz w:val="20"/>
          <w:szCs w:val="20"/>
          <w:highlight w:val="lightGray"/>
          <w:lang w:val="es-MX"/>
        </w:rPr>
        <w:t>[</w:t>
      </w:r>
      <w:bookmarkStart w:id="85" w:name="_Hlk195006143"/>
      <w:r w:rsidRPr="00AE2387">
        <w:rPr>
          <w:rFonts w:ascii="Arial" w:hAnsi="Arial" w:cs="Arial"/>
          <w:bCs/>
          <w:sz w:val="20"/>
          <w:szCs w:val="20"/>
          <w:highlight w:val="lightGray"/>
          <w:lang w:val="es-MX"/>
        </w:rPr>
        <w:t>La Entidad deberá indicar si la forma de pago es por Precio Global o por precio unitario. El “Anexo 1 – Anexo Técnico” y el “Formulario 1 – Formulario propuesta económica” debe ser concordante con la modalidad de pago seleccionada</w:t>
      </w:r>
      <w:bookmarkEnd w:id="85"/>
      <w:r w:rsidRPr="00AE2387">
        <w:rPr>
          <w:rFonts w:ascii="Arial" w:hAnsi="Arial" w:cs="Arial"/>
          <w:bCs/>
          <w:sz w:val="20"/>
          <w:szCs w:val="20"/>
          <w:highlight w:val="lightGray"/>
          <w:lang w:val="es-MX"/>
        </w:rPr>
        <w:t>]</w:t>
      </w:r>
    </w:p>
    <w:p w14:paraId="6442594D" w14:textId="77777777" w:rsidR="00AE2387" w:rsidRDefault="00AE2387" w:rsidP="004E7086">
      <w:pPr>
        <w:spacing w:after="0" w:line="240" w:lineRule="auto"/>
        <w:jc w:val="both"/>
        <w:rPr>
          <w:rFonts w:ascii="Arial" w:hAnsi="Arial" w:cs="Arial"/>
          <w:bCs/>
          <w:sz w:val="20"/>
          <w:szCs w:val="20"/>
          <w:lang w:val="es-MX"/>
        </w:rPr>
      </w:pPr>
    </w:p>
    <w:p w14:paraId="72D2B69B" w14:textId="17483B18" w:rsidR="00AE2387" w:rsidRDefault="00AE2387" w:rsidP="004E7086">
      <w:pPr>
        <w:spacing w:after="0" w:line="240" w:lineRule="auto"/>
        <w:jc w:val="both"/>
        <w:rPr>
          <w:rFonts w:ascii="Arial" w:hAnsi="Arial" w:cs="Arial"/>
          <w:bCs/>
          <w:sz w:val="20"/>
          <w:szCs w:val="20"/>
          <w:lang w:val="es-MX"/>
        </w:rPr>
      </w:pPr>
      <w:bookmarkStart w:id="86" w:name="_Hlk195006156"/>
      <w:r w:rsidRPr="00AE2387">
        <w:rPr>
          <w:rFonts w:ascii="Arial" w:hAnsi="Arial" w:cs="Arial"/>
          <w:bCs/>
          <w:sz w:val="20"/>
          <w:szCs w:val="20"/>
          <w:lang w:val="es-MX"/>
        </w:rPr>
        <w:t>La forma de pago se realizará de conformidad con el numeral 5.3 del Estudio Previo</w:t>
      </w:r>
      <w:r>
        <w:rPr>
          <w:rFonts w:ascii="Arial" w:hAnsi="Arial" w:cs="Arial"/>
          <w:bCs/>
          <w:sz w:val="20"/>
          <w:szCs w:val="20"/>
          <w:lang w:val="es-MX"/>
        </w:rPr>
        <w:t>.</w:t>
      </w:r>
    </w:p>
    <w:p w14:paraId="55A6BA19" w14:textId="77777777" w:rsidR="00AE2387" w:rsidRDefault="00AE2387" w:rsidP="004E7086">
      <w:pPr>
        <w:spacing w:after="0" w:line="240" w:lineRule="auto"/>
        <w:jc w:val="both"/>
        <w:rPr>
          <w:rFonts w:ascii="Arial" w:hAnsi="Arial" w:cs="Arial"/>
          <w:bCs/>
          <w:sz w:val="20"/>
          <w:szCs w:val="20"/>
          <w:lang w:val="es-MX"/>
        </w:rPr>
      </w:pPr>
    </w:p>
    <w:p w14:paraId="78E0A204" w14:textId="6130C13C" w:rsidR="00AE2387" w:rsidRDefault="00796B39" w:rsidP="004E7086">
      <w:pPr>
        <w:spacing w:after="0" w:line="240" w:lineRule="auto"/>
        <w:jc w:val="both"/>
        <w:rPr>
          <w:rFonts w:ascii="Arial" w:hAnsi="Arial" w:cs="Arial"/>
          <w:bCs/>
          <w:sz w:val="20"/>
          <w:szCs w:val="20"/>
          <w:lang w:val="es-MX"/>
        </w:rPr>
      </w:pPr>
      <w:r w:rsidRPr="00796B39">
        <w:rPr>
          <w:rFonts w:ascii="Arial" w:hAnsi="Arial" w:cs="Arial"/>
          <w:bCs/>
          <w:sz w:val="20"/>
          <w:szCs w:val="20"/>
          <w:lang w:val="es-MX"/>
        </w:rPr>
        <w:t>La oferta económica será el valor total indicado en la propuesta económica o el obtenido de la corrección aritmética</w:t>
      </w:r>
      <w:r w:rsidR="00AE2387" w:rsidRPr="00AE2387">
        <w:rPr>
          <w:rFonts w:ascii="Arial" w:hAnsi="Arial" w:cs="Arial"/>
          <w:bCs/>
          <w:sz w:val="20"/>
          <w:szCs w:val="20"/>
          <w:lang w:val="es-MX"/>
        </w:rPr>
        <w:t xml:space="preserve">. </w:t>
      </w:r>
      <w:r w:rsidR="00AE2387" w:rsidRPr="00AE2387">
        <w:rPr>
          <w:rFonts w:ascii="Arial" w:hAnsi="Arial" w:cs="Arial"/>
          <w:bCs/>
          <w:sz w:val="20"/>
          <w:szCs w:val="20"/>
          <w:highlight w:val="lightGray"/>
          <w:lang w:val="es-MX"/>
        </w:rPr>
        <w:t>[</w:t>
      </w:r>
      <w:r w:rsidR="00D14EF2" w:rsidRPr="00D14EF2">
        <w:rPr>
          <w:rFonts w:ascii="Arial" w:hAnsi="Arial" w:cs="Arial"/>
          <w:bCs/>
          <w:sz w:val="20"/>
          <w:szCs w:val="20"/>
          <w:highlight w:val="lightGray"/>
          <w:lang w:val="es-MX"/>
        </w:rPr>
        <w:t>La Entidad debe configurar el Formato de oferta económica que se presenta en el “Formulario 1 – Propuesta económica”, para que sea diligenciado por los Proponentes</w:t>
      </w:r>
      <w:r w:rsidR="00AE2387" w:rsidRPr="00D14EF2">
        <w:rPr>
          <w:rFonts w:ascii="Arial" w:hAnsi="Arial" w:cs="Arial"/>
          <w:bCs/>
          <w:sz w:val="20"/>
          <w:szCs w:val="20"/>
          <w:highlight w:val="lightGray"/>
          <w:lang w:val="es-MX"/>
        </w:rPr>
        <w:t>].</w:t>
      </w:r>
    </w:p>
    <w:p w14:paraId="65BD0948" w14:textId="77777777" w:rsidR="00AE2387" w:rsidRPr="00AE2387" w:rsidRDefault="00AE2387" w:rsidP="004E7086">
      <w:pPr>
        <w:spacing w:after="0" w:line="240" w:lineRule="auto"/>
        <w:jc w:val="both"/>
        <w:rPr>
          <w:rFonts w:ascii="Arial" w:hAnsi="Arial" w:cs="Arial"/>
          <w:bCs/>
          <w:sz w:val="20"/>
          <w:szCs w:val="20"/>
          <w:lang w:val="es-MX"/>
        </w:rPr>
      </w:pPr>
    </w:p>
    <w:bookmarkEnd w:id="86"/>
    <w:p w14:paraId="40771171"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El valor de la propuesta económica debe ser presentado en </w:t>
      </w:r>
      <w:proofErr w:type="gramStart"/>
      <w:r w:rsidRPr="00796B39">
        <w:rPr>
          <w:rFonts w:ascii="Arial" w:hAnsi="Arial" w:cs="Arial"/>
          <w:bCs/>
          <w:sz w:val="20"/>
          <w:szCs w:val="20"/>
          <w:lang w:val="es-MX"/>
        </w:rPr>
        <w:t>Pesos Colombianos</w:t>
      </w:r>
      <w:proofErr w:type="gramEnd"/>
      <w:r w:rsidRPr="00796B39">
        <w:rPr>
          <w:rFonts w:ascii="Arial" w:hAnsi="Arial" w:cs="Arial"/>
          <w:bCs/>
          <w:sz w:val="20"/>
          <w:szCs w:val="20"/>
          <w:lang w:val="es-MX"/>
        </w:rPr>
        <w:t xml:space="preserve"> y contemplar todos los costos directos e indirectos para la completa y adecuada ejecución del proyecto de consultoría del proceso, los Riesgos y la administración de estos. </w:t>
      </w:r>
    </w:p>
    <w:p w14:paraId="32E4E3C2" w14:textId="77777777" w:rsidR="00796B39" w:rsidRPr="00796B39" w:rsidRDefault="00796B39" w:rsidP="00796B39">
      <w:pPr>
        <w:spacing w:after="0" w:line="240" w:lineRule="auto"/>
        <w:jc w:val="both"/>
        <w:rPr>
          <w:rFonts w:ascii="Arial" w:hAnsi="Arial" w:cs="Arial"/>
          <w:bCs/>
          <w:sz w:val="20"/>
          <w:szCs w:val="20"/>
          <w:lang w:val="es-MX"/>
        </w:rPr>
      </w:pPr>
    </w:p>
    <w:p w14:paraId="127ADDB5" w14:textId="12025CCD" w:rsidR="00AE2387"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de igual forma deberá enviarse la oferta debidamente suscrita por el representante legal del proponente</w:t>
      </w:r>
      <w:r w:rsidR="00AE2387" w:rsidRPr="00AE2387">
        <w:rPr>
          <w:rFonts w:ascii="Arial" w:hAnsi="Arial" w:cs="Arial"/>
          <w:bCs/>
          <w:sz w:val="20"/>
          <w:szCs w:val="20"/>
          <w:lang w:val="es-MX"/>
        </w:rPr>
        <w:t>.</w:t>
      </w:r>
    </w:p>
    <w:p w14:paraId="292D1A96" w14:textId="77777777" w:rsidR="00AE2387" w:rsidRPr="00AE2387" w:rsidRDefault="00AE2387" w:rsidP="004E7086">
      <w:pPr>
        <w:spacing w:after="0" w:line="240" w:lineRule="auto"/>
        <w:jc w:val="both"/>
        <w:rPr>
          <w:rFonts w:ascii="Arial" w:hAnsi="Arial" w:cs="Arial"/>
          <w:bCs/>
          <w:sz w:val="20"/>
          <w:szCs w:val="20"/>
          <w:lang w:val="es-MX"/>
        </w:rPr>
      </w:pPr>
    </w:p>
    <w:p w14:paraId="37599239" w14:textId="38B393A7" w:rsidR="00AE2387" w:rsidRDefault="00D14EF2" w:rsidP="004E7086">
      <w:pPr>
        <w:spacing w:after="0" w:line="240" w:lineRule="auto"/>
        <w:jc w:val="both"/>
        <w:rPr>
          <w:rFonts w:ascii="Arial" w:hAnsi="Arial" w:cs="Arial"/>
          <w:bCs/>
          <w:sz w:val="20"/>
          <w:szCs w:val="20"/>
          <w:lang w:val="es-MX"/>
        </w:rPr>
      </w:pPr>
      <w:r w:rsidRPr="00D14EF2">
        <w:rPr>
          <w:rFonts w:ascii="Arial" w:hAnsi="Arial" w:cs="Arial"/>
          <w:bCs/>
          <w:sz w:val="20"/>
          <w:szCs w:val="20"/>
          <w:highlight w:val="lightGray"/>
          <w:lang w:val="es-MX"/>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59411F15" w14:textId="77777777" w:rsidR="00D14EF2" w:rsidRPr="00AE2387" w:rsidRDefault="00D14EF2" w:rsidP="004E7086">
      <w:pPr>
        <w:spacing w:after="0" w:line="240" w:lineRule="auto"/>
        <w:jc w:val="both"/>
        <w:rPr>
          <w:rFonts w:ascii="Arial" w:hAnsi="Arial" w:cs="Arial"/>
          <w:bCs/>
          <w:sz w:val="20"/>
          <w:szCs w:val="20"/>
          <w:lang w:val="es-MX"/>
        </w:rPr>
      </w:pPr>
    </w:p>
    <w:p w14:paraId="7FDB4E6F" w14:textId="036E692A" w:rsidR="00AE2387" w:rsidRPr="00C535B6" w:rsidRDefault="00AE2387">
      <w:pPr>
        <w:pStyle w:val="NUMERACION"/>
        <w:numPr>
          <w:ilvl w:val="1"/>
          <w:numId w:val="36"/>
        </w:numPr>
        <w:ind w:left="567" w:hanging="567"/>
        <w:outlineLvl w:val="1"/>
      </w:pPr>
      <w:bookmarkStart w:id="87" w:name="_Toc198865993"/>
      <w:r w:rsidRPr="00C535B6">
        <w:t>CORRECCIONES ARITMÉTICAS</w:t>
      </w:r>
      <w:bookmarkEnd w:id="87"/>
    </w:p>
    <w:p w14:paraId="0864C398" w14:textId="77777777" w:rsidR="00C535B6" w:rsidRDefault="00C535B6" w:rsidP="004E7086">
      <w:pPr>
        <w:spacing w:after="0" w:line="240" w:lineRule="auto"/>
        <w:jc w:val="both"/>
        <w:rPr>
          <w:rFonts w:ascii="Arial" w:hAnsi="Arial" w:cs="Arial"/>
          <w:bCs/>
          <w:sz w:val="20"/>
          <w:szCs w:val="20"/>
          <w:lang w:val="es-MX"/>
        </w:rPr>
      </w:pPr>
    </w:p>
    <w:p w14:paraId="1B5CF382" w14:textId="6F35CB5F" w:rsidR="00AE2387" w:rsidRPr="00AE23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solo efectuará correcciones aritméticas originadas por</w:t>
      </w:r>
      <w:r w:rsidR="00AE2387" w:rsidRPr="00AE2387">
        <w:rPr>
          <w:rFonts w:ascii="Arial" w:hAnsi="Arial" w:cs="Arial"/>
          <w:bCs/>
          <w:sz w:val="20"/>
          <w:szCs w:val="20"/>
          <w:lang w:val="es-MX"/>
        </w:rPr>
        <w:t>:</w:t>
      </w:r>
    </w:p>
    <w:p w14:paraId="607B6EA7" w14:textId="77777777" w:rsidR="00C535B6" w:rsidRDefault="00C535B6" w:rsidP="004E7086">
      <w:pPr>
        <w:spacing w:after="0" w:line="240" w:lineRule="auto"/>
        <w:jc w:val="both"/>
        <w:rPr>
          <w:rFonts w:ascii="Arial" w:hAnsi="Arial" w:cs="Arial"/>
          <w:bCs/>
          <w:sz w:val="20"/>
          <w:szCs w:val="20"/>
          <w:lang w:val="es-MX"/>
        </w:rPr>
      </w:pPr>
    </w:p>
    <w:p w14:paraId="57F68D61" w14:textId="3D377827" w:rsidR="00AE2387" w:rsidRPr="00C535B6" w:rsidRDefault="00AE2387">
      <w:pPr>
        <w:pStyle w:val="Prrafodelista"/>
        <w:numPr>
          <w:ilvl w:val="0"/>
          <w:numId w:val="52"/>
        </w:numPr>
        <w:spacing w:after="0" w:line="240" w:lineRule="auto"/>
        <w:jc w:val="both"/>
        <w:rPr>
          <w:rFonts w:ascii="Arial" w:hAnsi="Arial" w:cs="Arial"/>
          <w:bCs/>
          <w:sz w:val="20"/>
          <w:szCs w:val="20"/>
          <w:lang w:val="es-MX"/>
        </w:rPr>
      </w:pPr>
      <w:r w:rsidRPr="00C535B6">
        <w:rPr>
          <w:rFonts w:ascii="Arial" w:hAnsi="Arial" w:cs="Arial"/>
          <w:bCs/>
          <w:sz w:val="20"/>
          <w:szCs w:val="20"/>
          <w:lang w:val="es-MX"/>
        </w:rPr>
        <w:t xml:space="preserve">Las </w:t>
      </w:r>
      <w:r w:rsidR="00310207" w:rsidRPr="00310207">
        <w:rPr>
          <w:rFonts w:ascii="Arial" w:hAnsi="Arial" w:cs="Arial"/>
          <w:bCs/>
          <w:sz w:val="20"/>
          <w:szCs w:val="20"/>
          <w:lang w:val="es-MX"/>
        </w:rPr>
        <w:t>operaciones aritméticas a que haya lugar en la propuesta económica, cuando exista un error que surja de un cálculo meramente aritmético cuando la operación ha sido erróneamente realizada</w:t>
      </w:r>
      <w:r w:rsidRPr="00C535B6">
        <w:rPr>
          <w:rFonts w:ascii="Arial" w:hAnsi="Arial" w:cs="Arial"/>
          <w:bCs/>
          <w:sz w:val="20"/>
          <w:szCs w:val="20"/>
          <w:lang w:val="es-MX"/>
        </w:rPr>
        <w:t>.</w:t>
      </w:r>
    </w:p>
    <w:p w14:paraId="02B7CAFA" w14:textId="77777777" w:rsidR="00C535B6" w:rsidRDefault="00C535B6" w:rsidP="004E7086">
      <w:pPr>
        <w:spacing w:after="0" w:line="240" w:lineRule="auto"/>
        <w:jc w:val="both"/>
        <w:rPr>
          <w:rFonts w:ascii="Arial" w:hAnsi="Arial" w:cs="Arial"/>
          <w:bCs/>
          <w:sz w:val="20"/>
          <w:szCs w:val="20"/>
          <w:lang w:val="es-MX"/>
        </w:rPr>
      </w:pPr>
    </w:p>
    <w:p w14:paraId="289AA332" w14:textId="632ABB31" w:rsidR="00AE2387" w:rsidRPr="00C535B6" w:rsidRDefault="00AE2387">
      <w:pPr>
        <w:pStyle w:val="Prrafodelista"/>
        <w:numPr>
          <w:ilvl w:val="0"/>
          <w:numId w:val="52"/>
        </w:numPr>
        <w:spacing w:after="0" w:line="240" w:lineRule="auto"/>
        <w:jc w:val="both"/>
        <w:rPr>
          <w:rFonts w:ascii="Arial" w:hAnsi="Arial" w:cs="Arial"/>
          <w:bCs/>
          <w:sz w:val="20"/>
          <w:szCs w:val="20"/>
          <w:lang w:val="es-MX"/>
        </w:rPr>
      </w:pPr>
      <w:r w:rsidRPr="00C535B6">
        <w:rPr>
          <w:rFonts w:ascii="Arial" w:hAnsi="Arial" w:cs="Arial"/>
          <w:bCs/>
          <w:sz w:val="20"/>
          <w:szCs w:val="20"/>
          <w:lang w:val="es-MX"/>
        </w:rPr>
        <w:t xml:space="preserve">El </w:t>
      </w:r>
      <w:r w:rsidR="00310207" w:rsidRPr="00310207">
        <w:rPr>
          <w:rFonts w:ascii="Arial" w:hAnsi="Arial" w:cs="Arial"/>
          <w:bCs/>
          <w:sz w:val="20"/>
          <w:szCs w:val="20"/>
          <w:lang w:val="es-MX"/>
        </w:rPr>
        <w:t>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r w:rsidRPr="00C535B6">
        <w:rPr>
          <w:rFonts w:ascii="Arial" w:hAnsi="Arial" w:cs="Arial"/>
          <w:bCs/>
          <w:sz w:val="20"/>
          <w:szCs w:val="20"/>
          <w:lang w:val="es-MX"/>
        </w:rPr>
        <w:t>.</w:t>
      </w:r>
    </w:p>
    <w:p w14:paraId="769875CF" w14:textId="77777777" w:rsidR="00C535B6" w:rsidRDefault="00C535B6" w:rsidP="004E7086">
      <w:pPr>
        <w:spacing w:after="0" w:line="240" w:lineRule="auto"/>
        <w:jc w:val="both"/>
        <w:rPr>
          <w:rFonts w:ascii="Arial" w:hAnsi="Arial" w:cs="Arial"/>
          <w:bCs/>
          <w:sz w:val="20"/>
          <w:szCs w:val="20"/>
          <w:lang w:val="es-MX"/>
        </w:rPr>
      </w:pPr>
    </w:p>
    <w:p w14:paraId="4F7390A7" w14:textId="445A4F58" w:rsidR="00AE2387" w:rsidRPr="00AE23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a partir del valor total corregido de las propuestas valorará la oferta económica según la normativa vigente aplicable</w:t>
      </w:r>
      <w:r w:rsidR="00AE2387" w:rsidRPr="00AE2387">
        <w:rPr>
          <w:rFonts w:ascii="Arial" w:hAnsi="Arial" w:cs="Arial"/>
          <w:bCs/>
          <w:sz w:val="20"/>
          <w:szCs w:val="20"/>
          <w:lang w:val="es-MX"/>
        </w:rPr>
        <w:t>.</w:t>
      </w:r>
    </w:p>
    <w:p w14:paraId="762CDA5B" w14:textId="77777777" w:rsidR="00C535B6" w:rsidRDefault="00C535B6" w:rsidP="004E7086">
      <w:pPr>
        <w:spacing w:after="0" w:line="240" w:lineRule="auto"/>
        <w:jc w:val="both"/>
        <w:rPr>
          <w:rFonts w:ascii="Arial" w:hAnsi="Arial" w:cs="Arial"/>
          <w:bCs/>
          <w:sz w:val="20"/>
          <w:szCs w:val="20"/>
          <w:lang w:val="es-MX"/>
        </w:rPr>
      </w:pPr>
    </w:p>
    <w:p w14:paraId="1F812831" w14:textId="0EB07E6A" w:rsidR="00AE2387" w:rsidRPr="00C535B6" w:rsidRDefault="00AE2387">
      <w:pPr>
        <w:pStyle w:val="NUMERACION"/>
        <w:numPr>
          <w:ilvl w:val="1"/>
          <w:numId w:val="36"/>
        </w:numPr>
        <w:ind w:left="567" w:hanging="567"/>
        <w:outlineLvl w:val="1"/>
      </w:pPr>
      <w:bookmarkStart w:id="88" w:name="_Toc198865994"/>
      <w:r w:rsidRPr="00C535B6">
        <w:t>PRECIO ARTIFICIALMENTE BAJO</w:t>
      </w:r>
      <w:bookmarkEnd w:id="88"/>
    </w:p>
    <w:p w14:paraId="0A5A0393" w14:textId="77777777" w:rsidR="00C535B6" w:rsidRDefault="00C535B6" w:rsidP="004E7086">
      <w:pPr>
        <w:spacing w:after="0" w:line="240" w:lineRule="auto"/>
        <w:jc w:val="both"/>
        <w:rPr>
          <w:rFonts w:ascii="Arial" w:hAnsi="Arial" w:cs="Arial"/>
          <w:bCs/>
          <w:sz w:val="20"/>
          <w:szCs w:val="20"/>
          <w:lang w:val="es-MX"/>
        </w:rPr>
      </w:pPr>
    </w:p>
    <w:p w14:paraId="3EF4EB36" w14:textId="32525713" w:rsidR="008F59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r w:rsidR="00AE2387" w:rsidRPr="00AE2387">
        <w:rPr>
          <w:rFonts w:ascii="Arial" w:hAnsi="Arial" w:cs="Arial"/>
          <w:bCs/>
          <w:sz w:val="20"/>
          <w:szCs w:val="20"/>
          <w:lang w:val="es-MX"/>
        </w:rPr>
        <w:t>.</w:t>
      </w:r>
    </w:p>
    <w:p w14:paraId="233CDF51" w14:textId="3BB60CB1" w:rsidR="00DC7E5B" w:rsidRDefault="00DC7E5B"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5B2D9B5D" w14:textId="73613A77" w:rsidR="00DC7E5B" w:rsidRPr="005F7CC9" w:rsidRDefault="00DC7E5B" w:rsidP="004E7086">
      <w:pPr>
        <w:pStyle w:val="CAPITULOS"/>
        <w:ind w:left="0" w:firstLine="0"/>
        <w:jc w:val="center"/>
      </w:pPr>
      <w:bookmarkStart w:id="89" w:name="_Toc198865995"/>
      <w:r w:rsidRPr="005F7CC9">
        <w:lastRenderedPageBreak/>
        <w:t>RIESGOS ASOCIADOS AL CONTRATO, FORMA DE MITIGARLOS Y ASIGNACIÓN DE RIESGOS</w:t>
      </w:r>
      <w:bookmarkEnd w:id="89"/>
    </w:p>
    <w:p w14:paraId="3715A555" w14:textId="77777777" w:rsidR="005F7CC9" w:rsidRDefault="005F7CC9" w:rsidP="004E7086">
      <w:pPr>
        <w:spacing w:after="0" w:line="240" w:lineRule="auto"/>
        <w:jc w:val="both"/>
        <w:rPr>
          <w:rFonts w:ascii="Arial" w:hAnsi="Arial" w:cs="Arial"/>
          <w:bCs/>
          <w:sz w:val="20"/>
          <w:szCs w:val="20"/>
          <w:lang w:val="es-MX"/>
        </w:rPr>
      </w:pPr>
    </w:p>
    <w:p w14:paraId="7FAE2416" w14:textId="25C31CF3" w:rsidR="00DC7E5B" w:rsidRPr="00DC7E5B"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w:t>
      </w:r>
      <w:r w:rsidR="00DC7E5B" w:rsidRPr="00DC7E5B">
        <w:rPr>
          <w:rFonts w:ascii="Arial" w:hAnsi="Arial" w:cs="Arial"/>
          <w:bCs/>
          <w:sz w:val="20"/>
          <w:szCs w:val="20"/>
          <w:lang w:val="es-MX"/>
        </w:rPr>
        <w:t xml:space="preserve">. </w:t>
      </w:r>
    </w:p>
    <w:p w14:paraId="141D3FD0" w14:textId="77777777" w:rsidR="005F7CC9" w:rsidRDefault="005F7CC9" w:rsidP="004E7086">
      <w:pPr>
        <w:spacing w:after="0" w:line="240" w:lineRule="auto"/>
        <w:jc w:val="both"/>
        <w:rPr>
          <w:rFonts w:ascii="Arial" w:hAnsi="Arial" w:cs="Arial"/>
          <w:bCs/>
          <w:sz w:val="20"/>
          <w:szCs w:val="20"/>
          <w:lang w:val="es-MX"/>
        </w:rPr>
      </w:pPr>
    </w:p>
    <w:p w14:paraId="56AB5002" w14:textId="3A94BB0C" w:rsidR="00DC7E5B" w:rsidRPr="00DC7E5B" w:rsidRDefault="00DC7E5B" w:rsidP="004E7086">
      <w:pPr>
        <w:spacing w:after="0" w:line="240" w:lineRule="auto"/>
        <w:jc w:val="both"/>
        <w:rPr>
          <w:rFonts w:ascii="Arial" w:hAnsi="Arial" w:cs="Arial"/>
          <w:bCs/>
          <w:sz w:val="20"/>
          <w:szCs w:val="20"/>
          <w:lang w:val="es-MX"/>
        </w:rPr>
      </w:pPr>
      <w:bookmarkStart w:id="90" w:name="_Hlk191997754"/>
      <w:r w:rsidRPr="00310207">
        <w:rPr>
          <w:rFonts w:ascii="Arial" w:hAnsi="Arial" w:cs="Arial"/>
          <w:bCs/>
          <w:sz w:val="20"/>
          <w:szCs w:val="20"/>
          <w:highlight w:val="darkGray"/>
          <w:lang w:val="es-MX"/>
        </w:rPr>
        <w:t>[</w:t>
      </w:r>
      <w:r w:rsidR="00310207" w:rsidRPr="00310207">
        <w:rPr>
          <w:rFonts w:ascii="Arial" w:hAnsi="Arial" w:cs="Arial"/>
          <w:bCs/>
          <w:sz w:val="20"/>
          <w:szCs w:val="20"/>
          <w:highlight w:val="darkGray"/>
          <w:lang w:val="es-MX"/>
        </w:rPr>
        <w:t xml:space="preserve">Para tipificar, estimar y asignar los Riesgos previsibles se puede tener en cuenta el Documento </w:t>
      </w:r>
      <w:proofErr w:type="spellStart"/>
      <w:r w:rsidR="00310207" w:rsidRPr="00310207">
        <w:rPr>
          <w:rFonts w:ascii="Arial" w:hAnsi="Arial" w:cs="Arial"/>
          <w:bCs/>
          <w:sz w:val="20"/>
          <w:szCs w:val="20"/>
          <w:highlight w:val="darkGray"/>
          <w:lang w:val="es-MX"/>
        </w:rPr>
        <w:t>Conpes</w:t>
      </w:r>
      <w:proofErr w:type="spellEnd"/>
      <w:r w:rsidR="00310207" w:rsidRPr="00310207">
        <w:rPr>
          <w:rFonts w:ascii="Arial" w:hAnsi="Arial" w:cs="Arial"/>
          <w:bCs/>
          <w:sz w:val="20"/>
          <w:szCs w:val="20"/>
          <w:highlight w:val="darkGray"/>
          <w:lang w:val="es-MX"/>
        </w:rPr>
        <w:t xml:space="preserve"> 3714 “Del riesgo previsible en el marco de la política de contratación pública”, así como un análisis de los Riesgos asociados al futuro contrato de consultoría y que sean inherentes a su ejecución, realizando la asignación de </w:t>
      </w:r>
      <w:proofErr w:type="gramStart"/>
      <w:r w:rsidR="00310207" w:rsidRPr="00310207">
        <w:rPr>
          <w:rFonts w:ascii="Arial" w:hAnsi="Arial" w:cs="Arial"/>
          <w:bCs/>
          <w:sz w:val="20"/>
          <w:szCs w:val="20"/>
          <w:highlight w:val="darkGray"/>
          <w:lang w:val="es-MX"/>
        </w:rPr>
        <w:t>los mismos</w:t>
      </w:r>
      <w:proofErr w:type="gramEnd"/>
      <w:r w:rsidR="00310207" w:rsidRPr="00310207">
        <w:rPr>
          <w:rFonts w:ascii="Arial" w:hAnsi="Arial" w:cs="Arial"/>
          <w:bCs/>
          <w:sz w:val="20"/>
          <w:szCs w:val="20"/>
          <w:highlight w:val="darkGray"/>
          <w:lang w:val="es-MX"/>
        </w:rPr>
        <w:t xml:space="preserve"> a las partes que se encuentren en mejor condición de asumirlos y mitigarlos. Será responsabilidad de la Entidad Estatal la estimación, tipificación y asignación de los Riesgos según la consultoría a desarrollar</w:t>
      </w:r>
      <w:r w:rsidRPr="00310207">
        <w:rPr>
          <w:rFonts w:ascii="Arial" w:hAnsi="Arial" w:cs="Arial"/>
          <w:bCs/>
          <w:sz w:val="20"/>
          <w:szCs w:val="20"/>
          <w:highlight w:val="darkGray"/>
          <w:lang w:val="es-MX"/>
        </w:rPr>
        <w:t>]</w:t>
      </w:r>
    </w:p>
    <w:bookmarkEnd w:id="90"/>
    <w:p w14:paraId="33097C3B" w14:textId="71A5ED5B" w:rsidR="005F7CC9" w:rsidRPr="00DC7E5B" w:rsidRDefault="005F7CC9" w:rsidP="004E7086">
      <w:pPr>
        <w:spacing w:after="0" w:line="240" w:lineRule="auto"/>
        <w:jc w:val="both"/>
        <w:rPr>
          <w:rFonts w:ascii="Arial" w:hAnsi="Arial" w:cs="Arial"/>
          <w:bCs/>
          <w:sz w:val="20"/>
          <w:szCs w:val="20"/>
          <w:lang w:val="es-MX"/>
        </w:rPr>
      </w:pPr>
    </w:p>
    <w:p w14:paraId="2610669A" w14:textId="77777777" w:rsidR="00C535B6" w:rsidRPr="00C535B6" w:rsidRDefault="00C535B6">
      <w:pPr>
        <w:pStyle w:val="Prrafodelista"/>
        <w:numPr>
          <w:ilvl w:val="0"/>
          <w:numId w:val="36"/>
        </w:numPr>
        <w:spacing w:after="0" w:line="240" w:lineRule="auto"/>
        <w:jc w:val="both"/>
        <w:outlineLvl w:val="1"/>
        <w:rPr>
          <w:rFonts w:ascii="Arial" w:hAnsi="Arial" w:cs="Arial"/>
          <w:b/>
          <w:vanish/>
          <w:sz w:val="20"/>
          <w:szCs w:val="20"/>
          <w:lang w:val="es-MX"/>
        </w:rPr>
      </w:pPr>
      <w:bookmarkStart w:id="91" w:name="_Toc192501928"/>
      <w:bookmarkStart w:id="92" w:name="_Toc192644733"/>
      <w:bookmarkStart w:id="93" w:name="_Toc198865996"/>
      <w:bookmarkEnd w:id="91"/>
      <w:bookmarkEnd w:id="92"/>
      <w:bookmarkEnd w:id="93"/>
    </w:p>
    <w:p w14:paraId="1C4F859F" w14:textId="1BE343B4" w:rsidR="00DC7E5B" w:rsidRPr="005F7CC9" w:rsidRDefault="00DC7E5B">
      <w:pPr>
        <w:pStyle w:val="NUMERACION"/>
        <w:numPr>
          <w:ilvl w:val="1"/>
          <w:numId w:val="36"/>
        </w:numPr>
        <w:ind w:left="567" w:hanging="567"/>
        <w:outlineLvl w:val="1"/>
      </w:pPr>
      <w:bookmarkStart w:id="94" w:name="_Toc198865997"/>
      <w:r w:rsidRPr="005F7CC9">
        <w:t>ASIGNACIÓN DE RIESGOS</w:t>
      </w:r>
      <w:bookmarkEnd w:id="94"/>
    </w:p>
    <w:p w14:paraId="639428A5" w14:textId="77777777" w:rsidR="005F7CC9" w:rsidRDefault="005F7CC9" w:rsidP="004E7086">
      <w:pPr>
        <w:spacing w:after="0" w:line="240" w:lineRule="auto"/>
        <w:jc w:val="both"/>
        <w:rPr>
          <w:rFonts w:ascii="Arial" w:hAnsi="Arial" w:cs="Arial"/>
          <w:bCs/>
          <w:sz w:val="20"/>
          <w:szCs w:val="20"/>
          <w:lang w:val="es-MX"/>
        </w:rPr>
      </w:pPr>
    </w:p>
    <w:p w14:paraId="1CB266BF"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“Matriz 3 – Riesgos”, en la cual se tipifican los Riesgos previsibles, preparada por la Entidad, hace parte del Pliego de Condiciones y los interesados podrán presentar observaciones sobre su contenido.</w:t>
      </w:r>
    </w:p>
    <w:p w14:paraId="031C5BB2" w14:textId="77777777" w:rsidR="00310207" w:rsidRPr="00310207" w:rsidRDefault="00310207" w:rsidP="00310207">
      <w:pPr>
        <w:spacing w:after="0" w:line="240" w:lineRule="auto"/>
        <w:jc w:val="both"/>
        <w:rPr>
          <w:rFonts w:ascii="Arial" w:hAnsi="Arial" w:cs="Arial"/>
          <w:bCs/>
          <w:sz w:val="20"/>
          <w:szCs w:val="20"/>
          <w:lang w:val="es-MX"/>
        </w:rPr>
      </w:pPr>
    </w:p>
    <w:p w14:paraId="71F678E1"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178838F1" w14:textId="77777777" w:rsidR="00310207" w:rsidRPr="00310207" w:rsidRDefault="00310207" w:rsidP="00310207">
      <w:pPr>
        <w:spacing w:after="0" w:line="240" w:lineRule="auto"/>
        <w:jc w:val="both"/>
        <w:rPr>
          <w:rFonts w:ascii="Arial" w:hAnsi="Arial" w:cs="Arial"/>
          <w:bCs/>
          <w:sz w:val="20"/>
          <w:szCs w:val="20"/>
          <w:lang w:val="es-MX"/>
        </w:rPr>
      </w:pPr>
    </w:p>
    <w:p w14:paraId="5FFD4100"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11B399D5" w14:textId="77777777" w:rsidR="00310207" w:rsidRPr="00310207" w:rsidRDefault="00310207" w:rsidP="00310207">
      <w:pPr>
        <w:spacing w:after="0" w:line="240" w:lineRule="auto"/>
        <w:jc w:val="both"/>
        <w:rPr>
          <w:rFonts w:ascii="Arial" w:hAnsi="Arial" w:cs="Arial"/>
          <w:bCs/>
          <w:sz w:val="20"/>
          <w:szCs w:val="20"/>
          <w:lang w:val="es-MX"/>
        </w:rPr>
      </w:pPr>
    </w:p>
    <w:p w14:paraId="0E523AC5" w14:textId="32214B62" w:rsidR="005F7CC9"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[La Entidad Estatal, si lo considera conveniente, podrá programar audiencia para la asignación de riesgos, caso en el cual deberá fijar la fecha, hora y lugar en el Cronograma del Proceso de Contratación]</w:t>
      </w:r>
    </w:p>
    <w:p w14:paraId="77C3D096" w14:textId="2E260860" w:rsidR="005F7CC9" w:rsidRDefault="005F7CC9"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1989586D" w14:textId="36043726" w:rsidR="00DC7E5B" w:rsidRPr="00B9278A" w:rsidRDefault="00DC7E5B" w:rsidP="004E7086">
      <w:pPr>
        <w:pStyle w:val="CAPITULOS"/>
        <w:ind w:left="0" w:firstLine="0"/>
        <w:jc w:val="center"/>
      </w:pPr>
      <w:bookmarkStart w:id="95" w:name="_Toc198865998"/>
      <w:r w:rsidRPr="00B9278A">
        <w:lastRenderedPageBreak/>
        <w:t>ACUERDOS COMERCIALES</w:t>
      </w:r>
      <w:bookmarkEnd w:id="95"/>
    </w:p>
    <w:p w14:paraId="3CDC22BD" w14:textId="77777777" w:rsidR="005F7CC9" w:rsidRDefault="005F7CC9" w:rsidP="004E7086">
      <w:pPr>
        <w:spacing w:after="0" w:line="240" w:lineRule="auto"/>
        <w:jc w:val="both"/>
        <w:rPr>
          <w:rFonts w:ascii="Arial" w:hAnsi="Arial" w:cs="Arial"/>
          <w:bCs/>
          <w:sz w:val="20"/>
          <w:szCs w:val="20"/>
          <w:lang w:val="es-MX"/>
        </w:rPr>
      </w:pPr>
    </w:p>
    <w:p w14:paraId="1F3386EC" w14:textId="6D3D20FE" w:rsidR="008F59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Proceso de Contratación está cubierto por los siguientes Acuerdos Comerciales y por la Decisión 439 de la Secretaría de la Comunidad Andina de Naciones (CAN): </w:t>
      </w:r>
      <w:r w:rsidRPr="00310207">
        <w:rPr>
          <w:rFonts w:ascii="Arial" w:hAnsi="Arial" w:cs="Arial"/>
          <w:bCs/>
          <w:sz w:val="20"/>
          <w:szCs w:val="20"/>
          <w:highlight w:val="darkGray"/>
          <w:lang w:val="es-MX"/>
        </w:rPr>
        <w:t>[La Entidad Estatal deberá modificar el siguiente cuadro cuando el Estado Colombiano suscriba y apruebe un nuevo Acuerdo Comercial]:</w:t>
      </w:r>
    </w:p>
    <w:p w14:paraId="20E08DBB" w14:textId="77777777" w:rsidR="00310207" w:rsidRDefault="0031020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3681"/>
        <w:gridCol w:w="1276"/>
        <w:gridCol w:w="1134"/>
        <w:gridCol w:w="1275"/>
        <w:gridCol w:w="1462"/>
      </w:tblGrid>
      <w:tr w:rsidR="00DC7E5B" w:rsidRPr="00DC7E5B" w14:paraId="6C24B6C5" w14:textId="77777777" w:rsidTr="00DC7E5B">
        <w:trPr>
          <w:tblHeader/>
        </w:trPr>
        <w:tc>
          <w:tcPr>
            <w:tcW w:w="3681" w:type="dxa"/>
            <w:shd w:val="clear" w:color="auto" w:fill="404040" w:themeFill="text1" w:themeFillTint="BF"/>
            <w:vAlign w:val="center"/>
          </w:tcPr>
          <w:p w14:paraId="5BE40141" w14:textId="366A46FD"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Acuerdo Comercial</w:t>
            </w:r>
          </w:p>
        </w:tc>
        <w:tc>
          <w:tcPr>
            <w:tcW w:w="1276" w:type="dxa"/>
            <w:shd w:val="clear" w:color="auto" w:fill="404040" w:themeFill="text1" w:themeFillTint="BF"/>
            <w:vAlign w:val="center"/>
          </w:tcPr>
          <w:p w14:paraId="5511028A" w14:textId="7D4BC0B3"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Entidad incluida</w:t>
            </w:r>
          </w:p>
        </w:tc>
        <w:tc>
          <w:tcPr>
            <w:tcW w:w="1134" w:type="dxa"/>
            <w:shd w:val="clear" w:color="auto" w:fill="404040" w:themeFill="text1" w:themeFillTint="BF"/>
            <w:vAlign w:val="center"/>
          </w:tcPr>
          <w:p w14:paraId="089B3F81" w14:textId="40CAA0DE"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Umbral</w:t>
            </w:r>
          </w:p>
        </w:tc>
        <w:tc>
          <w:tcPr>
            <w:tcW w:w="1275" w:type="dxa"/>
            <w:shd w:val="clear" w:color="auto" w:fill="404040" w:themeFill="text1" w:themeFillTint="BF"/>
            <w:vAlign w:val="center"/>
          </w:tcPr>
          <w:p w14:paraId="46DFE366" w14:textId="635A7306"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Excepción aplicable</w:t>
            </w:r>
          </w:p>
        </w:tc>
        <w:tc>
          <w:tcPr>
            <w:tcW w:w="1462" w:type="dxa"/>
            <w:shd w:val="clear" w:color="auto" w:fill="404040" w:themeFill="text1" w:themeFillTint="BF"/>
            <w:vAlign w:val="center"/>
          </w:tcPr>
          <w:p w14:paraId="162387FD" w14:textId="2BA059DC"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Proceso de Contratación cubierto</w:t>
            </w:r>
          </w:p>
        </w:tc>
      </w:tr>
      <w:tr w:rsidR="00DC7E5B" w14:paraId="407B962E" w14:textId="77777777" w:rsidTr="00DC7E5B">
        <w:trPr>
          <w:trHeight w:val="283"/>
        </w:trPr>
        <w:tc>
          <w:tcPr>
            <w:tcW w:w="3681" w:type="dxa"/>
            <w:vAlign w:val="center"/>
          </w:tcPr>
          <w:p w14:paraId="578496CE" w14:textId="77777777" w:rsidR="00DC7E5B" w:rsidRDefault="00DC7E5B" w:rsidP="004E7086">
            <w:pPr>
              <w:jc w:val="center"/>
              <w:rPr>
                <w:rFonts w:ascii="Arial" w:hAnsi="Arial" w:cs="Arial"/>
                <w:bCs/>
                <w:sz w:val="20"/>
                <w:szCs w:val="20"/>
                <w:lang w:val="es-MX"/>
              </w:rPr>
            </w:pPr>
          </w:p>
        </w:tc>
        <w:tc>
          <w:tcPr>
            <w:tcW w:w="1276" w:type="dxa"/>
            <w:vAlign w:val="center"/>
          </w:tcPr>
          <w:p w14:paraId="149A44C4" w14:textId="4DA567F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D4CC434" w14:textId="5D915BF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50FF728" w14:textId="2C81332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0895B2C" w14:textId="73930EC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846F8DF" w14:textId="77777777" w:rsidTr="00DC7E5B">
        <w:trPr>
          <w:trHeight w:val="283"/>
        </w:trPr>
        <w:tc>
          <w:tcPr>
            <w:tcW w:w="3681" w:type="dxa"/>
            <w:vAlign w:val="center"/>
          </w:tcPr>
          <w:p w14:paraId="603D2B77" w14:textId="77777777" w:rsidR="00DC7E5B" w:rsidRDefault="00DC7E5B" w:rsidP="004E7086">
            <w:pPr>
              <w:jc w:val="center"/>
              <w:rPr>
                <w:rFonts w:ascii="Arial" w:hAnsi="Arial" w:cs="Arial"/>
                <w:bCs/>
                <w:sz w:val="20"/>
                <w:szCs w:val="20"/>
                <w:lang w:val="es-MX"/>
              </w:rPr>
            </w:pPr>
          </w:p>
        </w:tc>
        <w:tc>
          <w:tcPr>
            <w:tcW w:w="1276" w:type="dxa"/>
            <w:vAlign w:val="center"/>
          </w:tcPr>
          <w:p w14:paraId="25B95C62" w14:textId="6EA1080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5319E182" w14:textId="32BD943D"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22ED2420" w14:textId="2DECBBB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E8FA8AD" w14:textId="6DE9D688"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438B5435" w14:textId="77777777" w:rsidTr="00DC7E5B">
        <w:trPr>
          <w:trHeight w:val="283"/>
        </w:trPr>
        <w:tc>
          <w:tcPr>
            <w:tcW w:w="3681" w:type="dxa"/>
            <w:vAlign w:val="center"/>
          </w:tcPr>
          <w:p w14:paraId="05C65EF4" w14:textId="77777777" w:rsidR="00DC7E5B" w:rsidRDefault="00DC7E5B" w:rsidP="004E7086">
            <w:pPr>
              <w:jc w:val="center"/>
              <w:rPr>
                <w:rFonts w:ascii="Arial" w:hAnsi="Arial" w:cs="Arial"/>
                <w:bCs/>
                <w:sz w:val="20"/>
                <w:szCs w:val="20"/>
                <w:lang w:val="es-MX"/>
              </w:rPr>
            </w:pPr>
          </w:p>
        </w:tc>
        <w:tc>
          <w:tcPr>
            <w:tcW w:w="1276" w:type="dxa"/>
            <w:vAlign w:val="center"/>
          </w:tcPr>
          <w:p w14:paraId="2635653F" w14:textId="0452B4A6"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6979FAF9" w14:textId="73E8E59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9E218A" w14:textId="48BC04C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8796101" w14:textId="700F3D8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C0CB1BE" w14:textId="77777777" w:rsidTr="00DC7E5B">
        <w:trPr>
          <w:trHeight w:val="283"/>
        </w:trPr>
        <w:tc>
          <w:tcPr>
            <w:tcW w:w="3681" w:type="dxa"/>
            <w:vAlign w:val="center"/>
          </w:tcPr>
          <w:p w14:paraId="532A3DDC" w14:textId="77777777" w:rsidR="00DC7E5B" w:rsidRDefault="00DC7E5B" w:rsidP="004E7086">
            <w:pPr>
              <w:jc w:val="center"/>
              <w:rPr>
                <w:rFonts w:ascii="Arial" w:hAnsi="Arial" w:cs="Arial"/>
                <w:bCs/>
                <w:sz w:val="20"/>
                <w:szCs w:val="20"/>
                <w:lang w:val="es-MX"/>
              </w:rPr>
            </w:pPr>
          </w:p>
        </w:tc>
        <w:tc>
          <w:tcPr>
            <w:tcW w:w="1276" w:type="dxa"/>
            <w:vAlign w:val="center"/>
          </w:tcPr>
          <w:p w14:paraId="1693FB23" w14:textId="3DD20C5B"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46163BDD" w14:textId="3E30C6D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5E03786E" w14:textId="7049006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300A6C" w14:textId="3BA0F7C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324FADA" w14:textId="77777777" w:rsidTr="00DC7E5B">
        <w:trPr>
          <w:trHeight w:val="283"/>
        </w:trPr>
        <w:tc>
          <w:tcPr>
            <w:tcW w:w="3681" w:type="dxa"/>
            <w:vAlign w:val="center"/>
          </w:tcPr>
          <w:p w14:paraId="4E0B9E10" w14:textId="77777777" w:rsidR="00DC7E5B" w:rsidRDefault="00DC7E5B" w:rsidP="004E7086">
            <w:pPr>
              <w:jc w:val="center"/>
              <w:rPr>
                <w:rFonts w:ascii="Arial" w:hAnsi="Arial" w:cs="Arial"/>
                <w:bCs/>
                <w:sz w:val="20"/>
                <w:szCs w:val="20"/>
                <w:lang w:val="es-MX"/>
              </w:rPr>
            </w:pPr>
          </w:p>
        </w:tc>
        <w:tc>
          <w:tcPr>
            <w:tcW w:w="1276" w:type="dxa"/>
            <w:vAlign w:val="center"/>
          </w:tcPr>
          <w:p w14:paraId="2EBBB610" w14:textId="6FCF2C8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2444D04" w14:textId="79ECAD7B"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14B7E0D" w14:textId="07C8319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082F8C45" w14:textId="262207C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14712FDA" w14:textId="77777777" w:rsidTr="00DC7E5B">
        <w:trPr>
          <w:trHeight w:val="283"/>
        </w:trPr>
        <w:tc>
          <w:tcPr>
            <w:tcW w:w="3681" w:type="dxa"/>
            <w:vAlign w:val="center"/>
          </w:tcPr>
          <w:p w14:paraId="15305BF8" w14:textId="77777777" w:rsidR="00DC7E5B" w:rsidRDefault="00DC7E5B" w:rsidP="004E7086">
            <w:pPr>
              <w:jc w:val="center"/>
              <w:rPr>
                <w:rFonts w:ascii="Arial" w:hAnsi="Arial" w:cs="Arial"/>
                <w:bCs/>
                <w:sz w:val="20"/>
                <w:szCs w:val="20"/>
                <w:lang w:val="es-MX"/>
              </w:rPr>
            </w:pPr>
          </w:p>
        </w:tc>
        <w:tc>
          <w:tcPr>
            <w:tcW w:w="1276" w:type="dxa"/>
            <w:vAlign w:val="center"/>
          </w:tcPr>
          <w:p w14:paraId="7B44E719" w14:textId="7D86AA3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D629827" w14:textId="323E299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A73E390" w14:textId="15CDBB7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AEDEB84" w14:textId="109D1CD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045AFF9" w14:textId="77777777" w:rsidTr="00DC7E5B">
        <w:trPr>
          <w:trHeight w:val="283"/>
        </w:trPr>
        <w:tc>
          <w:tcPr>
            <w:tcW w:w="3681" w:type="dxa"/>
            <w:vAlign w:val="center"/>
          </w:tcPr>
          <w:p w14:paraId="55456C46" w14:textId="77777777" w:rsidR="00DC7E5B" w:rsidRDefault="00DC7E5B" w:rsidP="004E7086">
            <w:pPr>
              <w:jc w:val="center"/>
              <w:rPr>
                <w:rFonts w:ascii="Arial" w:hAnsi="Arial" w:cs="Arial"/>
                <w:bCs/>
                <w:sz w:val="20"/>
                <w:szCs w:val="20"/>
                <w:lang w:val="es-MX"/>
              </w:rPr>
            </w:pPr>
          </w:p>
        </w:tc>
        <w:tc>
          <w:tcPr>
            <w:tcW w:w="1276" w:type="dxa"/>
            <w:vAlign w:val="center"/>
          </w:tcPr>
          <w:p w14:paraId="6357AE77" w14:textId="7667694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5CD00CB" w14:textId="783F6D9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4A4455D" w14:textId="345CF42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D05BD8C" w14:textId="6D1061F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D85A397" w14:textId="77777777" w:rsidTr="00DC7E5B">
        <w:trPr>
          <w:trHeight w:val="283"/>
        </w:trPr>
        <w:tc>
          <w:tcPr>
            <w:tcW w:w="3681" w:type="dxa"/>
            <w:vAlign w:val="center"/>
          </w:tcPr>
          <w:p w14:paraId="6C7CD712" w14:textId="77777777" w:rsidR="00DC7E5B" w:rsidRDefault="00DC7E5B" w:rsidP="004E7086">
            <w:pPr>
              <w:jc w:val="center"/>
              <w:rPr>
                <w:rFonts w:ascii="Arial" w:hAnsi="Arial" w:cs="Arial"/>
                <w:bCs/>
                <w:sz w:val="20"/>
                <w:szCs w:val="20"/>
                <w:lang w:val="es-MX"/>
              </w:rPr>
            </w:pPr>
          </w:p>
        </w:tc>
        <w:tc>
          <w:tcPr>
            <w:tcW w:w="1276" w:type="dxa"/>
            <w:vAlign w:val="center"/>
          </w:tcPr>
          <w:p w14:paraId="0C53B1CC" w14:textId="288A8DE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1D89416" w14:textId="6673B79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CB5D393" w14:textId="00578E7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682A877" w14:textId="3A0197A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933B11F" w14:textId="77777777" w:rsidTr="00DC7E5B">
        <w:trPr>
          <w:trHeight w:val="283"/>
        </w:trPr>
        <w:tc>
          <w:tcPr>
            <w:tcW w:w="3681" w:type="dxa"/>
            <w:vAlign w:val="center"/>
          </w:tcPr>
          <w:p w14:paraId="7AE1A0D5" w14:textId="77777777" w:rsidR="00DC7E5B" w:rsidRDefault="00DC7E5B" w:rsidP="004E7086">
            <w:pPr>
              <w:jc w:val="center"/>
              <w:rPr>
                <w:rFonts w:ascii="Arial" w:hAnsi="Arial" w:cs="Arial"/>
                <w:bCs/>
                <w:sz w:val="20"/>
                <w:szCs w:val="20"/>
                <w:lang w:val="es-MX"/>
              </w:rPr>
            </w:pPr>
          </w:p>
        </w:tc>
        <w:tc>
          <w:tcPr>
            <w:tcW w:w="1276" w:type="dxa"/>
            <w:vAlign w:val="center"/>
          </w:tcPr>
          <w:p w14:paraId="3CE4086F" w14:textId="6A2346B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3246A4F" w14:textId="665BF3E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70F2652" w14:textId="70A8CB9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B3E1EE3" w14:textId="16967409"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1266C52" w14:textId="77777777" w:rsidTr="00DC7E5B">
        <w:trPr>
          <w:trHeight w:val="283"/>
        </w:trPr>
        <w:tc>
          <w:tcPr>
            <w:tcW w:w="3681" w:type="dxa"/>
            <w:vAlign w:val="center"/>
          </w:tcPr>
          <w:p w14:paraId="0F1ED71E" w14:textId="77777777" w:rsidR="00DC7E5B" w:rsidRDefault="00DC7E5B" w:rsidP="004E7086">
            <w:pPr>
              <w:jc w:val="center"/>
              <w:rPr>
                <w:rFonts w:ascii="Arial" w:hAnsi="Arial" w:cs="Arial"/>
                <w:bCs/>
                <w:sz w:val="20"/>
                <w:szCs w:val="20"/>
                <w:lang w:val="es-MX"/>
              </w:rPr>
            </w:pPr>
          </w:p>
        </w:tc>
        <w:tc>
          <w:tcPr>
            <w:tcW w:w="1276" w:type="dxa"/>
            <w:vAlign w:val="center"/>
          </w:tcPr>
          <w:p w14:paraId="2D2F601C" w14:textId="24EE489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D86CD38" w14:textId="6462F7E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7B95EB" w14:textId="43CE5F1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2B33112B" w14:textId="5F2207C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7F49A901" w14:textId="77777777" w:rsidTr="00DC7E5B">
        <w:trPr>
          <w:trHeight w:val="283"/>
        </w:trPr>
        <w:tc>
          <w:tcPr>
            <w:tcW w:w="3681" w:type="dxa"/>
            <w:vAlign w:val="center"/>
          </w:tcPr>
          <w:p w14:paraId="24A112C0" w14:textId="77777777" w:rsidR="00DC7E5B" w:rsidRDefault="00DC7E5B" w:rsidP="004E7086">
            <w:pPr>
              <w:jc w:val="center"/>
              <w:rPr>
                <w:rFonts w:ascii="Arial" w:hAnsi="Arial" w:cs="Arial"/>
                <w:bCs/>
                <w:sz w:val="20"/>
                <w:szCs w:val="20"/>
                <w:lang w:val="es-MX"/>
              </w:rPr>
            </w:pPr>
          </w:p>
        </w:tc>
        <w:tc>
          <w:tcPr>
            <w:tcW w:w="1276" w:type="dxa"/>
            <w:vAlign w:val="center"/>
          </w:tcPr>
          <w:p w14:paraId="52590B8B" w14:textId="37927AF9"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D1CAB63" w14:textId="0984761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FE7D148" w14:textId="39B2AC0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B54623D" w14:textId="167DEBA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078A1AD4" w14:textId="77777777" w:rsidTr="00DC7E5B">
        <w:trPr>
          <w:trHeight w:val="283"/>
        </w:trPr>
        <w:tc>
          <w:tcPr>
            <w:tcW w:w="3681" w:type="dxa"/>
            <w:vAlign w:val="center"/>
          </w:tcPr>
          <w:p w14:paraId="47E58C51" w14:textId="77777777" w:rsidR="00DC7E5B" w:rsidRDefault="00DC7E5B" w:rsidP="004E7086">
            <w:pPr>
              <w:jc w:val="center"/>
              <w:rPr>
                <w:rFonts w:ascii="Arial" w:hAnsi="Arial" w:cs="Arial"/>
                <w:bCs/>
                <w:sz w:val="20"/>
                <w:szCs w:val="20"/>
                <w:lang w:val="es-MX"/>
              </w:rPr>
            </w:pPr>
          </w:p>
        </w:tc>
        <w:tc>
          <w:tcPr>
            <w:tcW w:w="1276" w:type="dxa"/>
            <w:vAlign w:val="center"/>
          </w:tcPr>
          <w:p w14:paraId="4C44CA21" w14:textId="77C5084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60B3181" w14:textId="5CDA891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676C959" w14:textId="46CB262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1750F8" w14:textId="7A829ED8"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32138CC" w14:textId="77777777" w:rsidTr="00DC7E5B">
        <w:trPr>
          <w:trHeight w:val="283"/>
        </w:trPr>
        <w:tc>
          <w:tcPr>
            <w:tcW w:w="3681" w:type="dxa"/>
            <w:vAlign w:val="center"/>
          </w:tcPr>
          <w:p w14:paraId="5833FD99" w14:textId="77777777" w:rsidR="00DC7E5B" w:rsidRDefault="00DC7E5B" w:rsidP="004E7086">
            <w:pPr>
              <w:jc w:val="center"/>
              <w:rPr>
                <w:rFonts w:ascii="Arial" w:hAnsi="Arial" w:cs="Arial"/>
                <w:bCs/>
                <w:sz w:val="20"/>
                <w:szCs w:val="20"/>
                <w:lang w:val="es-MX"/>
              </w:rPr>
            </w:pPr>
          </w:p>
        </w:tc>
        <w:tc>
          <w:tcPr>
            <w:tcW w:w="1276" w:type="dxa"/>
            <w:vAlign w:val="center"/>
          </w:tcPr>
          <w:p w14:paraId="5D94B477" w14:textId="0014C30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CDC29ED" w14:textId="378A8F1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54123C5" w14:textId="599FBA3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F05F8A8" w14:textId="5FB70606"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371345F" w14:textId="77777777" w:rsidTr="00DC7E5B">
        <w:trPr>
          <w:trHeight w:val="283"/>
        </w:trPr>
        <w:tc>
          <w:tcPr>
            <w:tcW w:w="3681" w:type="dxa"/>
            <w:vAlign w:val="center"/>
          </w:tcPr>
          <w:p w14:paraId="4C8CB603" w14:textId="77777777" w:rsidR="00DC7E5B" w:rsidRDefault="00DC7E5B" w:rsidP="004E7086">
            <w:pPr>
              <w:jc w:val="center"/>
              <w:rPr>
                <w:rFonts w:ascii="Arial" w:hAnsi="Arial" w:cs="Arial"/>
                <w:bCs/>
                <w:sz w:val="20"/>
                <w:szCs w:val="20"/>
                <w:lang w:val="es-MX"/>
              </w:rPr>
            </w:pPr>
          </w:p>
        </w:tc>
        <w:tc>
          <w:tcPr>
            <w:tcW w:w="1276" w:type="dxa"/>
            <w:vAlign w:val="center"/>
          </w:tcPr>
          <w:p w14:paraId="4D2F6B01" w14:textId="0B6F09A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F28DE01" w14:textId="3DD2B7C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DD9A1A2" w14:textId="57E0C17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311A9274" w14:textId="646A648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C5FD35A" w14:textId="77777777" w:rsidTr="00DC7E5B">
        <w:trPr>
          <w:trHeight w:val="283"/>
        </w:trPr>
        <w:tc>
          <w:tcPr>
            <w:tcW w:w="3681" w:type="dxa"/>
            <w:vAlign w:val="center"/>
          </w:tcPr>
          <w:p w14:paraId="08F2FE40" w14:textId="77777777" w:rsidR="00DC7E5B" w:rsidRDefault="00DC7E5B" w:rsidP="004E7086">
            <w:pPr>
              <w:jc w:val="center"/>
              <w:rPr>
                <w:rFonts w:ascii="Arial" w:hAnsi="Arial" w:cs="Arial"/>
                <w:bCs/>
                <w:sz w:val="20"/>
                <w:szCs w:val="20"/>
                <w:lang w:val="es-MX"/>
              </w:rPr>
            </w:pPr>
          </w:p>
        </w:tc>
        <w:tc>
          <w:tcPr>
            <w:tcW w:w="1276" w:type="dxa"/>
            <w:vAlign w:val="center"/>
          </w:tcPr>
          <w:p w14:paraId="6D1099A4" w14:textId="609F12F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0E311DB" w14:textId="51A66C1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230B9FB" w14:textId="788E4FB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25B873B" w14:textId="06957F7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bl>
    <w:p w14:paraId="21005177" w14:textId="77777777" w:rsidR="008F5987" w:rsidRDefault="008F5987" w:rsidP="004E7086">
      <w:pPr>
        <w:spacing w:after="0" w:line="240" w:lineRule="auto"/>
        <w:jc w:val="both"/>
        <w:rPr>
          <w:rFonts w:ascii="Arial" w:hAnsi="Arial" w:cs="Arial"/>
          <w:bCs/>
          <w:sz w:val="20"/>
          <w:szCs w:val="20"/>
          <w:lang w:val="es-MX"/>
        </w:rPr>
      </w:pPr>
    </w:p>
    <w:p w14:paraId="09DD1D6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consecuencia, la Entidad concederá Trato Nacional a Proponentes y servicios de los Estados que cuenten con un Acuerdo Comercial que cubra el Proceso de Contratación. </w:t>
      </w:r>
    </w:p>
    <w:p w14:paraId="02BE735B" w14:textId="77777777" w:rsidR="00310207" w:rsidRPr="00310207" w:rsidRDefault="00310207" w:rsidP="00310207">
      <w:pPr>
        <w:spacing w:after="0" w:line="240" w:lineRule="auto"/>
        <w:jc w:val="both"/>
        <w:rPr>
          <w:rFonts w:ascii="Arial" w:hAnsi="Arial" w:cs="Arial"/>
          <w:bCs/>
          <w:sz w:val="20"/>
          <w:szCs w:val="20"/>
          <w:lang w:val="es-MX"/>
        </w:rPr>
      </w:pPr>
    </w:p>
    <w:p w14:paraId="5F5C2999"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Adicionalmente, los Proponentes de Estados con los cuales el Gobierno Nacional haya certificado la existencia de Trato Nacional por reciprocidad recibirán este trato.</w:t>
      </w:r>
    </w:p>
    <w:p w14:paraId="6DB4AD9F" w14:textId="77777777" w:rsidR="00310207" w:rsidRPr="00310207" w:rsidRDefault="00310207" w:rsidP="00310207">
      <w:pPr>
        <w:spacing w:after="0" w:line="240" w:lineRule="auto"/>
        <w:jc w:val="both"/>
        <w:rPr>
          <w:rFonts w:ascii="Arial" w:hAnsi="Arial" w:cs="Arial"/>
          <w:bCs/>
          <w:sz w:val="20"/>
          <w:szCs w:val="20"/>
          <w:lang w:val="es-MX"/>
        </w:rPr>
      </w:pPr>
    </w:p>
    <w:p w14:paraId="5C36367C" w14:textId="410CFA5B" w:rsidR="005F7CC9"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 xml:space="preserve">[En los Procesos de Contratación estructurados por lotes o </w:t>
      </w:r>
      <w:r w:rsidR="0024392E">
        <w:rPr>
          <w:rFonts w:ascii="Arial" w:hAnsi="Arial" w:cs="Arial"/>
          <w:bCs/>
          <w:sz w:val="20"/>
          <w:szCs w:val="20"/>
          <w:highlight w:val="darkGray"/>
          <w:lang w:val="es-MX"/>
        </w:rPr>
        <w:t>grupo</w:t>
      </w:r>
      <w:r w:rsidRPr="00310207">
        <w:rPr>
          <w:rFonts w:ascii="Arial" w:hAnsi="Arial" w:cs="Arial"/>
          <w:bCs/>
          <w:sz w:val="20"/>
          <w:szCs w:val="20"/>
          <w:highlight w:val="darkGray"/>
          <w:lang w:val="es-MX"/>
        </w:rPr>
        <w:t xml:space="preserve">s, para la verificación de los Acuerdos Comerciales se tendrá en cuenta el presupuesto total, es decir, la sumatoria del valor de los lotes o </w:t>
      </w:r>
      <w:r w:rsidR="0024392E">
        <w:rPr>
          <w:rFonts w:ascii="Arial" w:hAnsi="Arial" w:cs="Arial"/>
          <w:bCs/>
          <w:sz w:val="20"/>
          <w:szCs w:val="20"/>
          <w:highlight w:val="darkGray"/>
          <w:lang w:val="es-MX"/>
        </w:rPr>
        <w:t>grupo</w:t>
      </w:r>
      <w:r w:rsidRPr="00310207">
        <w:rPr>
          <w:rFonts w:ascii="Arial" w:hAnsi="Arial" w:cs="Arial"/>
          <w:bCs/>
          <w:sz w:val="20"/>
          <w:szCs w:val="20"/>
          <w:highlight w:val="darkGray"/>
          <w:lang w:val="es-MX"/>
        </w:rPr>
        <w:t>s que conforman el Proceso de Contratación]</w:t>
      </w:r>
    </w:p>
    <w:p w14:paraId="563F736E" w14:textId="5B3C1F32" w:rsidR="005F7CC9" w:rsidRDefault="005F7CC9"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5DC10205" w14:textId="58A19CC2" w:rsidR="005F7CC9" w:rsidRPr="005F7CC9" w:rsidRDefault="005F7CC9" w:rsidP="004E7086">
      <w:pPr>
        <w:pStyle w:val="CAPITULOS"/>
        <w:ind w:left="0" w:firstLine="0"/>
        <w:jc w:val="center"/>
      </w:pPr>
      <w:bookmarkStart w:id="96" w:name="_Toc198865999"/>
      <w:r w:rsidRPr="005F7CC9">
        <w:lastRenderedPageBreak/>
        <w:t>GARANTÍAS</w:t>
      </w:r>
      <w:bookmarkEnd w:id="96"/>
    </w:p>
    <w:p w14:paraId="7C5FD91F" w14:textId="77777777" w:rsidR="005F7CC9" w:rsidRDefault="005F7CC9" w:rsidP="004E7086">
      <w:pPr>
        <w:spacing w:after="0" w:line="240" w:lineRule="auto"/>
        <w:jc w:val="both"/>
        <w:rPr>
          <w:rFonts w:ascii="Arial" w:hAnsi="Arial" w:cs="Arial"/>
          <w:bCs/>
          <w:sz w:val="20"/>
          <w:szCs w:val="20"/>
          <w:lang w:val="es-MX"/>
        </w:rPr>
      </w:pPr>
    </w:p>
    <w:p w14:paraId="17D666CD" w14:textId="77777777" w:rsidR="00AC7607" w:rsidRPr="00AC7607" w:rsidRDefault="00AC7607">
      <w:pPr>
        <w:pStyle w:val="Prrafodelista"/>
        <w:numPr>
          <w:ilvl w:val="0"/>
          <w:numId w:val="37"/>
        </w:numPr>
        <w:spacing w:after="0" w:line="240" w:lineRule="auto"/>
        <w:jc w:val="both"/>
        <w:outlineLvl w:val="1"/>
        <w:rPr>
          <w:rFonts w:ascii="Arial" w:hAnsi="Arial" w:cs="Arial"/>
          <w:b/>
          <w:vanish/>
          <w:sz w:val="20"/>
          <w:szCs w:val="20"/>
          <w:lang w:val="es-MX"/>
        </w:rPr>
      </w:pPr>
      <w:bookmarkStart w:id="97" w:name="_Toc192501932"/>
      <w:bookmarkStart w:id="98" w:name="_Toc192644737"/>
      <w:bookmarkStart w:id="99" w:name="_Toc198866000"/>
      <w:bookmarkEnd w:id="97"/>
      <w:bookmarkEnd w:id="98"/>
      <w:bookmarkEnd w:id="99"/>
    </w:p>
    <w:p w14:paraId="0AC73F8D" w14:textId="77777777" w:rsidR="00AC7607" w:rsidRPr="00AC7607" w:rsidRDefault="00AC7607">
      <w:pPr>
        <w:pStyle w:val="Prrafodelista"/>
        <w:numPr>
          <w:ilvl w:val="0"/>
          <w:numId w:val="37"/>
        </w:numPr>
        <w:spacing w:after="0" w:line="240" w:lineRule="auto"/>
        <w:jc w:val="both"/>
        <w:outlineLvl w:val="1"/>
        <w:rPr>
          <w:rFonts w:ascii="Arial" w:hAnsi="Arial" w:cs="Arial"/>
          <w:b/>
          <w:vanish/>
          <w:sz w:val="20"/>
          <w:szCs w:val="20"/>
          <w:lang w:val="es-MX"/>
        </w:rPr>
      </w:pPr>
      <w:bookmarkStart w:id="100" w:name="_Toc192501933"/>
      <w:bookmarkStart w:id="101" w:name="_Toc192644738"/>
      <w:bookmarkStart w:id="102" w:name="_Toc198866001"/>
      <w:bookmarkEnd w:id="100"/>
      <w:bookmarkEnd w:id="101"/>
      <w:bookmarkEnd w:id="102"/>
    </w:p>
    <w:p w14:paraId="50776902" w14:textId="17329693" w:rsidR="005F7CC9" w:rsidRPr="005F7CC9" w:rsidRDefault="005F7CC9">
      <w:pPr>
        <w:pStyle w:val="NUMERACION"/>
        <w:numPr>
          <w:ilvl w:val="1"/>
          <w:numId w:val="37"/>
        </w:numPr>
        <w:outlineLvl w:val="1"/>
      </w:pPr>
      <w:bookmarkStart w:id="103" w:name="_Toc198866002"/>
      <w:r w:rsidRPr="005F7CC9">
        <w:t>GARANTÍA DE SERIEDAD DE LA OFERTA</w:t>
      </w:r>
      <w:bookmarkEnd w:id="103"/>
    </w:p>
    <w:p w14:paraId="322725B2" w14:textId="77777777" w:rsidR="005F7CC9" w:rsidRDefault="005F7CC9" w:rsidP="004E7086">
      <w:pPr>
        <w:spacing w:after="0" w:line="240" w:lineRule="auto"/>
        <w:jc w:val="both"/>
        <w:rPr>
          <w:rFonts w:ascii="Arial" w:hAnsi="Arial" w:cs="Arial"/>
          <w:bCs/>
          <w:sz w:val="20"/>
          <w:szCs w:val="20"/>
          <w:lang w:val="es-MX"/>
        </w:rPr>
      </w:pPr>
    </w:p>
    <w:p w14:paraId="3BE0F502"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El Proponente debe presentar con la propuesta una Garantía de seriedad de la oferta que cumpla con los parámetros, condiciones y requisitos que se indican en este numeral.</w:t>
      </w:r>
    </w:p>
    <w:p w14:paraId="4024173B" w14:textId="77777777" w:rsidR="00310207" w:rsidRPr="00310207" w:rsidRDefault="00310207" w:rsidP="00310207">
      <w:pPr>
        <w:spacing w:after="0" w:line="240" w:lineRule="auto"/>
        <w:jc w:val="both"/>
        <w:rPr>
          <w:rFonts w:ascii="Arial" w:hAnsi="Arial" w:cs="Arial"/>
          <w:bCs/>
          <w:sz w:val="20"/>
          <w:szCs w:val="20"/>
          <w:lang w:val="es-MX"/>
        </w:rPr>
      </w:pPr>
    </w:p>
    <w:p w14:paraId="439C138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Cualquier error o imprecisión en el texto de la Garantía presentada será susceptible de aclaración por el Proponente hasta el término de traslado del informe de evaluación. </w:t>
      </w:r>
    </w:p>
    <w:p w14:paraId="376C8CA3" w14:textId="77777777" w:rsidR="00310207" w:rsidRPr="00310207" w:rsidRDefault="00310207" w:rsidP="00310207">
      <w:pPr>
        <w:spacing w:after="0" w:line="240" w:lineRule="auto"/>
        <w:jc w:val="both"/>
        <w:rPr>
          <w:rFonts w:ascii="Arial" w:hAnsi="Arial" w:cs="Arial"/>
          <w:bCs/>
          <w:sz w:val="20"/>
          <w:szCs w:val="20"/>
          <w:highlight w:val="cyan"/>
          <w:lang w:val="es-MX"/>
        </w:rPr>
      </w:pPr>
    </w:p>
    <w:p w14:paraId="5A5C18B6" w14:textId="10E0CFBE" w:rsidR="00310207" w:rsidRPr="00310207" w:rsidRDefault="00310207" w:rsidP="00310207">
      <w:pPr>
        <w:spacing w:after="0" w:line="240" w:lineRule="auto"/>
        <w:jc w:val="both"/>
        <w:rPr>
          <w:rFonts w:ascii="Arial" w:hAnsi="Arial" w:cs="Arial"/>
          <w:bCs/>
          <w:sz w:val="20"/>
          <w:szCs w:val="20"/>
          <w:lang w:val="es-MX"/>
        </w:rPr>
      </w:pPr>
      <w:r w:rsidRPr="00D14EF2">
        <w:rPr>
          <w:rFonts w:ascii="Arial" w:hAnsi="Arial" w:cs="Arial"/>
          <w:bCs/>
          <w:sz w:val="20"/>
          <w:szCs w:val="20"/>
          <w:highlight w:val="lightGray"/>
          <w:lang w:val="es-MX"/>
        </w:rPr>
        <w:t xml:space="preserve">[Incluir cuando </w:t>
      </w:r>
      <w:r w:rsidR="00D14EF2" w:rsidRPr="00D14EF2">
        <w:rPr>
          <w:rFonts w:ascii="Arial" w:hAnsi="Arial" w:cs="Arial"/>
          <w:bCs/>
          <w:sz w:val="20"/>
          <w:szCs w:val="20"/>
          <w:highlight w:val="lightGray"/>
          <w:lang w:val="es-MX"/>
        </w:rPr>
        <w:t>el proceso sea por lotes, de lo contrario eliminar</w:t>
      </w:r>
      <w:r w:rsidRPr="00D14EF2">
        <w:rPr>
          <w:rFonts w:ascii="Arial" w:hAnsi="Arial" w:cs="Arial"/>
          <w:bCs/>
          <w:sz w:val="20"/>
          <w:szCs w:val="20"/>
          <w:highlight w:val="lightGray"/>
          <w:lang w:val="es-MX"/>
        </w:rPr>
        <w:t>]</w:t>
      </w:r>
      <w:r w:rsidRPr="00D14EF2">
        <w:rPr>
          <w:rFonts w:ascii="Arial" w:hAnsi="Arial" w:cs="Arial"/>
          <w:bCs/>
          <w:sz w:val="20"/>
          <w:szCs w:val="20"/>
          <w:lang w:val="es-MX"/>
        </w:rPr>
        <w:t xml:space="preserve"> El proponente presentará la garantía de seriedad de la oferta sobre la sumatoria de los lotes en relación con los cuales presentó oferta.</w:t>
      </w:r>
    </w:p>
    <w:p w14:paraId="1A2CF39B" w14:textId="77777777" w:rsidR="00310207" w:rsidRPr="00310207" w:rsidRDefault="00310207" w:rsidP="00310207">
      <w:pPr>
        <w:spacing w:after="0" w:line="240" w:lineRule="auto"/>
        <w:jc w:val="both"/>
        <w:rPr>
          <w:rFonts w:ascii="Arial" w:hAnsi="Arial" w:cs="Arial"/>
          <w:bCs/>
          <w:sz w:val="20"/>
          <w:szCs w:val="20"/>
          <w:lang w:val="es-MX"/>
        </w:rPr>
      </w:pPr>
    </w:p>
    <w:p w14:paraId="131F9F8C" w14:textId="498A53F4" w:rsidR="008F598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Las características de las Garantías son las siguientes</w:t>
      </w:r>
      <w:r w:rsidR="005F7CC9" w:rsidRPr="005F7CC9">
        <w:rPr>
          <w:rFonts w:ascii="Arial" w:hAnsi="Arial" w:cs="Arial"/>
          <w:bCs/>
          <w:sz w:val="20"/>
          <w:szCs w:val="20"/>
          <w:lang w:val="es-MX"/>
        </w:rPr>
        <w:t>:</w:t>
      </w:r>
    </w:p>
    <w:p w14:paraId="75212DBC"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4EE5ACEF" w14:textId="77777777" w:rsidTr="00FD77AF">
        <w:trPr>
          <w:trHeight w:val="340"/>
          <w:tblHeader/>
        </w:trPr>
        <w:tc>
          <w:tcPr>
            <w:tcW w:w="1555" w:type="dxa"/>
            <w:shd w:val="clear" w:color="auto" w:fill="404040" w:themeFill="text1" w:themeFillTint="BF"/>
            <w:vAlign w:val="center"/>
          </w:tcPr>
          <w:p w14:paraId="17BA3EA0" w14:textId="7749DD52"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5F0145F5" w14:textId="67BC953D"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44082D4" w14:textId="77777777" w:rsidTr="00FD77AF">
        <w:tc>
          <w:tcPr>
            <w:tcW w:w="1555" w:type="dxa"/>
            <w:vAlign w:val="center"/>
          </w:tcPr>
          <w:p w14:paraId="5C281A00" w14:textId="48B62824"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097A4F4A" w14:textId="43EE0C8E"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Cualquiera de las clases permitidas por el artículo 2.2.1.2.3.1.2 del Decreto 1082 de 2015, a saber: (i) Contrato de seguro contenido en una póliza, (</w:t>
            </w:r>
            <w:proofErr w:type="spellStart"/>
            <w:r w:rsidRPr="00D14EF2">
              <w:rPr>
                <w:rFonts w:ascii="Arial" w:hAnsi="Arial" w:cs="Arial"/>
                <w:sz w:val="20"/>
                <w:szCs w:val="20"/>
              </w:rPr>
              <w:t>ii</w:t>
            </w:r>
            <w:proofErr w:type="spellEnd"/>
            <w:r w:rsidRPr="00D14EF2">
              <w:rPr>
                <w:rFonts w:ascii="Arial" w:hAnsi="Arial" w:cs="Arial"/>
                <w:sz w:val="20"/>
                <w:szCs w:val="20"/>
              </w:rPr>
              <w:t>) patrimonio autónomo y (</w:t>
            </w:r>
            <w:proofErr w:type="spellStart"/>
            <w:r w:rsidRPr="00D14EF2">
              <w:rPr>
                <w:rFonts w:ascii="Arial" w:hAnsi="Arial" w:cs="Arial"/>
                <w:sz w:val="20"/>
                <w:szCs w:val="20"/>
              </w:rPr>
              <w:t>iii</w:t>
            </w:r>
            <w:proofErr w:type="spellEnd"/>
            <w:r w:rsidRPr="00D14EF2">
              <w:rPr>
                <w:rFonts w:ascii="Arial" w:hAnsi="Arial" w:cs="Arial"/>
                <w:sz w:val="20"/>
                <w:szCs w:val="20"/>
              </w:rPr>
              <w:t>) Garantía bancaria.</w:t>
            </w:r>
          </w:p>
        </w:tc>
      </w:tr>
      <w:tr w:rsidR="00FD77AF" w:rsidRPr="00FD77AF" w14:paraId="50F66D33" w14:textId="77777777" w:rsidTr="00FD77AF">
        <w:tc>
          <w:tcPr>
            <w:tcW w:w="1555" w:type="dxa"/>
            <w:vAlign w:val="center"/>
          </w:tcPr>
          <w:p w14:paraId="29E7DAA8" w14:textId="10445A8A"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3EBC1821" w14:textId="16FAFCB7" w:rsidR="00FD77AF" w:rsidRPr="00FD77AF" w:rsidRDefault="00FD77AF" w:rsidP="004E7086">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35B0D182" w14:textId="77777777" w:rsidTr="00FD77AF">
        <w:tc>
          <w:tcPr>
            <w:tcW w:w="1555" w:type="dxa"/>
            <w:vAlign w:val="center"/>
          </w:tcPr>
          <w:p w14:paraId="18C814BF" w14:textId="4C2340B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Amparos</w:t>
            </w:r>
          </w:p>
        </w:tc>
        <w:tc>
          <w:tcPr>
            <w:tcW w:w="7273" w:type="dxa"/>
            <w:vAlign w:val="center"/>
          </w:tcPr>
          <w:p w14:paraId="4ED0A759" w14:textId="090E688B"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La sanción derivada del incumplimiento del ofrecimiento en los eventos señalados en el artículo 2.2.1.2.3.1.6 del Decreto 1082 de 2015.</w:t>
            </w:r>
          </w:p>
        </w:tc>
      </w:tr>
      <w:tr w:rsidR="00FD77AF" w:rsidRPr="00FD77AF" w14:paraId="19AB794E" w14:textId="77777777" w:rsidTr="00FD77AF">
        <w:tc>
          <w:tcPr>
            <w:tcW w:w="1555" w:type="dxa"/>
            <w:vAlign w:val="center"/>
          </w:tcPr>
          <w:p w14:paraId="5B622957" w14:textId="01AFA218"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Vigencia</w:t>
            </w:r>
          </w:p>
        </w:tc>
        <w:tc>
          <w:tcPr>
            <w:tcW w:w="7273" w:type="dxa"/>
            <w:vAlign w:val="center"/>
          </w:tcPr>
          <w:p w14:paraId="5FD8C286" w14:textId="70905830"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3 meses contados a partir de la fecha de cierre del Proceso de Contratación.</w:t>
            </w:r>
          </w:p>
        </w:tc>
      </w:tr>
      <w:tr w:rsidR="00FD77AF" w:rsidRPr="00FD77AF" w14:paraId="04935B9F" w14:textId="77777777" w:rsidTr="00FD77AF">
        <w:tc>
          <w:tcPr>
            <w:tcW w:w="1555" w:type="dxa"/>
            <w:vAlign w:val="center"/>
          </w:tcPr>
          <w:p w14:paraId="62596B04" w14:textId="78129F8E"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Valor asegurado</w:t>
            </w:r>
          </w:p>
        </w:tc>
        <w:tc>
          <w:tcPr>
            <w:tcW w:w="7273" w:type="dxa"/>
            <w:vAlign w:val="center"/>
          </w:tcPr>
          <w:p w14:paraId="1B6B75D0" w14:textId="68E1EBBB" w:rsidR="00FD77AF" w:rsidRPr="00FD77AF" w:rsidRDefault="00D14EF2" w:rsidP="004E7086">
            <w:pPr>
              <w:jc w:val="both"/>
              <w:rPr>
                <w:rFonts w:ascii="Arial" w:hAnsi="Arial" w:cs="Arial"/>
                <w:bCs/>
                <w:sz w:val="20"/>
                <w:szCs w:val="20"/>
                <w:lang w:val="es-MX"/>
              </w:rPr>
            </w:pPr>
            <w:r w:rsidRPr="00D14EF2">
              <w:rPr>
                <w:rFonts w:ascii="Arial" w:hAnsi="Arial" w:cs="Arial"/>
                <w:bCs/>
                <w:sz w:val="20"/>
                <w:szCs w:val="20"/>
                <w:lang w:val="es-MX"/>
              </w:rPr>
              <w:t xml:space="preserve">Diez por ciento (10 %) del presupuesto oficial del Proceso de Contratación </w:t>
            </w:r>
            <w:r w:rsidRPr="00D14EF2">
              <w:rPr>
                <w:rFonts w:ascii="Arial" w:hAnsi="Arial" w:cs="Arial"/>
                <w:bCs/>
                <w:sz w:val="20"/>
                <w:szCs w:val="20"/>
                <w:highlight w:val="lightGray"/>
                <w:lang w:val="es-MX"/>
              </w:rPr>
              <w:t xml:space="preserve">[Cuando la oferta o el presupuesto estimado sea superior a 1.000.000 de </w:t>
            </w:r>
            <w:proofErr w:type="spellStart"/>
            <w:r w:rsidRPr="00D14EF2">
              <w:rPr>
                <w:rFonts w:ascii="Arial" w:hAnsi="Arial" w:cs="Arial"/>
                <w:bCs/>
                <w:sz w:val="20"/>
                <w:szCs w:val="20"/>
                <w:highlight w:val="lightGray"/>
                <w:lang w:val="es-MX"/>
              </w:rPr>
              <w:t>SMMLV</w:t>
            </w:r>
            <w:proofErr w:type="spellEnd"/>
            <w:r w:rsidRPr="00D14EF2">
              <w:rPr>
                <w:rFonts w:ascii="Arial" w:hAnsi="Arial" w:cs="Arial"/>
                <w:bCs/>
                <w:sz w:val="20"/>
                <w:szCs w:val="20"/>
                <w:highlight w:val="lightGray"/>
                <w:lang w:val="es-MX"/>
              </w:rPr>
              <w:t xml:space="preserve"> se aplicarán las reglas establecidas en el Decreto 1082 de 2015]</w:t>
            </w:r>
          </w:p>
        </w:tc>
      </w:tr>
      <w:tr w:rsidR="00FD77AF" w:rsidRPr="00FD77AF" w14:paraId="744E6EF1" w14:textId="77777777" w:rsidTr="00FD77AF">
        <w:tc>
          <w:tcPr>
            <w:tcW w:w="1555" w:type="dxa"/>
            <w:vAlign w:val="center"/>
          </w:tcPr>
          <w:p w14:paraId="7C4C346D" w14:textId="1AA71E88"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603F6C5C" w14:textId="2BC2370E" w:rsidR="00AC7607" w:rsidRPr="00AC7607" w:rsidRDefault="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r w:rsidR="00AC7607" w:rsidRPr="00AC7607">
              <w:rPr>
                <w:rFonts w:ascii="Arial" w:hAnsi="Arial" w:cs="Arial"/>
                <w:bCs/>
                <w:sz w:val="20"/>
                <w:szCs w:val="20"/>
                <w:lang w:val="es-MX"/>
              </w:rPr>
              <w:t>.</w:t>
            </w:r>
          </w:p>
          <w:p w14:paraId="128430BD" w14:textId="54C8A081" w:rsidR="00FD77AF" w:rsidRPr="00FD77AF" w:rsidRDefault="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w:t>
            </w:r>
            <w:r w:rsidRPr="00D14EF2">
              <w:rPr>
                <w:rFonts w:ascii="Arial" w:hAnsi="Arial" w:cs="Arial"/>
                <w:bCs/>
                <w:sz w:val="20"/>
                <w:szCs w:val="20"/>
                <w:lang w:val="es-MX"/>
              </w:rPr>
              <w:tab/>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r w:rsidR="00FD77AF" w:rsidRPr="00FD77AF">
              <w:rPr>
                <w:rFonts w:ascii="Arial" w:hAnsi="Arial" w:cs="Arial"/>
                <w:bCs/>
                <w:sz w:val="20"/>
                <w:szCs w:val="20"/>
                <w:lang w:val="es-MX"/>
              </w:rPr>
              <w:t>.</w:t>
            </w:r>
          </w:p>
        </w:tc>
      </w:tr>
    </w:tbl>
    <w:p w14:paraId="1F3581FD" w14:textId="77777777" w:rsidR="008F5987" w:rsidRDefault="008F5987" w:rsidP="004E7086">
      <w:pPr>
        <w:spacing w:after="0" w:line="240" w:lineRule="auto"/>
        <w:jc w:val="both"/>
        <w:rPr>
          <w:rFonts w:ascii="Arial" w:hAnsi="Arial" w:cs="Arial"/>
          <w:bCs/>
          <w:sz w:val="20"/>
          <w:szCs w:val="20"/>
          <w:lang w:val="es-MX"/>
        </w:rPr>
      </w:pPr>
    </w:p>
    <w:p w14:paraId="404B311B"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1FA79E92" w14:textId="77777777" w:rsidR="00310207" w:rsidRPr="00310207" w:rsidRDefault="00310207" w:rsidP="00310207">
      <w:pPr>
        <w:spacing w:after="0" w:line="240" w:lineRule="auto"/>
        <w:jc w:val="both"/>
        <w:rPr>
          <w:rFonts w:ascii="Arial" w:hAnsi="Arial" w:cs="Arial"/>
          <w:bCs/>
          <w:sz w:val="20"/>
          <w:szCs w:val="20"/>
          <w:lang w:val="es-MX"/>
        </w:rPr>
      </w:pPr>
    </w:p>
    <w:p w14:paraId="16584D04" w14:textId="7C7AFEA2" w:rsidR="00FD77AF"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propuesta tendrá una validez igual al término de vigencia establecido para la Garantía de seriedad de la oferta. Durante este período la propuesta será irrevocable, de tal manera que el Proponente no podrá retirar ni modificar los términos o condiciones de </w:t>
      </w:r>
      <w:proofErr w:type="gramStart"/>
      <w:r w:rsidRPr="00310207">
        <w:rPr>
          <w:rFonts w:ascii="Arial" w:hAnsi="Arial" w:cs="Arial"/>
          <w:bCs/>
          <w:sz w:val="20"/>
          <w:szCs w:val="20"/>
          <w:lang w:val="es-MX"/>
        </w:rPr>
        <w:t>la misma</w:t>
      </w:r>
      <w:proofErr w:type="gramEnd"/>
      <w:r w:rsidRPr="00310207">
        <w:rPr>
          <w:rFonts w:ascii="Arial" w:hAnsi="Arial" w:cs="Arial"/>
          <w:bCs/>
          <w:sz w:val="20"/>
          <w:szCs w:val="20"/>
          <w:lang w:val="es-MX"/>
        </w:rPr>
        <w:t>, so pena de que la Entidad pueda hacer efectiva la Garantía de seriedad de la oferta</w:t>
      </w:r>
      <w:r w:rsidR="00FD77AF" w:rsidRPr="00FD77AF">
        <w:rPr>
          <w:rFonts w:ascii="Arial" w:hAnsi="Arial" w:cs="Arial"/>
          <w:bCs/>
          <w:sz w:val="20"/>
          <w:szCs w:val="20"/>
          <w:lang w:val="es-MX"/>
        </w:rPr>
        <w:t>.</w:t>
      </w:r>
    </w:p>
    <w:p w14:paraId="31CD310B" w14:textId="77777777" w:rsidR="00FD77AF" w:rsidRPr="00FD77AF" w:rsidRDefault="00FD77AF" w:rsidP="004E7086">
      <w:pPr>
        <w:spacing w:after="0" w:line="240" w:lineRule="auto"/>
        <w:jc w:val="both"/>
        <w:rPr>
          <w:rFonts w:ascii="Arial" w:hAnsi="Arial" w:cs="Arial"/>
          <w:bCs/>
          <w:sz w:val="20"/>
          <w:szCs w:val="20"/>
          <w:lang w:val="es-MX"/>
        </w:rPr>
      </w:pPr>
    </w:p>
    <w:p w14:paraId="5183BEF6" w14:textId="31A2045B" w:rsidR="00FD77AF" w:rsidRPr="00FD77AF" w:rsidRDefault="00FD77AF">
      <w:pPr>
        <w:pStyle w:val="NUMERACION"/>
        <w:numPr>
          <w:ilvl w:val="1"/>
          <w:numId w:val="37"/>
        </w:numPr>
        <w:ind w:left="567" w:hanging="567"/>
        <w:outlineLvl w:val="1"/>
      </w:pPr>
      <w:bookmarkStart w:id="104" w:name="_Toc198866003"/>
      <w:r w:rsidRPr="00FD77AF">
        <w:t>GARANTÍAS DEL CONTRATO</w:t>
      </w:r>
      <w:bookmarkEnd w:id="104"/>
    </w:p>
    <w:p w14:paraId="4641C4D9" w14:textId="77777777" w:rsidR="00FD77AF" w:rsidRPr="00FD77AF" w:rsidRDefault="00FD77AF" w:rsidP="004E7086">
      <w:pPr>
        <w:spacing w:after="0" w:line="240" w:lineRule="auto"/>
        <w:jc w:val="both"/>
        <w:rPr>
          <w:rFonts w:ascii="Arial" w:hAnsi="Arial" w:cs="Arial"/>
          <w:bCs/>
          <w:sz w:val="20"/>
          <w:szCs w:val="20"/>
          <w:lang w:val="es-MX"/>
        </w:rPr>
      </w:pPr>
    </w:p>
    <w:p w14:paraId="16EFB388" w14:textId="10EC2C4A" w:rsidR="00FD77AF" w:rsidRDefault="00AC7607" w:rsidP="004E7086">
      <w:pPr>
        <w:spacing w:after="0" w:line="240" w:lineRule="auto"/>
        <w:jc w:val="both"/>
        <w:rPr>
          <w:rFonts w:ascii="Arial" w:hAnsi="Arial" w:cs="Arial"/>
          <w:bCs/>
          <w:sz w:val="20"/>
          <w:szCs w:val="20"/>
          <w:lang w:val="es-MX"/>
        </w:rPr>
      </w:pPr>
      <w:r w:rsidRPr="00AC7607">
        <w:rPr>
          <w:rFonts w:ascii="Arial" w:hAnsi="Arial" w:cs="Arial"/>
          <w:bCs/>
          <w:sz w:val="20"/>
          <w:szCs w:val="20"/>
          <w:highlight w:val="lightGray"/>
          <w:lang w:val="es-MX"/>
        </w:rPr>
        <w:t xml:space="preserve">[La entidad podrá incluir garantías adicionales a las contempladas en este capítulo, siempre y cuando se justifique la necesidad de </w:t>
      </w:r>
      <w:proofErr w:type="gramStart"/>
      <w:r w:rsidRPr="00AC7607">
        <w:rPr>
          <w:rFonts w:ascii="Arial" w:hAnsi="Arial" w:cs="Arial"/>
          <w:bCs/>
          <w:sz w:val="20"/>
          <w:szCs w:val="20"/>
          <w:highlight w:val="lightGray"/>
          <w:lang w:val="es-MX"/>
        </w:rPr>
        <w:t>las mismas</w:t>
      </w:r>
      <w:proofErr w:type="gramEnd"/>
      <w:r w:rsidRPr="00AC7607">
        <w:rPr>
          <w:rFonts w:ascii="Arial" w:hAnsi="Arial" w:cs="Arial"/>
          <w:bCs/>
          <w:sz w:val="20"/>
          <w:szCs w:val="20"/>
          <w:highlight w:val="lightGray"/>
          <w:lang w:val="es-MX"/>
        </w:rPr>
        <w:t xml:space="preserve"> como forma de mitigar un riesgo del proceso]</w:t>
      </w:r>
    </w:p>
    <w:p w14:paraId="780F61C7" w14:textId="77777777" w:rsidR="00AC7607" w:rsidRPr="00FD77AF" w:rsidRDefault="00AC7607" w:rsidP="004E7086">
      <w:pPr>
        <w:spacing w:after="0" w:line="240" w:lineRule="auto"/>
        <w:jc w:val="both"/>
        <w:rPr>
          <w:rFonts w:ascii="Arial" w:hAnsi="Arial" w:cs="Arial"/>
          <w:bCs/>
          <w:sz w:val="20"/>
          <w:szCs w:val="20"/>
          <w:lang w:val="es-MX"/>
        </w:rPr>
      </w:pPr>
    </w:p>
    <w:p w14:paraId="2BBB6D56" w14:textId="0379D3FE" w:rsidR="00FD77AF" w:rsidRPr="0032253D" w:rsidRDefault="00FD77AF">
      <w:pPr>
        <w:pStyle w:val="NUMERACION"/>
        <w:numPr>
          <w:ilvl w:val="2"/>
          <w:numId w:val="37"/>
        </w:numPr>
        <w:ind w:left="1077"/>
        <w:outlineLvl w:val="2"/>
      </w:pPr>
      <w:bookmarkStart w:id="105" w:name="_Toc198866004"/>
      <w:r w:rsidRPr="0032253D">
        <w:t>GARANTÍA DE CUMPLIMIENTO</w:t>
      </w:r>
      <w:bookmarkEnd w:id="105"/>
    </w:p>
    <w:p w14:paraId="42126EBD" w14:textId="77777777" w:rsidR="00FD77AF" w:rsidRDefault="00FD77AF" w:rsidP="004E7086">
      <w:pPr>
        <w:spacing w:after="0" w:line="240" w:lineRule="auto"/>
        <w:jc w:val="both"/>
        <w:rPr>
          <w:rFonts w:ascii="Arial" w:hAnsi="Arial" w:cs="Arial"/>
          <w:bCs/>
          <w:sz w:val="20"/>
          <w:szCs w:val="20"/>
          <w:lang w:val="es-MX"/>
        </w:rPr>
      </w:pPr>
    </w:p>
    <w:p w14:paraId="6A3015FC" w14:textId="72812084" w:rsidR="008F5987" w:rsidRDefault="00D14EF2"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lastRenderedPageBreak/>
        <w:t xml:space="preserve">Para cubrir cualquier hecho constitutivo de incumplimiento, el contratista deberá presentar la Garantía de cumplimiento en original a la Entidad dentro de </w:t>
      </w:r>
      <w:r w:rsidR="00AC7607" w:rsidRPr="00E07EF0">
        <w:rPr>
          <w:rFonts w:ascii="Arial" w:hAnsi="Arial" w:cs="Arial"/>
          <w:bCs/>
          <w:sz w:val="20"/>
          <w:szCs w:val="20"/>
          <w:lang w:val="es-MX"/>
        </w:rPr>
        <w:t xml:space="preserve">los días establecidos en el Anexo 5 – Minuta </w:t>
      </w:r>
      <w:r w:rsidRPr="00E07EF0">
        <w:rPr>
          <w:rFonts w:ascii="Arial" w:hAnsi="Arial" w:cs="Arial"/>
          <w:bCs/>
          <w:sz w:val="20"/>
          <w:szCs w:val="20"/>
          <w:lang w:val="es-MX"/>
        </w:rPr>
        <w:t>contados a partir de la firma del Contrato y requerirá la aprobación de la Entidad. Esta garantía tendrá las siguientes características</w:t>
      </w:r>
      <w:r w:rsidR="00FD77AF" w:rsidRPr="00E07EF0">
        <w:rPr>
          <w:rFonts w:ascii="Arial" w:hAnsi="Arial" w:cs="Arial"/>
          <w:bCs/>
          <w:sz w:val="20"/>
          <w:szCs w:val="20"/>
          <w:lang w:val="es-MX"/>
        </w:rPr>
        <w:t>:</w:t>
      </w:r>
    </w:p>
    <w:p w14:paraId="0D24AA13" w14:textId="77777777" w:rsidR="008F5987" w:rsidRPr="00977E75" w:rsidRDefault="008F598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6723C0E6" w14:textId="77777777" w:rsidTr="00B76A6D">
        <w:trPr>
          <w:trHeight w:val="340"/>
          <w:tblHeader/>
        </w:trPr>
        <w:tc>
          <w:tcPr>
            <w:tcW w:w="1555" w:type="dxa"/>
            <w:shd w:val="clear" w:color="auto" w:fill="404040" w:themeFill="text1" w:themeFillTint="BF"/>
            <w:vAlign w:val="center"/>
          </w:tcPr>
          <w:p w14:paraId="41389260" w14:textId="77777777"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32544D3C" w14:textId="77777777"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A9EDC34" w14:textId="77777777" w:rsidTr="00B76A6D">
        <w:tc>
          <w:tcPr>
            <w:tcW w:w="1555" w:type="dxa"/>
            <w:vAlign w:val="center"/>
          </w:tcPr>
          <w:p w14:paraId="61AC2A0B" w14:textId="7777777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24D5D6D1" w14:textId="06C0BC56"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Cualquiera de las clases permitidas por el artículo 2.2.1.2.3.1.2 del Decreto 1082 de 2015, a saber: (i) Contrato de seguro contenido en una póliza para Entidades Estatales, (</w:t>
            </w:r>
            <w:proofErr w:type="spellStart"/>
            <w:r w:rsidRPr="00D14EF2">
              <w:rPr>
                <w:rFonts w:ascii="Arial" w:hAnsi="Arial" w:cs="Arial"/>
                <w:sz w:val="20"/>
                <w:szCs w:val="20"/>
              </w:rPr>
              <w:t>ii</w:t>
            </w:r>
            <w:proofErr w:type="spellEnd"/>
            <w:r w:rsidRPr="00D14EF2">
              <w:rPr>
                <w:rFonts w:ascii="Arial" w:hAnsi="Arial" w:cs="Arial"/>
                <w:sz w:val="20"/>
                <w:szCs w:val="20"/>
              </w:rPr>
              <w:t>) patrimonio autónomo o (</w:t>
            </w:r>
            <w:proofErr w:type="spellStart"/>
            <w:r w:rsidRPr="00D14EF2">
              <w:rPr>
                <w:rFonts w:ascii="Arial" w:hAnsi="Arial" w:cs="Arial"/>
                <w:sz w:val="20"/>
                <w:szCs w:val="20"/>
              </w:rPr>
              <w:t>iii</w:t>
            </w:r>
            <w:proofErr w:type="spellEnd"/>
            <w:r w:rsidRPr="00D14EF2">
              <w:rPr>
                <w:rFonts w:ascii="Arial" w:hAnsi="Arial" w:cs="Arial"/>
                <w:sz w:val="20"/>
                <w:szCs w:val="20"/>
              </w:rPr>
              <w:t>) Garantía bancaria</w:t>
            </w:r>
            <w:r w:rsidR="00FD77AF" w:rsidRPr="00FD77AF">
              <w:rPr>
                <w:rFonts w:ascii="Arial" w:hAnsi="Arial" w:cs="Arial"/>
                <w:sz w:val="20"/>
                <w:szCs w:val="20"/>
              </w:rPr>
              <w:t>.</w:t>
            </w:r>
          </w:p>
        </w:tc>
      </w:tr>
      <w:tr w:rsidR="00FD77AF" w:rsidRPr="00FD77AF" w14:paraId="298037BB" w14:textId="77777777" w:rsidTr="00B76A6D">
        <w:tc>
          <w:tcPr>
            <w:tcW w:w="1555" w:type="dxa"/>
            <w:vAlign w:val="center"/>
          </w:tcPr>
          <w:p w14:paraId="7B728D48" w14:textId="7777777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74A2ED8D" w14:textId="77777777" w:rsidR="00FD77AF" w:rsidRPr="00FD77AF" w:rsidRDefault="00FD77AF" w:rsidP="004E7086">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0EB5AA53" w14:textId="77777777" w:rsidTr="00B76A6D">
        <w:tc>
          <w:tcPr>
            <w:tcW w:w="1555" w:type="dxa"/>
            <w:vAlign w:val="center"/>
          </w:tcPr>
          <w:p w14:paraId="36E6BE00" w14:textId="089E8CF0"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Amparos, vigencia y valores asegurados</w:t>
            </w:r>
          </w:p>
        </w:tc>
        <w:tc>
          <w:tcPr>
            <w:tcW w:w="7273" w:type="dxa"/>
            <w:vAlign w:val="center"/>
          </w:tcPr>
          <w:p w14:paraId="7CA7956C" w14:textId="77777777" w:rsidR="00FD77AF" w:rsidRDefault="00FD77AF" w:rsidP="004E7086">
            <w:pPr>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2726"/>
              <w:gridCol w:w="1972"/>
              <w:gridCol w:w="2349"/>
            </w:tblGrid>
            <w:tr w:rsidR="00FD77AF" w:rsidRPr="00D14EF2" w14:paraId="081C4D12" w14:textId="77777777" w:rsidTr="00FD77AF">
              <w:trPr>
                <w:trHeight w:val="283"/>
              </w:trPr>
              <w:tc>
                <w:tcPr>
                  <w:tcW w:w="2726" w:type="dxa"/>
                  <w:shd w:val="clear" w:color="auto" w:fill="404040" w:themeFill="text1" w:themeFillTint="BF"/>
                  <w:vAlign w:val="center"/>
                </w:tcPr>
                <w:p w14:paraId="42B86188" w14:textId="77777777"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Amparo</w:t>
                  </w:r>
                </w:p>
              </w:tc>
              <w:tc>
                <w:tcPr>
                  <w:tcW w:w="1972" w:type="dxa"/>
                  <w:shd w:val="clear" w:color="auto" w:fill="404040" w:themeFill="text1" w:themeFillTint="BF"/>
                  <w:vAlign w:val="center"/>
                </w:tcPr>
                <w:p w14:paraId="368288E1" w14:textId="7874F578"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Vigencia</w:t>
                  </w:r>
                </w:p>
              </w:tc>
              <w:tc>
                <w:tcPr>
                  <w:tcW w:w="2349" w:type="dxa"/>
                  <w:shd w:val="clear" w:color="auto" w:fill="404040" w:themeFill="text1" w:themeFillTint="BF"/>
                  <w:vAlign w:val="center"/>
                </w:tcPr>
                <w:p w14:paraId="48C9FDD9" w14:textId="77777777"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Valor Asegurado</w:t>
                  </w:r>
                </w:p>
              </w:tc>
            </w:tr>
            <w:tr w:rsidR="00D14EF2" w:rsidRPr="00D14EF2" w14:paraId="68FD98AF" w14:textId="77777777" w:rsidTr="00CD351B">
              <w:tc>
                <w:tcPr>
                  <w:tcW w:w="2726" w:type="dxa"/>
                </w:tcPr>
                <w:p w14:paraId="40C559D8" w14:textId="4D0C7FC6"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Cumplimiento general del Contrato y el pago de las multas y la cláusula penal pecuniaria que se le impongan</w:t>
                  </w:r>
                </w:p>
              </w:tc>
              <w:tc>
                <w:tcPr>
                  <w:tcW w:w="1972" w:type="dxa"/>
                </w:tcPr>
                <w:p w14:paraId="6E14970C" w14:textId="45A4FFF1"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Hasta la liquidación del Contrato</w:t>
                  </w:r>
                </w:p>
              </w:tc>
              <w:tc>
                <w:tcPr>
                  <w:tcW w:w="2349" w:type="dxa"/>
                </w:tcPr>
                <w:p w14:paraId="26F39090" w14:textId="0053408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[Ajustar valor dependiendo de lo dispuesto en el artículo 2.2.1.2.3.1.12. del Decreto 1082 de 2015]  </w:t>
                  </w:r>
                </w:p>
              </w:tc>
            </w:tr>
            <w:tr w:rsidR="00D14EF2" w:rsidRPr="00D14EF2" w14:paraId="7D399909" w14:textId="77777777" w:rsidTr="00CD351B">
              <w:tc>
                <w:tcPr>
                  <w:tcW w:w="2726" w:type="dxa"/>
                </w:tcPr>
                <w:p w14:paraId="63D77080" w14:textId="47F01EBE"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Buen manejo y correcta inversión del anticipo [En caso de aplicar]</w:t>
                  </w:r>
                </w:p>
              </w:tc>
              <w:tc>
                <w:tcPr>
                  <w:tcW w:w="1972" w:type="dxa"/>
                </w:tcPr>
                <w:p w14:paraId="5B03D329" w14:textId="4131772E"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 xml:space="preserve">Hasta </w:t>
                  </w:r>
                  <w:r w:rsidRPr="00D14EF2">
                    <w:rPr>
                      <w:rFonts w:ascii="Arial" w:hAnsi="Arial" w:cs="Arial"/>
                      <w:sz w:val="18"/>
                      <w:szCs w:val="18"/>
                      <w:highlight w:val="lightGray"/>
                    </w:rPr>
                    <w:t>[la liquidación del Contrato o hasta la amortización del anticipo]</w:t>
                  </w:r>
                  <w:r w:rsidRPr="00D14EF2">
                    <w:rPr>
                      <w:rFonts w:ascii="Arial" w:hAnsi="Arial" w:cs="Arial"/>
                      <w:sz w:val="18"/>
                      <w:szCs w:val="18"/>
                    </w:rPr>
                    <w:t xml:space="preserve"> </w:t>
                  </w:r>
                </w:p>
              </w:tc>
              <w:tc>
                <w:tcPr>
                  <w:tcW w:w="2349" w:type="dxa"/>
                </w:tcPr>
                <w:p w14:paraId="3CC8C4FB" w14:textId="59F4AD4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[Ajustar valor dependiendo de lo dispuesto en el artículo 2.2.1.2.3.1.10. del Decreto 1082 de 2015]  </w:t>
                  </w:r>
                </w:p>
              </w:tc>
            </w:tr>
            <w:tr w:rsidR="00D14EF2" w:rsidRPr="00D14EF2" w14:paraId="269A70D7" w14:textId="77777777" w:rsidTr="00CD351B">
              <w:tc>
                <w:tcPr>
                  <w:tcW w:w="2726" w:type="dxa"/>
                </w:tcPr>
                <w:p w14:paraId="1C5AEE37" w14:textId="3BC1B8C1" w:rsidR="00D14EF2" w:rsidRPr="00D14EF2" w:rsidRDefault="00D14EF2" w:rsidP="00D14EF2">
                  <w:pPr>
                    <w:jc w:val="both"/>
                    <w:rPr>
                      <w:rFonts w:ascii="Arial" w:hAnsi="Arial" w:cs="Arial"/>
                      <w:sz w:val="18"/>
                      <w:szCs w:val="18"/>
                    </w:rPr>
                  </w:pPr>
                  <w:r w:rsidRPr="00D14EF2">
                    <w:rPr>
                      <w:rFonts w:ascii="Arial" w:hAnsi="Arial" w:cs="Arial"/>
                      <w:sz w:val="18"/>
                      <w:szCs w:val="18"/>
                    </w:rPr>
                    <w:t>Garantía de pago anticipado [En caso de aplicar]</w:t>
                  </w:r>
                </w:p>
              </w:tc>
              <w:tc>
                <w:tcPr>
                  <w:tcW w:w="1972" w:type="dxa"/>
                </w:tcPr>
                <w:p w14:paraId="67717517" w14:textId="657C0094" w:rsidR="00D14EF2" w:rsidRPr="00D14EF2" w:rsidRDefault="00D14EF2" w:rsidP="00D14EF2">
                  <w:pPr>
                    <w:jc w:val="both"/>
                    <w:rPr>
                      <w:rFonts w:ascii="Arial" w:hAnsi="Arial" w:cs="Arial"/>
                      <w:sz w:val="18"/>
                      <w:szCs w:val="18"/>
                    </w:rPr>
                  </w:pPr>
                  <w:r w:rsidRPr="00D14EF2">
                    <w:rPr>
                      <w:rFonts w:ascii="Arial" w:hAnsi="Arial" w:cs="Arial"/>
                      <w:sz w:val="18"/>
                      <w:szCs w:val="18"/>
                    </w:rPr>
                    <w:t xml:space="preserve">Hasta la </w:t>
                  </w:r>
                  <w:r w:rsidRPr="00D14EF2">
                    <w:rPr>
                      <w:rFonts w:ascii="Arial" w:hAnsi="Arial" w:cs="Arial"/>
                      <w:sz w:val="18"/>
                      <w:szCs w:val="18"/>
                      <w:highlight w:val="lightGray"/>
                    </w:rPr>
                    <w:t>[liquidación del Contrato o hasta que la Entidad Estatal verifique el cumplimiento de todas las actividades o la entrega de todos los bienes o servicios asociados al pago anticipado</w:t>
                  </w:r>
                </w:p>
              </w:tc>
              <w:tc>
                <w:tcPr>
                  <w:tcW w:w="2349" w:type="dxa"/>
                </w:tcPr>
                <w:p w14:paraId="06A5EDA4" w14:textId="64ADF232" w:rsidR="00D14EF2" w:rsidRPr="00D14EF2" w:rsidRDefault="00D14EF2" w:rsidP="00D14EF2">
                  <w:pPr>
                    <w:jc w:val="both"/>
                    <w:rPr>
                      <w:rFonts w:ascii="Arial" w:hAnsi="Arial" w:cs="Arial"/>
                      <w:sz w:val="18"/>
                      <w:szCs w:val="18"/>
                      <w:highlight w:val="lightGray"/>
                    </w:rPr>
                  </w:pPr>
                  <w:r w:rsidRPr="00D14EF2">
                    <w:rPr>
                      <w:rFonts w:ascii="Arial" w:hAnsi="Arial" w:cs="Arial"/>
                      <w:sz w:val="18"/>
                      <w:szCs w:val="18"/>
                      <w:highlight w:val="lightGray"/>
                    </w:rPr>
                    <w:t>[Ajustar valor dependiendo de lo dispuesto en el artículo 2.2.1.2.3.1.11 del Decreto 1083 de 2015]</w:t>
                  </w:r>
                </w:p>
              </w:tc>
            </w:tr>
            <w:tr w:rsidR="00D14EF2" w:rsidRPr="00D14EF2" w14:paraId="29BB43D2" w14:textId="77777777" w:rsidTr="00CD351B">
              <w:tc>
                <w:tcPr>
                  <w:tcW w:w="2726" w:type="dxa"/>
                </w:tcPr>
                <w:p w14:paraId="25B0F5E4" w14:textId="7CD21120"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Pago de salarios, prestaciones sociales legales e indemnizaciones laborales del personal que el contratista haya de utilizar en el territorio nacional para la ejecución del Contrato</w:t>
                  </w:r>
                </w:p>
              </w:tc>
              <w:tc>
                <w:tcPr>
                  <w:tcW w:w="1972" w:type="dxa"/>
                </w:tcPr>
                <w:p w14:paraId="10D5FCFB" w14:textId="5C9D8D6D"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Plazo del Contrato y tres (3) años más.</w:t>
                  </w:r>
                </w:p>
              </w:tc>
              <w:tc>
                <w:tcPr>
                  <w:tcW w:w="2349" w:type="dxa"/>
                </w:tcPr>
                <w:p w14:paraId="7C56D1CB" w14:textId="04B80B49"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[Ajustar valor dependiendo de lo dispuesto en el artículo 2.2.1.2.3.1.13. del Decreto 1082 de 2015].</w:t>
                  </w:r>
                </w:p>
              </w:tc>
            </w:tr>
            <w:tr w:rsidR="00D14EF2" w:rsidRPr="00D14EF2" w14:paraId="2910C43B" w14:textId="77777777" w:rsidTr="00CD351B">
              <w:tc>
                <w:tcPr>
                  <w:tcW w:w="2726" w:type="dxa"/>
                </w:tcPr>
                <w:p w14:paraId="1025987F" w14:textId="7C2B4941"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Calidad del Servicio</w:t>
                  </w:r>
                  <w:r>
                    <w:rPr>
                      <w:rFonts w:ascii="Arial" w:hAnsi="Arial" w:cs="Arial"/>
                      <w:sz w:val="18"/>
                      <w:szCs w:val="18"/>
                    </w:rPr>
                    <w:t xml:space="preserve"> – </w:t>
                  </w:r>
                  <w:r w:rsidRPr="00D14EF2">
                    <w:rPr>
                      <w:rFonts w:ascii="Arial" w:hAnsi="Arial" w:cs="Arial"/>
                      <w:sz w:val="18"/>
                      <w:szCs w:val="18"/>
                    </w:rPr>
                    <w:t>por los perjuicios derivados de la deficiente calidad del servicio prestado.</w:t>
                  </w:r>
                </w:p>
              </w:tc>
              <w:tc>
                <w:tcPr>
                  <w:tcW w:w="1972" w:type="dxa"/>
                </w:tcPr>
                <w:p w14:paraId="0D580560" w14:textId="0276A48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[La Entidad definirá el plazo de acuerdo con los parámetros del Decreto 1082 de 2015].</w:t>
                  </w:r>
                </w:p>
              </w:tc>
              <w:tc>
                <w:tcPr>
                  <w:tcW w:w="2349" w:type="dxa"/>
                </w:tcPr>
                <w:p w14:paraId="04D2E110" w14:textId="1C923BB7"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[La Entidad definirá el valor de acuerdo con el objeto, el valor, la naturaleza y las obligaciones contenidas en el contrato de Consultoría] </w:t>
                  </w:r>
                </w:p>
              </w:tc>
            </w:tr>
            <w:tr w:rsidR="00D14EF2" w:rsidRPr="00D14EF2" w14:paraId="1D873120" w14:textId="77777777" w:rsidTr="00CD351B">
              <w:tc>
                <w:tcPr>
                  <w:tcW w:w="2726" w:type="dxa"/>
                </w:tcPr>
                <w:p w14:paraId="0AC9CF59" w14:textId="3DB8F967" w:rsidR="00D14EF2" w:rsidRPr="00D14EF2" w:rsidRDefault="00D14EF2" w:rsidP="00D14EF2">
                  <w:pPr>
                    <w:jc w:val="both"/>
                    <w:rPr>
                      <w:rFonts w:ascii="Arial" w:hAnsi="Arial" w:cs="Arial"/>
                      <w:sz w:val="18"/>
                      <w:szCs w:val="18"/>
                      <w:highlight w:val="lightGray"/>
                      <w:lang w:val="es-MX"/>
                    </w:rPr>
                  </w:pPr>
                  <w:r w:rsidRPr="00D14EF2">
                    <w:rPr>
                      <w:rFonts w:ascii="Arial" w:hAnsi="Arial" w:cs="Arial"/>
                      <w:sz w:val="18"/>
                      <w:szCs w:val="18"/>
                      <w:highlight w:val="lightGray"/>
                      <w:lang w:val="es-MX"/>
                    </w:rPr>
                    <w:t>[Incluir amparos adicionales en los términos descritos en el Decreto 1082 de 2015]</w:t>
                  </w:r>
                </w:p>
              </w:tc>
              <w:tc>
                <w:tcPr>
                  <w:tcW w:w="1972" w:type="dxa"/>
                </w:tcPr>
                <w:p w14:paraId="7B244B7E" w14:textId="3B3DE80C" w:rsidR="00D14EF2" w:rsidRPr="00D14EF2" w:rsidRDefault="00D14EF2" w:rsidP="00D14EF2">
                  <w:pPr>
                    <w:jc w:val="both"/>
                    <w:rPr>
                      <w:rFonts w:ascii="Arial" w:hAnsi="Arial" w:cs="Arial"/>
                      <w:bCs/>
                      <w:sz w:val="18"/>
                      <w:szCs w:val="18"/>
                      <w:lang w:val="es-MX"/>
                    </w:rPr>
                  </w:pPr>
                </w:p>
              </w:tc>
              <w:tc>
                <w:tcPr>
                  <w:tcW w:w="2349" w:type="dxa"/>
                </w:tcPr>
                <w:p w14:paraId="3A710986" w14:textId="7867A550" w:rsidR="00D14EF2" w:rsidRPr="00D14EF2" w:rsidRDefault="00D14EF2" w:rsidP="00D14EF2">
                  <w:pPr>
                    <w:jc w:val="both"/>
                    <w:rPr>
                      <w:rFonts w:ascii="Arial" w:hAnsi="Arial" w:cs="Arial"/>
                      <w:bCs/>
                      <w:sz w:val="18"/>
                      <w:szCs w:val="18"/>
                      <w:lang w:val="es-MX"/>
                    </w:rPr>
                  </w:pPr>
                </w:p>
              </w:tc>
            </w:tr>
          </w:tbl>
          <w:p w14:paraId="1B65B688" w14:textId="77777777" w:rsidR="00FD77AF" w:rsidRDefault="00FD77AF" w:rsidP="004E7086">
            <w:pPr>
              <w:jc w:val="both"/>
              <w:rPr>
                <w:rFonts w:ascii="Arial" w:hAnsi="Arial" w:cs="Arial"/>
                <w:bCs/>
                <w:sz w:val="20"/>
                <w:szCs w:val="20"/>
                <w:lang w:val="es-MX"/>
              </w:rPr>
            </w:pPr>
          </w:p>
          <w:p w14:paraId="4D13E143" w14:textId="459183E4" w:rsidR="00FD77AF" w:rsidRPr="00FD77AF" w:rsidRDefault="00FD77AF" w:rsidP="004E7086">
            <w:pPr>
              <w:jc w:val="both"/>
              <w:rPr>
                <w:rFonts w:ascii="Arial" w:hAnsi="Arial" w:cs="Arial"/>
                <w:bCs/>
                <w:sz w:val="20"/>
                <w:szCs w:val="20"/>
                <w:lang w:val="es-MX"/>
              </w:rPr>
            </w:pPr>
          </w:p>
        </w:tc>
      </w:tr>
      <w:tr w:rsidR="00FD77AF" w:rsidRPr="00FD77AF" w14:paraId="5DDF930D" w14:textId="77777777" w:rsidTr="00B76A6D">
        <w:tc>
          <w:tcPr>
            <w:tcW w:w="1555" w:type="dxa"/>
            <w:vAlign w:val="center"/>
          </w:tcPr>
          <w:p w14:paraId="58BACA23" w14:textId="77777777"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24BEFB5C" w14:textId="77777777"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DBDB650" w14:textId="77777777"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 xml:space="preserve">No se aceptan Garantías a nombre del representante legal o de alguno de los integrantes del Consorcio o la Unión Temporal. Cuando el Contratista sea </w:t>
            </w:r>
            <w:r w:rsidRPr="00D14EF2">
              <w:rPr>
                <w:rFonts w:ascii="Arial" w:hAnsi="Arial" w:cs="Arial"/>
                <w:bCs/>
                <w:sz w:val="20"/>
                <w:szCs w:val="20"/>
                <w:lang w:val="es-MX"/>
              </w:rPr>
              <w:lastRenderedPageBreak/>
              <w:t xml:space="preserve">una Unión Temporal o Consorcio, se debe incluir la razón social, el </w:t>
            </w:r>
            <w:proofErr w:type="spellStart"/>
            <w:r w:rsidRPr="00D14EF2">
              <w:rPr>
                <w:rFonts w:ascii="Arial" w:hAnsi="Arial" w:cs="Arial"/>
                <w:bCs/>
                <w:sz w:val="20"/>
                <w:szCs w:val="20"/>
                <w:lang w:val="es-MX"/>
              </w:rPr>
              <w:t>NIT</w:t>
            </w:r>
            <w:proofErr w:type="spellEnd"/>
            <w:r w:rsidRPr="00D14EF2">
              <w:rPr>
                <w:rFonts w:ascii="Arial" w:hAnsi="Arial" w:cs="Arial"/>
                <w:bCs/>
                <w:sz w:val="20"/>
                <w:szCs w:val="20"/>
                <w:lang w:val="es-MX"/>
              </w:rPr>
              <w:t xml:space="preserve"> y el porcentaje de participación de cada uno de los integrantes.</w:t>
            </w:r>
          </w:p>
          <w:p w14:paraId="6831E9B4" w14:textId="0F117505" w:rsidR="00FD77AF"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D14EF2">
              <w:rPr>
                <w:rFonts w:ascii="Arial" w:hAnsi="Arial" w:cs="Arial"/>
                <w:bCs/>
                <w:sz w:val="20"/>
                <w:szCs w:val="20"/>
                <w:lang w:val="es-MX"/>
              </w:rPr>
              <w:t>la misma</w:t>
            </w:r>
            <w:proofErr w:type="gramEnd"/>
            <w:r w:rsidR="00FD77AF" w:rsidRPr="00D14EF2">
              <w:rPr>
                <w:rFonts w:ascii="Arial" w:hAnsi="Arial" w:cs="Arial"/>
                <w:bCs/>
                <w:sz w:val="20"/>
                <w:szCs w:val="20"/>
                <w:lang w:val="es-MX"/>
              </w:rPr>
              <w:t>.</w:t>
            </w:r>
          </w:p>
        </w:tc>
      </w:tr>
      <w:tr w:rsidR="00FD77AF" w:rsidRPr="00FD77AF" w14:paraId="37C650EB" w14:textId="77777777" w:rsidTr="00B76A6D">
        <w:tc>
          <w:tcPr>
            <w:tcW w:w="1555" w:type="dxa"/>
            <w:vAlign w:val="center"/>
          </w:tcPr>
          <w:p w14:paraId="712D57E4" w14:textId="15099C1B"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lastRenderedPageBreak/>
              <w:t>Información necesaria dentro de la póliza</w:t>
            </w:r>
          </w:p>
        </w:tc>
        <w:tc>
          <w:tcPr>
            <w:tcW w:w="7273" w:type="dxa"/>
            <w:vAlign w:val="center"/>
          </w:tcPr>
          <w:p w14:paraId="1E3027E9" w14:textId="6A5F4A7E"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 xml:space="preserve">Número y año del Contrato </w:t>
            </w:r>
          </w:p>
          <w:p w14:paraId="3877DC01" w14:textId="43C01517"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Objeto del Contrato</w:t>
            </w:r>
          </w:p>
          <w:p w14:paraId="693FDB57" w14:textId="072F0DA0"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Firma del representante legal del Contratista</w:t>
            </w:r>
          </w:p>
          <w:p w14:paraId="7391B47F" w14:textId="03F74847" w:rsidR="00D14EF2" w:rsidRPr="00D14EF2" w:rsidRDefault="00D14EF2" w:rsidP="00D14EF2">
            <w:pPr>
              <w:pStyle w:val="Prrafodelista"/>
              <w:numPr>
                <w:ilvl w:val="0"/>
                <w:numId w:val="38"/>
              </w:numPr>
              <w:ind w:left="317" w:hanging="284"/>
              <w:jc w:val="both"/>
              <w:rPr>
                <w:rFonts w:ascii="Arial" w:hAnsi="Arial" w:cs="Arial"/>
                <w:bCs/>
                <w:sz w:val="20"/>
                <w:szCs w:val="20"/>
                <w:lang w:val="es-MX"/>
              </w:rPr>
            </w:pPr>
            <w:r w:rsidRPr="00D14EF2">
              <w:rPr>
                <w:rFonts w:ascii="Arial" w:hAnsi="Arial" w:cs="Arial"/>
                <w:bCs/>
                <w:sz w:val="20"/>
                <w:szCs w:val="20"/>
                <w:lang w:val="es-MX"/>
              </w:rPr>
              <w:t>En caso de no usar centavos, los valores deben aproximarse al mayor Ej. cumplimiento si el valor a asegurar es $14.980.420,20 aproximar a $14.980.421</w:t>
            </w:r>
          </w:p>
        </w:tc>
      </w:tr>
    </w:tbl>
    <w:p w14:paraId="5A57C943" w14:textId="74D0FA2F" w:rsidR="006F3861" w:rsidRDefault="006F3861" w:rsidP="004E7086">
      <w:pPr>
        <w:spacing w:after="0" w:line="240" w:lineRule="auto"/>
        <w:jc w:val="both"/>
        <w:rPr>
          <w:rFonts w:ascii="Arial" w:hAnsi="Arial" w:cs="Arial"/>
          <w:bCs/>
          <w:sz w:val="20"/>
          <w:szCs w:val="20"/>
          <w:lang w:val="es-MX"/>
        </w:rPr>
      </w:pPr>
    </w:p>
    <w:p w14:paraId="46A77451" w14:textId="5F54B4BA" w:rsidR="00FD77AF" w:rsidRDefault="00D14EF2" w:rsidP="004E7086">
      <w:pPr>
        <w:spacing w:after="0" w:line="240" w:lineRule="auto"/>
        <w:jc w:val="both"/>
        <w:rPr>
          <w:rFonts w:ascii="Arial" w:hAnsi="Arial" w:cs="Arial"/>
          <w:bCs/>
          <w:sz w:val="20"/>
          <w:szCs w:val="20"/>
          <w:lang w:val="es-MX"/>
        </w:rPr>
      </w:pPr>
      <w:r w:rsidRPr="00D14EF2">
        <w:rPr>
          <w:rFonts w:ascii="Arial" w:hAnsi="Arial" w:cs="Arial"/>
          <w:bCs/>
          <w:sz w:val="20"/>
          <w:szCs w:val="20"/>
          <w:lang w:val="es-MX"/>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32C036F2" w14:textId="77777777" w:rsidR="00D14EF2" w:rsidRPr="00FD77AF" w:rsidRDefault="00D14EF2" w:rsidP="004E7086">
      <w:pPr>
        <w:spacing w:after="0" w:line="240" w:lineRule="auto"/>
        <w:jc w:val="both"/>
        <w:rPr>
          <w:rFonts w:ascii="Arial" w:hAnsi="Arial" w:cs="Arial"/>
          <w:bCs/>
          <w:sz w:val="20"/>
          <w:szCs w:val="20"/>
          <w:lang w:val="es-MX"/>
        </w:rPr>
      </w:pPr>
    </w:p>
    <w:p w14:paraId="178A970F" w14:textId="4BE8140A" w:rsidR="00FD77AF" w:rsidRDefault="00FD77AF" w:rsidP="004E7086">
      <w:pPr>
        <w:spacing w:after="0" w:line="240" w:lineRule="auto"/>
        <w:jc w:val="both"/>
        <w:rPr>
          <w:rFonts w:ascii="Arial" w:hAnsi="Arial" w:cs="Arial"/>
          <w:bCs/>
          <w:sz w:val="20"/>
          <w:szCs w:val="20"/>
          <w:lang w:val="es-MX"/>
        </w:rPr>
      </w:pPr>
      <w:r w:rsidRPr="0032253D">
        <w:rPr>
          <w:rFonts w:ascii="Arial" w:hAnsi="Arial" w:cs="Arial"/>
          <w:bCs/>
          <w:sz w:val="20"/>
          <w:szCs w:val="20"/>
          <w:highlight w:val="lightGray"/>
          <w:lang w:val="es-MX"/>
        </w:rPr>
        <w:t>[</w:t>
      </w:r>
      <w:r w:rsidR="0032253D" w:rsidRPr="0032253D">
        <w:rPr>
          <w:rFonts w:ascii="Arial" w:hAnsi="Arial" w:cs="Arial"/>
          <w:bCs/>
          <w:sz w:val="20"/>
          <w:szCs w:val="20"/>
          <w:highlight w:val="lightGray"/>
          <w:lang w:val="es-MX"/>
        </w:rPr>
        <w:t>En los casos en que el plazo del contrato sea mayor a cinco (5) años las Garantías pueden cubrir los Riesgos de la etapa del contrato o del período contractual en los términos del artículo 2.2.1.2.3.1.3. del Decreto 1082 de 2015, para lo cual la Entidad establecerá la regulación correspondiente</w:t>
      </w:r>
      <w:r w:rsidRPr="0032253D">
        <w:rPr>
          <w:rFonts w:ascii="Arial" w:hAnsi="Arial" w:cs="Arial"/>
          <w:bCs/>
          <w:sz w:val="20"/>
          <w:szCs w:val="20"/>
          <w:highlight w:val="lightGray"/>
          <w:lang w:val="es-MX"/>
        </w:rPr>
        <w:t>]</w:t>
      </w:r>
    </w:p>
    <w:p w14:paraId="1EF261F8" w14:textId="77777777" w:rsidR="00FD77AF" w:rsidRDefault="00FD77AF" w:rsidP="004E7086">
      <w:pPr>
        <w:spacing w:after="0" w:line="240" w:lineRule="auto"/>
        <w:jc w:val="both"/>
        <w:rPr>
          <w:rFonts w:ascii="Arial" w:hAnsi="Arial" w:cs="Arial"/>
          <w:bCs/>
          <w:sz w:val="20"/>
          <w:szCs w:val="20"/>
          <w:lang w:val="es-MX"/>
        </w:rPr>
      </w:pPr>
    </w:p>
    <w:p w14:paraId="7664AC76" w14:textId="1568D7C1" w:rsidR="00FD77AF" w:rsidRPr="00E07EF0" w:rsidRDefault="0032253D">
      <w:pPr>
        <w:pStyle w:val="NUMERACION"/>
        <w:numPr>
          <w:ilvl w:val="2"/>
          <w:numId w:val="37"/>
        </w:numPr>
        <w:ind w:left="1077"/>
        <w:outlineLvl w:val="2"/>
      </w:pPr>
      <w:bookmarkStart w:id="106" w:name="_Toc198866005"/>
      <w:r w:rsidRPr="00E07EF0">
        <w:t>DEL AMPARO DE CALIDAD DEL SERVICIO EN LA GARANTÍA ÚNICA DE CUMPLIMIENTO</w:t>
      </w:r>
      <w:bookmarkEnd w:id="106"/>
    </w:p>
    <w:p w14:paraId="1346B29B" w14:textId="77777777" w:rsidR="00FD77AF" w:rsidRPr="00E07EF0" w:rsidRDefault="00FD77AF" w:rsidP="004E7086">
      <w:pPr>
        <w:spacing w:after="0" w:line="240" w:lineRule="auto"/>
        <w:jc w:val="both"/>
        <w:rPr>
          <w:rFonts w:ascii="Arial" w:hAnsi="Arial" w:cs="Arial"/>
          <w:bCs/>
          <w:sz w:val="20"/>
          <w:szCs w:val="20"/>
          <w:lang w:val="es-MX"/>
        </w:rPr>
      </w:pPr>
    </w:p>
    <w:p w14:paraId="087E3AC1" w14:textId="261016D7" w:rsidR="0032253D"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w:t>
      </w:r>
      <w:proofErr w:type="spellStart"/>
      <w:r w:rsidRPr="00E07EF0">
        <w:rPr>
          <w:rFonts w:ascii="Arial" w:hAnsi="Arial" w:cs="Arial"/>
          <w:bCs/>
          <w:sz w:val="20"/>
          <w:szCs w:val="20"/>
          <w:lang w:val="es-MX"/>
        </w:rPr>
        <w:t>ii</w:t>
      </w:r>
      <w:proofErr w:type="spellEnd"/>
      <w:r w:rsidRPr="00E07EF0">
        <w:rPr>
          <w:rFonts w:ascii="Arial" w:hAnsi="Arial" w:cs="Arial"/>
          <w:bCs/>
          <w:sz w:val="20"/>
          <w:szCs w:val="20"/>
          <w:lang w:val="es-MX"/>
        </w:rPr>
        <w:t>) mala calidad del servicio prestado, siempre y cuando se acredite que éstos son imputables al contratista.</w:t>
      </w:r>
      <w:r w:rsidR="00AD54B6" w:rsidRPr="00E07EF0">
        <w:rPr>
          <w:rFonts w:ascii="Arial" w:hAnsi="Arial" w:cs="Arial"/>
          <w:bCs/>
          <w:sz w:val="20"/>
          <w:szCs w:val="20"/>
          <w:lang w:val="es-MX"/>
        </w:rPr>
        <w:t>.</w:t>
      </w:r>
    </w:p>
    <w:p w14:paraId="30F214E5" w14:textId="77777777" w:rsidR="00AD54B6" w:rsidRDefault="00AD54B6" w:rsidP="004E7086">
      <w:pPr>
        <w:spacing w:after="0" w:line="240" w:lineRule="auto"/>
        <w:jc w:val="both"/>
        <w:rPr>
          <w:rFonts w:ascii="Arial" w:hAnsi="Arial" w:cs="Arial"/>
          <w:bCs/>
          <w:sz w:val="20"/>
          <w:szCs w:val="20"/>
          <w:lang w:val="es-MX"/>
        </w:rPr>
      </w:pPr>
    </w:p>
    <w:p w14:paraId="5E3EAE74" w14:textId="756CD8E2" w:rsidR="0032253D" w:rsidRPr="0032253D" w:rsidRDefault="0032253D" w:rsidP="004E7086">
      <w:pPr>
        <w:spacing w:after="0" w:line="240" w:lineRule="auto"/>
        <w:jc w:val="both"/>
        <w:rPr>
          <w:rFonts w:ascii="Arial" w:hAnsi="Arial" w:cs="Arial"/>
          <w:bCs/>
          <w:sz w:val="20"/>
          <w:szCs w:val="20"/>
        </w:rPr>
      </w:pPr>
      <w:r w:rsidRPr="00E07EF0">
        <w:rPr>
          <w:rFonts w:ascii="Arial" w:hAnsi="Arial" w:cs="Arial"/>
          <w:bCs/>
          <w:sz w:val="20"/>
          <w:szCs w:val="20"/>
          <w:highlight w:val="lightGray"/>
        </w:rPr>
        <w:t>[</w:t>
      </w:r>
      <w:r w:rsidR="00E07EF0" w:rsidRPr="00E07EF0">
        <w:rPr>
          <w:rFonts w:ascii="Arial" w:hAnsi="Arial" w:cs="Arial"/>
          <w:bCs/>
          <w:sz w:val="20"/>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r w:rsidRPr="00E07EF0">
        <w:rPr>
          <w:rFonts w:ascii="Arial" w:hAnsi="Arial" w:cs="Arial"/>
          <w:bCs/>
          <w:sz w:val="20"/>
          <w:szCs w:val="20"/>
          <w:highlight w:val="lightGray"/>
        </w:rPr>
        <w:t>]</w:t>
      </w:r>
    </w:p>
    <w:p w14:paraId="13BDA12D" w14:textId="77777777" w:rsidR="0032253D" w:rsidRDefault="0032253D" w:rsidP="004E7086">
      <w:pPr>
        <w:spacing w:after="0" w:line="240" w:lineRule="auto"/>
        <w:jc w:val="both"/>
        <w:rPr>
          <w:rFonts w:ascii="Arial" w:hAnsi="Arial" w:cs="Arial"/>
          <w:bCs/>
          <w:sz w:val="20"/>
          <w:szCs w:val="20"/>
          <w:lang w:val="es-MX"/>
        </w:rPr>
      </w:pPr>
    </w:p>
    <w:p w14:paraId="3E17D200" w14:textId="0354C793" w:rsidR="00E07EF0"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highlight w:val="lightGray"/>
          <w:lang w:val="es-MX"/>
        </w:rPr>
        <w:t xml:space="preserve">En caso de requerirse </w:t>
      </w:r>
      <w:r>
        <w:rPr>
          <w:rFonts w:ascii="Arial" w:hAnsi="Arial" w:cs="Arial"/>
          <w:bCs/>
          <w:sz w:val="20"/>
          <w:szCs w:val="20"/>
          <w:highlight w:val="lightGray"/>
          <w:lang w:val="es-MX"/>
        </w:rPr>
        <w:t>la garantía de responsabilidad civil extracontractual, incluya el siguiente numeral, de lo contrario eliminar</w:t>
      </w:r>
      <w:r w:rsidRPr="00E07EF0">
        <w:rPr>
          <w:rFonts w:ascii="Arial" w:hAnsi="Arial" w:cs="Arial"/>
          <w:bCs/>
          <w:sz w:val="20"/>
          <w:szCs w:val="20"/>
          <w:highlight w:val="lightGray"/>
          <w:lang w:val="es-MX"/>
        </w:rPr>
        <w:t>:</w:t>
      </w:r>
    </w:p>
    <w:p w14:paraId="5D60AC3B" w14:textId="77777777" w:rsidR="00E07EF0" w:rsidRDefault="00E07EF0" w:rsidP="004E7086">
      <w:pPr>
        <w:spacing w:after="0" w:line="240" w:lineRule="auto"/>
        <w:jc w:val="both"/>
        <w:rPr>
          <w:rFonts w:ascii="Arial" w:hAnsi="Arial" w:cs="Arial"/>
          <w:bCs/>
          <w:sz w:val="20"/>
          <w:szCs w:val="20"/>
          <w:lang w:val="es-MX"/>
        </w:rPr>
      </w:pPr>
    </w:p>
    <w:p w14:paraId="791B1E6B" w14:textId="0A0A7923" w:rsidR="00FD77AF" w:rsidRPr="00FD77AF" w:rsidRDefault="00FD77AF">
      <w:pPr>
        <w:pStyle w:val="NUMERACION"/>
        <w:numPr>
          <w:ilvl w:val="2"/>
          <w:numId w:val="37"/>
        </w:numPr>
        <w:ind w:left="1077"/>
        <w:outlineLvl w:val="2"/>
      </w:pPr>
      <w:bookmarkStart w:id="107" w:name="_Toc198866006"/>
      <w:r w:rsidRPr="00FD77AF">
        <w:t>GARANTÍA DE RESPONSABILIDAD CIVIL EXTRACONTRACTUAL</w:t>
      </w:r>
      <w:bookmarkEnd w:id="107"/>
    </w:p>
    <w:p w14:paraId="7F919A48" w14:textId="77777777" w:rsidR="00B409D1" w:rsidRDefault="00B409D1" w:rsidP="004E7086">
      <w:pPr>
        <w:spacing w:after="0" w:line="240" w:lineRule="auto"/>
        <w:jc w:val="both"/>
        <w:rPr>
          <w:rFonts w:ascii="Arial" w:hAnsi="Arial" w:cs="Arial"/>
          <w:bCs/>
          <w:sz w:val="20"/>
          <w:szCs w:val="20"/>
          <w:lang w:val="es-MX"/>
        </w:rPr>
      </w:pPr>
    </w:p>
    <w:p w14:paraId="4C19EF44" w14:textId="77777777" w:rsidR="00E07EF0" w:rsidRDefault="00E07EF0" w:rsidP="00E07EF0">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deberá contratar un seguro que ampare la responsabilidad civil extracontractual de la Entidad con las siguientes características:</w:t>
      </w:r>
    </w:p>
    <w:p w14:paraId="19FCDA19" w14:textId="77777777" w:rsidR="00E07EF0" w:rsidRDefault="00E07EF0" w:rsidP="00E07EF0">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E07EF0" w:rsidRPr="00FD77AF" w14:paraId="6B0CBDFC" w14:textId="77777777" w:rsidTr="00E51D97">
        <w:trPr>
          <w:trHeight w:val="340"/>
          <w:tblHeader/>
        </w:trPr>
        <w:tc>
          <w:tcPr>
            <w:tcW w:w="1555" w:type="dxa"/>
            <w:shd w:val="clear" w:color="auto" w:fill="404040" w:themeFill="text1" w:themeFillTint="BF"/>
            <w:vAlign w:val="center"/>
          </w:tcPr>
          <w:p w14:paraId="1447B51F" w14:textId="77777777" w:rsidR="00E07EF0" w:rsidRPr="00FD77AF" w:rsidRDefault="00E07EF0" w:rsidP="00E51D97">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1DFC170B" w14:textId="77777777" w:rsidR="00E07EF0" w:rsidRPr="00FD77AF" w:rsidRDefault="00E07EF0" w:rsidP="00E51D97">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E07EF0" w:rsidRPr="00FD77AF" w14:paraId="6904F395" w14:textId="77777777" w:rsidTr="00E51D97">
        <w:tc>
          <w:tcPr>
            <w:tcW w:w="1555" w:type="dxa"/>
            <w:vAlign w:val="center"/>
          </w:tcPr>
          <w:p w14:paraId="62E16734"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7C411D10" w14:textId="77777777" w:rsidR="00E07EF0" w:rsidRPr="00FD77AF" w:rsidRDefault="00E07EF0" w:rsidP="00E51D97">
            <w:pPr>
              <w:jc w:val="both"/>
              <w:rPr>
                <w:rFonts w:ascii="Arial" w:hAnsi="Arial" w:cs="Arial"/>
                <w:bCs/>
                <w:sz w:val="20"/>
                <w:szCs w:val="20"/>
                <w:lang w:val="es-MX"/>
              </w:rPr>
            </w:pPr>
            <w:r w:rsidRPr="00B409D1">
              <w:rPr>
                <w:rFonts w:ascii="Arial" w:hAnsi="Arial" w:cs="Arial"/>
                <w:sz w:val="20"/>
                <w:szCs w:val="20"/>
              </w:rPr>
              <w:t>Contrato de seguro contenido en una póliza</w:t>
            </w:r>
          </w:p>
        </w:tc>
      </w:tr>
      <w:tr w:rsidR="00E07EF0" w:rsidRPr="00FD77AF" w14:paraId="377C2333" w14:textId="77777777" w:rsidTr="00E51D97">
        <w:tc>
          <w:tcPr>
            <w:tcW w:w="1555" w:type="dxa"/>
            <w:vAlign w:val="center"/>
          </w:tcPr>
          <w:p w14:paraId="7E01963C"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t>Asegurado</w:t>
            </w:r>
            <w:r>
              <w:rPr>
                <w:rFonts w:ascii="Arial" w:hAnsi="Arial" w:cs="Arial"/>
                <w:sz w:val="20"/>
                <w:szCs w:val="20"/>
              </w:rPr>
              <w:t>s</w:t>
            </w:r>
          </w:p>
        </w:tc>
        <w:tc>
          <w:tcPr>
            <w:tcW w:w="7273" w:type="dxa"/>
            <w:vAlign w:val="center"/>
          </w:tcPr>
          <w:p w14:paraId="1DED6659" w14:textId="77777777" w:rsidR="00E07EF0" w:rsidRPr="00FD77AF" w:rsidRDefault="00E07EF0" w:rsidP="00E51D97">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r>
              <w:rPr>
                <w:rFonts w:ascii="Arial" w:hAnsi="Arial" w:cs="Arial"/>
                <w:sz w:val="20"/>
                <w:szCs w:val="20"/>
              </w:rPr>
              <w:t xml:space="preserve"> y el contratista</w:t>
            </w:r>
          </w:p>
        </w:tc>
      </w:tr>
      <w:tr w:rsidR="00E07EF0" w:rsidRPr="00FD77AF" w14:paraId="1723BD6C" w14:textId="77777777" w:rsidTr="00E51D97">
        <w:tc>
          <w:tcPr>
            <w:tcW w:w="1555" w:type="dxa"/>
            <w:vAlign w:val="center"/>
          </w:tcPr>
          <w:p w14:paraId="305F1E37"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lastRenderedPageBreak/>
              <w:t>Tomador</w:t>
            </w:r>
          </w:p>
        </w:tc>
        <w:tc>
          <w:tcPr>
            <w:tcW w:w="7273" w:type="dxa"/>
            <w:vAlign w:val="center"/>
          </w:tcPr>
          <w:p w14:paraId="4C16F0C8"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27200977"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No se aceptan garantías a nombre del representante legal o de alguno de los integrantes del consorcio. Cuando el contratista sea una unión temporal o consorcio, se debe incluir razón social,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y porcentaje de participación de cada uno de los integrantes.</w:t>
            </w:r>
          </w:p>
          <w:p w14:paraId="1317E7C9" w14:textId="77777777" w:rsidR="00E07EF0" w:rsidRPr="00FD77AF"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B409D1">
              <w:rPr>
                <w:rFonts w:ascii="Arial" w:hAnsi="Arial" w:cs="Arial"/>
                <w:bCs/>
                <w:sz w:val="20"/>
                <w:szCs w:val="20"/>
                <w:lang w:val="es-MX"/>
              </w:rPr>
              <w:t>la misma</w:t>
            </w:r>
            <w:proofErr w:type="gramEnd"/>
            <w:r w:rsidRPr="00B409D1">
              <w:rPr>
                <w:rFonts w:ascii="Arial" w:hAnsi="Arial" w:cs="Arial"/>
                <w:bCs/>
                <w:sz w:val="20"/>
                <w:szCs w:val="20"/>
                <w:lang w:val="es-MX"/>
              </w:rPr>
              <w:t>.</w:t>
            </w:r>
          </w:p>
        </w:tc>
      </w:tr>
      <w:tr w:rsidR="00E07EF0" w:rsidRPr="00FD77AF" w14:paraId="564BD6E0" w14:textId="77777777" w:rsidTr="00E51D97">
        <w:tc>
          <w:tcPr>
            <w:tcW w:w="1555" w:type="dxa"/>
            <w:vAlign w:val="center"/>
          </w:tcPr>
          <w:p w14:paraId="5126A2F0"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t>V</w:t>
            </w:r>
            <w:r>
              <w:rPr>
                <w:rFonts w:ascii="Arial" w:hAnsi="Arial" w:cs="Arial"/>
                <w:sz w:val="20"/>
                <w:szCs w:val="20"/>
              </w:rPr>
              <w:t>alor</w:t>
            </w:r>
          </w:p>
        </w:tc>
        <w:tc>
          <w:tcPr>
            <w:tcW w:w="7273" w:type="dxa"/>
            <w:vAlign w:val="center"/>
          </w:tcPr>
          <w:p w14:paraId="5245AEB2" w14:textId="77777777" w:rsidR="00E07EF0" w:rsidRPr="00FD77AF" w:rsidRDefault="00E07EF0" w:rsidP="00E51D97">
            <w:pPr>
              <w:jc w:val="both"/>
              <w:rPr>
                <w:rFonts w:ascii="Arial" w:hAnsi="Arial" w:cs="Arial"/>
                <w:bCs/>
                <w:sz w:val="20"/>
                <w:szCs w:val="20"/>
                <w:lang w:val="es-MX"/>
              </w:rPr>
            </w:pPr>
            <w:r w:rsidRPr="00B409D1">
              <w:rPr>
                <w:rFonts w:ascii="Arial" w:hAnsi="Arial" w:cs="Arial"/>
                <w:sz w:val="20"/>
                <w:szCs w:val="20"/>
                <w:highlight w:val="lightGray"/>
              </w:rPr>
              <w:t>[La entidad debe definir el valor del amparo de acuerdo con el artículo 2.2.1.2.3.1.17. del Decreto 1082 de 2015]</w:t>
            </w:r>
          </w:p>
        </w:tc>
      </w:tr>
      <w:tr w:rsidR="00E07EF0" w:rsidRPr="00FD77AF" w14:paraId="242DF97F" w14:textId="77777777" w:rsidTr="00E51D97">
        <w:tc>
          <w:tcPr>
            <w:tcW w:w="1555" w:type="dxa"/>
            <w:vAlign w:val="center"/>
          </w:tcPr>
          <w:p w14:paraId="367F4503"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t>Vigencia</w:t>
            </w:r>
          </w:p>
        </w:tc>
        <w:tc>
          <w:tcPr>
            <w:tcW w:w="7273" w:type="dxa"/>
            <w:vAlign w:val="center"/>
          </w:tcPr>
          <w:p w14:paraId="4B8764AC" w14:textId="77777777" w:rsidR="00E07EF0" w:rsidRPr="00FD77AF" w:rsidRDefault="00E07EF0" w:rsidP="00E51D97">
            <w:pPr>
              <w:jc w:val="both"/>
              <w:rPr>
                <w:rFonts w:ascii="Arial" w:hAnsi="Arial" w:cs="Arial"/>
                <w:bCs/>
                <w:sz w:val="20"/>
                <w:szCs w:val="20"/>
                <w:lang w:val="es-MX"/>
              </w:rPr>
            </w:pPr>
            <w:r w:rsidRPr="00B409D1">
              <w:rPr>
                <w:rFonts w:ascii="Arial" w:hAnsi="Arial" w:cs="Arial"/>
                <w:bCs/>
                <w:sz w:val="20"/>
                <w:szCs w:val="20"/>
                <w:lang w:val="es-MX"/>
              </w:rPr>
              <w:t>Igual al período de ejecución del contrato.</w:t>
            </w:r>
          </w:p>
        </w:tc>
      </w:tr>
      <w:tr w:rsidR="00E07EF0" w:rsidRPr="00FD77AF" w14:paraId="19EE7737" w14:textId="77777777" w:rsidTr="00E51D97">
        <w:tc>
          <w:tcPr>
            <w:tcW w:w="1555" w:type="dxa"/>
            <w:vAlign w:val="center"/>
          </w:tcPr>
          <w:p w14:paraId="12C93CE7"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t>Beneficiarios</w:t>
            </w:r>
          </w:p>
        </w:tc>
        <w:tc>
          <w:tcPr>
            <w:tcW w:w="7273" w:type="dxa"/>
            <w:vAlign w:val="center"/>
          </w:tcPr>
          <w:p w14:paraId="4D32337F" w14:textId="77777777" w:rsidR="00E07EF0" w:rsidRPr="00B409D1" w:rsidRDefault="00E07EF0" w:rsidP="00E51D97">
            <w:pPr>
              <w:jc w:val="both"/>
              <w:rPr>
                <w:rFonts w:ascii="Arial" w:hAnsi="Arial" w:cs="Arial"/>
                <w:bCs/>
                <w:sz w:val="20"/>
                <w:szCs w:val="20"/>
                <w:lang w:val="es-MX"/>
              </w:rPr>
            </w:pPr>
            <w:r w:rsidRPr="00B409D1">
              <w:rPr>
                <w:rFonts w:ascii="Arial" w:hAnsi="Arial" w:cs="Arial"/>
                <w:bCs/>
                <w:sz w:val="20"/>
                <w:szCs w:val="20"/>
                <w:lang w:val="es-MX"/>
              </w:rPr>
              <w:t xml:space="preserve">Terceros afectados </w:t>
            </w:r>
            <w:proofErr w:type="spellStart"/>
            <w:r w:rsidRPr="00B409D1">
              <w:rPr>
                <w:rFonts w:ascii="Arial" w:hAnsi="Arial" w:cs="Arial"/>
                <w:bCs/>
                <w:sz w:val="20"/>
                <w:szCs w:val="20"/>
                <w:lang w:val="es-MX"/>
              </w:rPr>
              <w:t>y</w:t>
            </w:r>
            <w:proofErr w:type="spellEnd"/>
            <w:r w:rsidRPr="00B409D1">
              <w:rPr>
                <w:rFonts w:ascii="Arial" w:hAnsi="Arial" w:cs="Arial"/>
                <w:bCs/>
                <w:sz w:val="20"/>
                <w:szCs w:val="20"/>
                <w:lang w:val="es-MX"/>
              </w:rPr>
              <w:t xml:space="preserve"> Instituto de Desarrollo Urbano – </w:t>
            </w:r>
            <w:proofErr w:type="spellStart"/>
            <w:r w:rsidRPr="00B409D1">
              <w:rPr>
                <w:rFonts w:ascii="Arial" w:hAnsi="Arial" w:cs="Arial"/>
                <w:bCs/>
                <w:sz w:val="20"/>
                <w:szCs w:val="20"/>
                <w:lang w:val="es-MX"/>
              </w:rPr>
              <w:t>IDU</w:t>
            </w:r>
            <w:proofErr w:type="spellEnd"/>
            <w:r w:rsidRPr="00B409D1">
              <w:rPr>
                <w:rFonts w:ascii="Arial" w:hAnsi="Arial" w:cs="Arial"/>
                <w:bCs/>
                <w:sz w:val="20"/>
                <w:szCs w:val="20"/>
                <w:lang w:val="es-MX"/>
              </w:rPr>
              <w:t xml:space="preserve"> identificada con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899.999.081-6</w:t>
            </w:r>
          </w:p>
        </w:tc>
      </w:tr>
      <w:tr w:rsidR="00E07EF0" w:rsidRPr="00FD77AF" w14:paraId="4A8A1F15" w14:textId="77777777" w:rsidTr="00E51D97">
        <w:tc>
          <w:tcPr>
            <w:tcW w:w="1555" w:type="dxa"/>
            <w:vAlign w:val="center"/>
          </w:tcPr>
          <w:p w14:paraId="6C6037EB" w14:textId="77777777" w:rsidR="00E07EF0" w:rsidRDefault="00E07EF0" w:rsidP="00E51D97">
            <w:pPr>
              <w:jc w:val="center"/>
              <w:rPr>
                <w:rFonts w:ascii="Arial" w:hAnsi="Arial" w:cs="Arial"/>
                <w:bCs/>
                <w:sz w:val="20"/>
                <w:szCs w:val="20"/>
                <w:lang w:val="es-MX"/>
              </w:rPr>
            </w:pPr>
            <w:r>
              <w:rPr>
                <w:rFonts w:ascii="Arial" w:hAnsi="Arial" w:cs="Arial"/>
                <w:bCs/>
                <w:sz w:val="20"/>
                <w:szCs w:val="20"/>
                <w:lang w:val="es-MX"/>
              </w:rPr>
              <w:t>Amparos</w:t>
            </w:r>
          </w:p>
        </w:tc>
        <w:tc>
          <w:tcPr>
            <w:tcW w:w="7273" w:type="dxa"/>
            <w:vAlign w:val="center"/>
          </w:tcPr>
          <w:p w14:paraId="424E2264" w14:textId="77777777" w:rsidR="00E07EF0" w:rsidRPr="00B409D1" w:rsidRDefault="00E07EF0" w:rsidP="00E51D97">
            <w:pPr>
              <w:jc w:val="both"/>
              <w:rPr>
                <w:rFonts w:ascii="Arial" w:hAnsi="Arial" w:cs="Arial"/>
                <w:bCs/>
                <w:sz w:val="20"/>
                <w:szCs w:val="20"/>
                <w:lang w:val="es-MX"/>
              </w:rPr>
            </w:pPr>
            <w:r w:rsidRPr="00B409D1">
              <w:rPr>
                <w:rFonts w:ascii="Arial" w:hAnsi="Arial" w:cs="Arial"/>
                <w:bCs/>
                <w:sz w:val="20"/>
                <w:szCs w:val="20"/>
                <w:lang w:val="es-MX"/>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E07EF0" w:rsidRPr="00FD77AF" w14:paraId="6650893A" w14:textId="77777777" w:rsidTr="00E51D97">
        <w:tc>
          <w:tcPr>
            <w:tcW w:w="1555" w:type="dxa"/>
            <w:vAlign w:val="center"/>
          </w:tcPr>
          <w:p w14:paraId="2FD750C8" w14:textId="77777777" w:rsidR="00E07EF0" w:rsidRDefault="00E07EF0" w:rsidP="00E51D97">
            <w:pPr>
              <w:jc w:val="center"/>
              <w:rPr>
                <w:rFonts w:ascii="Arial" w:hAnsi="Arial" w:cs="Arial"/>
                <w:bCs/>
                <w:sz w:val="20"/>
                <w:szCs w:val="20"/>
                <w:lang w:val="es-MX"/>
              </w:rPr>
            </w:pPr>
            <w:r w:rsidRPr="00B409D1">
              <w:rPr>
                <w:rFonts w:ascii="Arial" w:hAnsi="Arial" w:cs="Arial"/>
                <w:bCs/>
                <w:sz w:val="20"/>
                <w:szCs w:val="20"/>
                <w:lang w:val="es-MX"/>
              </w:rPr>
              <w:t>Información necesaria dentro de la póliza</w:t>
            </w:r>
          </w:p>
        </w:tc>
        <w:tc>
          <w:tcPr>
            <w:tcW w:w="7273" w:type="dxa"/>
            <w:vAlign w:val="center"/>
          </w:tcPr>
          <w:p w14:paraId="7242CE90"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Número y año del contrato </w:t>
            </w:r>
          </w:p>
          <w:p w14:paraId="07FB5637"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Objeto del contrato</w:t>
            </w:r>
          </w:p>
          <w:p w14:paraId="50271EAC"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Firma del representante legal del contratista</w:t>
            </w:r>
          </w:p>
          <w:p w14:paraId="07D08A26" w14:textId="77777777" w:rsidR="00E07EF0" w:rsidRPr="00B409D1" w:rsidRDefault="00E07EF0" w:rsidP="00E07EF0">
            <w:pPr>
              <w:pStyle w:val="Prrafodelista"/>
              <w:numPr>
                <w:ilvl w:val="0"/>
                <w:numId w:val="38"/>
              </w:numPr>
              <w:ind w:left="313" w:hanging="284"/>
              <w:jc w:val="both"/>
              <w:rPr>
                <w:rFonts w:ascii="Arial" w:hAnsi="Arial" w:cs="Arial"/>
                <w:bCs/>
                <w:sz w:val="20"/>
                <w:szCs w:val="20"/>
                <w:lang w:val="es-MX"/>
              </w:rPr>
            </w:pPr>
            <w:r w:rsidRPr="00B409D1">
              <w:rPr>
                <w:rFonts w:ascii="Arial" w:hAnsi="Arial" w:cs="Arial"/>
                <w:bCs/>
                <w:sz w:val="20"/>
                <w:szCs w:val="20"/>
                <w:lang w:val="es-MX"/>
              </w:rPr>
              <w:t>En caso de no usar centavos, los valores deben aproximarse al mayor Ej. Cumplimiento si el valor a asegurar es $14.980.420,20 aproximar a $14.980.421</w:t>
            </w:r>
          </w:p>
        </w:tc>
      </w:tr>
    </w:tbl>
    <w:p w14:paraId="3AAD6377" w14:textId="77777777" w:rsidR="00E07EF0" w:rsidRDefault="00E07EF0" w:rsidP="00E07EF0">
      <w:pPr>
        <w:spacing w:after="0" w:line="240" w:lineRule="auto"/>
        <w:jc w:val="both"/>
        <w:rPr>
          <w:rFonts w:ascii="Arial" w:hAnsi="Arial" w:cs="Arial"/>
          <w:bCs/>
          <w:sz w:val="20"/>
          <w:szCs w:val="20"/>
          <w:lang w:val="es-MX"/>
        </w:rPr>
      </w:pPr>
    </w:p>
    <w:p w14:paraId="28CDAD90" w14:textId="77777777" w:rsidR="00E07EF0" w:rsidRPr="00B409D1"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esta póliza solamente se podrán pactar deducibles con un tope máximo del diez por ciento (10%) del valor de cada pérdida sin que en ningún caso puedan ser superiores a dos mil (2.000) </w:t>
      </w:r>
      <w:proofErr w:type="spellStart"/>
      <w:r w:rsidRPr="00B409D1">
        <w:rPr>
          <w:rFonts w:ascii="Arial" w:hAnsi="Arial" w:cs="Arial"/>
          <w:bCs/>
          <w:sz w:val="20"/>
          <w:szCs w:val="20"/>
          <w:lang w:val="es-MX"/>
        </w:rPr>
        <w:t>SMMLV</w:t>
      </w:r>
      <w:proofErr w:type="spellEnd"/>
    </w:p>
    <w:p w14:paraId="75884546"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Este seguro deberá constituirse y presentarse para aprobación de la entidad, dentro del mismo término establecido para la garantía única de cumplimiento. </w:t>
      </w:r>
    </w:p>
    <w:p w14:paraId="07D69814" w14:textId="77777777" w:rsidR="00E07EF0" w:rsidRPr="00B409D1" w:rsidRDefault="00E07EF0" w:rsidP="00E07EF0">
      <w:pPr>
        <w:spacing w:after="0" w:line="240" w:lineRule="auto"/>
        <w:jc w:val="both"/>
        <w:rPr>
          <w:rFonts w:ascii="Arial" w:hAnsi="Arial" w:cs="Arial"/>
          <w:bCs/>
          <w:sz w:val="20"/>
          <w:szCs w:val="20"/>
          <w:lang w:val="es-MX"/>
        </w:rPr>
      </w:pPr>
    </w:p>
    <w:p w14:paraId="4E94DE4D"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Las franquicias, coaseguros obligatorios y demás formas de estipulación que conlleven asunción de parte de la pérdida por la entidad asegurada no serán admisibles.</w:t>
      </w:r>
    </w:p>
    <w:p w14:paraId="4021222A" w14:textId="77777777" w:rsidR="00E07EF0" w:rsidRDefault="00E07EF0" w:rsidP="00E07EF0">
      <w:pPr>
        <w:spacing w:after="0" w:line="240" w:lineRule="auto"/>
        <w:jc w:val="both"/>
        <w:rPr>
          <w:rFonts w:ascii="Arial" w:hAnsi="Arial" w:cs="Arial"/>
          <w:bCs/>
          <w:sz w:val="20"/>
          <w:szCs w:val="20"/>
          <w:lang w:val="es-MX"/>
        </w:rPr>
      </w:pPr>
    </w:p>
    <w:p w14:paraId="52287834"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anexar el comprobante de pago de la prima del seguro de responsabilidad civil extracontractual.</w:t>
      </w:r>
    </w:p>
    <w:p w14:paraId="5EC5E587" w14:textId="77777777" w:rsidR="00B409D1" w:rsidRDefault="00B409D1" w:rsidP="004E7086">
      <w:pPr>
        <w:spacing w:after="0" w:line="240" w:lineRule="auto"/>
        <w:jc w:val="both"/>
        <w:rPr>
          <w:rFonts w:ascii="Arial" w:hAnsi="Arial" w:cs="Arial"/>
          <w:bCs/>
          <w:sz w:val="20"/>
          <w:szCs w:val="20"/>
          <w:lang w:val="es-MX"/>
        </w:rPr>
      </w:pPr>
    </w:p>
    <w:p w14:paraId="7132A914" w14:textId="7E9C1790" w:rsidR="00B409D1" w:rsidRPr="0032253D" w:rsidRDefault="00B409D1">
      <w:pPr>
        <w:pStyle w:val="NUMERACION"/>
        <w:numPr>
          <w:ilvl w:val="2"/>
          <w:numId w:val="37"/>
        </w:numPr>
        <w:ind w:left="1077"/>
        <w:outlineLvl w:val="2"/>
        <w:rPr>
          <w:highlight w:val="lightGray"/>
        </w:rPr>
      </w:pPr>
      <w:bookmarkStart w:id="108" w:name="_Toc198866007"/>
      <w:r w:rsidRPr="0032253D">
        <w:rPr>
          <w:highlight w:val="lightGray"/>
        </w:rPr>
        <w:t>INCLUIR OTRAS GARANTÍAS</w:t>
      </w:r>
      <w:bookmarkEnd w:id="108"/>
    </w:p>
    <w:p w14:paraId="41097954" w14:textId="77777777" w:rsidR="00B409D1" w:rsidRPr="0032253D" w:rsidRDefault="00B409D1" w:rsidP="004E7086">
      <w:pPr>
        <w:spacing w:after="0" w:line="240" w:lineRule="auto"/>
        <w:jc w:val="both"/>
        <w:rPr>
          <w:rFonts w:ascii="Arial" w:hAnsi="Arial" w:cs="Arial"/>
          <w:bCs/>
          <w:sz w:val="20"/>
          <w:szCs w:val="20"/>
          <w:highlight w:val="lightGray"/>
          <w:lang w:val="es-MX"/>
        </w:rPr>
      </w:pPr>
    </w:p>
    <w:p w14:paraId="5E02BA48" w14:textId="2277240E" w:rsidR="00B409D1" w:rsidRDefault="00B409D1" w:rsidP="004E7086">
      <w:pPr>
        <w:spacing w:after="0" w:line="240" w:lineRule="auto"/>
        <w:jc w:val="both"/>
        <w:rPr>
          <w:rFonts w:ascii="Arial" w:hAnsi="Arial" w:cs="Arial"/>
          <w:bCs/>
          <w:sz w:val="20"/>
          <w:szCs w:val="20"/>
          <w:lang w:val="es-MX"/>
        </w:rPr>
      </w:pPr>
      <w:r w:rsidRPr="0032253D">
        <w:rPr>
          <w:rFonts w:ascii="Arial" w:hAnsi="Arial" w:cs="Arial"/>
          <w:bCs/>
          <w:sz w:val="20"/>
          <w:szCs w:val="20"/>
          <w:highlight w:val="lightGray"/>
          <w:lang w:val="es-MX"/>
        </w:rPr>
        <w:t>En caso de requerirse, por favor incluir en este espacio las demás garantías del proceso.</w:t>
      </w:r>
    </w:p>
    <w:p w14:paraId="152F7294" w14:textId="77777777" w:rsidR="00B409D1" w:rsidRDefault="00B409D1" w:rsidP="004E7086">
      <w:pPr>
        <w:spacing w:after="0" w:line="240" w:lineRule="auto"/>
        <w:jc w:val="both"/>
        <w:rPr>
          <w:rFonts w:ascii="Arial" w:hAnsi="Arial" w:cs="Arial"/>
          <w:bCs/>
          <w:sz w:val="20"/>
          <w:szCs w:val="20"/>
          <w:lang w:val="es-MX"/>
        </w:rPr>
      </w:pPr>
    </w:p>
    <w:p w14:paraId="5AEE8291" w14:textId="77777777" w:rsidR="00B409D1" w:rsidRDefault="00B409D1" w:rsidP="004E7086">
      <w:pPr>
        <w:spacing w:after="0" w:line="240" w:lineRule="auto"/>
        <w:jc w:val="both"/>
        <w:rPr>
          <w:rFonts w:ascii="Arial" w:hAnsi="Arial" w:cs="Arial"/>
          <w:bCs/>
          <w:sz w:val="20"/>
          <w:szCs w:val="20"/>
          <w:lang w:val="es-MX"/>
        </w:rPr>
      </w:pPr>
    </w:p>
    <w:p w14:paraId="124072A1" w14:textId="77777777" w:rsidR="00B409D1" w:rsidRDefault="00B409D1"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0663DD27" w14:textId="5D24307D" w:rsidR="00B409D1" w:rsidRPr="00B409D1" w:rsidRDefault="00B409D1" w:rsidP="004E7086">
      <w:pPr>
        <w:pStyle w:val="CAPITULOS"/>
        <w:ind w:left="0" w:firstLine="0"/>
        <w:jc w:val="center"/>
      </w:pPr>
      <w:bookmarkStart w:id="109" w:name="_Toc198866008"/>
      <w:r w:rsidRPr="00B409D1">
        <w:lastRenderedPageBreak/>
        <w:t>MINUTA Y CONDICIONES DEL CONTRATO</w:t>
      </w:r>
      <w:bookmarkEnd w:id="109"/>
    </w:p>
    <w:p w14:paraId="4EFFF47D" w14:textId="77777777" w:rsidR="00B409D1" w:rsidRDefault="00B409D1" w:rsidP="004E7086">
      <w:pPr>
        <w:spacing w:after="0" w:line="240" w:lineRule="auto"/>
        <w:jc w:val="both"/>
        <w:rPr>
          <w:rFonts w:ascii="Arial" w:hAnsi="Arial" w:cs="Arial"/>
          <w:bCs/>
          <w:sz w:val="20"/>
          <w:szCs w:val="20"/>
          <w:lang w:val="es-MX"/>
        </w:rPr>
      </w:pPr>
    </w:p>
    <w:p w14:paraId="0C49C758" w14:textId="77777777" w:rsidR="00E07EF0" w:rsidRPr="00E07EF0" w:rsidRDefault="00E07EF0" w:rsidP="00E07EF0">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05712C93" w14:textId="77777777" w:rsidR="00E07EF0" w:rsidRPr="00E07EF0" w:rsidRDefault="00E07EF0" w:rsidP="00E07EF0">
      <w:pPr>
        <w:spacing w:after="0" w:line="240" w:lineRule="auto"/>
        <w:jc w:val="both"/>
        <w:rPr>
          <w:rFonts w:ascii="Arial" w:hAnsi="Arial" w:cs="Arial"/>
          <w:bCs/>
          <w:sz w:val="20"/>
          <w:szCs w:val="20"/>
          <w:lang w:val="es-MX"/>
        </w:rPr>
      </w:pPr>
    </w:p>
    <w:p w14:paraId="54578121" w14:textId="4729D71D" w:rsidR="00B409D1" w:rsidRDefault="00E07EF0" w:rsidP="00E07EF0">
      <w:pPr>
        <w:spacing w:after="0" w:line="240" w:lineRule="auto"/>
        <w:jc w:val="both"/>
        <w:rPr>
          <w:rFonts w:ascii="Arial" w:hAnsi="Arial" w:cs="Arial"/>
          <w:bCs/>
          <w:sz w:val="20"/>
          <w:szCs w:val="20"/>
          <w:lang w:val="es-MX"/>
        </w:rPr>
      </w:pPr>
      <w:r w:rsidRPr="00E07EF0">
        <w:rPr>
          <w:rFonts w:ascii="Arial" w:hAnsi="Arial" w:cs="Arial"/>
          <w:bCs/>
          <w:sz w:val="20"/>
          <w:szCs w:val="20"/>
          <w:lang w:val="es-MX"/>
        </w:rPr>
        <w:t>El Proponente adjudicatario debe presentar el Registro Único Tributario — RUT y demás documentos necesarios para celebrar el Contrato</w:t>
      </w:r>
      <w:r w:rsidR="00B409D1" w:rsidRPr="00B409D1">
        <w:rPr>
          <w:rFonts w:ascii="Arial" w:hAnsi="Arial" w:cs="Arial"/>
          <w:bCs/>
          <w:sz w:val="20"/>
          <w:szCs w:val="20"/>
          <w:lang w:val="es-MX"/>
        </w:rPr>
        <w:t xml:space="preserve">. </w:t>
      </w:r>
    </w:p>
    <w:p w14:paraId="2D03CB54" w14:textId="77777777" w:rsidR="00B409D1" w:rsidRPr="00B409D1" w:rsidRDefault="00B409D1" w:rsidP="004E7086">
      <w:pPr>
        <w:spacing w:after="0" w:line="240" w:lineRule="auto"/>
        <w:jc w:val="both"/>
        <w:rPr>
          <w:rFonts w:ascii="Arial" w:hAnsi="Arial" w:cs="Arial"/>
          <w:bCs/>
          <w:sz w:val="20"/>
          <w:szCs w:val="20"/>
          <w:lang w:val="es-MX"/>
        </w:rPr>
      </w:pPr>
    </w:p>
    <w:p w14:paraId="3C01A72E" w14:textId="39E9FF84" w:rsidR="00B409D1" w:rsidRDefault="00B409D1" w:rsidP="004E7086">
      <w:pPr>
        <w:spacing w:after="0" w:line="240" w:lineRule="auto"/>
        <w:jc w:val="both"/>
        <w:rPr>
          <w:rFonts w:ascii="Arial" w:hAnsi="Arial" w:cs="Arial"/>
          <w:bCs/>
          <w:sz w:val="20"/>
          <w:szCs w:val="20"/>
          <w:lang w:val="es-MX"/>
        </w:rPr>
      </w:pPr>
      <w:r w:rsidRPr="00E07EF0">
        <w:rPr>
          <w:rFonts w:ascii="Arial" w:hAnsi="Arial" w:cs="Arial"/>
          <w:bCs/>
          <w:sz w:val="20"/>
          <w:szCs w:val="20"/>
          <w:highlight w:val="lightGray"/>
          <w:lang w:val="es-MX"/>
        </w:rPr>
        <w:t>[</w:t>
      </w:r>
      <w:r w:rsidR="00E07EF0" w:rsidRPr="00E07EF0">
        <w:rPr>
          <w:rFonts w:ascii="Arial" w:hAnsi="Arial" w:cs="Arial"/>
          <w:bCs/>
          <w:sz w:val="20"/>
          <w:szCs w:val="20"/>
          <w:highlight w:val="lightGray"/>
          <w:lang w:val="es-MX"/>
        </w:rPr>
        <w:t>La Entidad deberá incluir en el “Anexo 5 – Minuta del Contrato de consultoría” el contenido mínimo allí establecido.</w:t>
      </w:r>
      <w:r w:rsidRPr="00E07EF0">
        <w:rPr>
          <w:rFonts w:ascii="Arial" w:hAnsi="Arial" w:cs="Arial"/>
          <w:bCs/>
          <w:sz w:val="20"/>
          <w:szCs w:val="20"/>
          <w:highlight w:val="lightGray"/>
          <w:lang w:val="es-MX"/>
        </w:rPr>
        <w:t>]</w:t>
      </w:r>
    </w:p>
    <w:p w14:paraId="4F6ABA6D" w14:textId="77777777" w:rsidR="00B409D1" w:rsidRPr="00B409D1" w:rsidRDefault="00B409D1" w:rsidP="004E7086">
      <w:pPr>
        <w:spacing w:after="0" w:line="240" w:lineRule="auto"/>
        <w:jc w:val="both"/>
        <w:rPr>
          <w:rFonts w:ascii="Arial" w:hAnsi="Arial" w:cs="Arial"/>
          <w:bCs/>
          <w:sz w:val="20"/>
          <w:szCs w:val="20"/>
          <w:lang w:val="es-MX"/>
        </w:rPr>
      </w:pPr>
    </w:p>
    <w:p w14:paraId="26776189" w14:textId="6CBD03F5" w:rsidR="00B409D1" w:rsidRPr="00B409D1" w:rsidRDefault="00B409D1">
      <w:pPr>
        <w:pStyle w:val="NUMERACION"/>
        <w:numPr>
          <w:ilvl w:val="1"/>
          <w:numId w:val="53"/>
        </w:numPr>
        <w:ind w:left="567" w:hanging="567"/>
        <w:outlineLvl w:val="1"/>
      </w:pPr>
      <w:bookmarkStart w:id="110" w:name="_Toc198866009"/>
      <w:r w:rsidRPr="00B409D1">
        <w:t>INFORMACIÓN PARA EL CONTROL DE LA EJECUCIÓN DE LA OBRA</w:t>
      </w:r>
      <w:bookmarkEnd w:id="110"/>
    </w:p>
    <w:p w14:paraId="344E1B96" w14:textId="77777777" w:rsidR="00B409D1" w:rsidRDefault="00B409D1" w:rsidP="004E7086">
      <w:pPr>
        <w:spacing w:after="0" w:line="240" w:lineRule="auto"/>
        <w:jc w:val="both"/>
        <w:rPr>
          <w:rFonts w:ascii="Arial" w:hAnsi="Arial" w:cs="Arial"/>
          <w:bCs/>
          <w:sz w:val="20"/>
          <w:szCs w:val="20"/>
          <w:lang w:val="es-MX"/>
        </w:rPr>
      </w:pPr>
    </w:p>
    <w:p w14:paraId="4CE585BB" w14:textId="6179086E" w:rsidR="00B409D1" w:rsidRPr="00B409D1" w:rsidRDefault="00E07EF0" w:rsidP="004E7086">
      <w:pPr>
        <w:spacing w:after="0" w:line="240" w:lineRule="auto"/>
        <w:jc w:val="both"/>
        <w:rPr>
          <w:rFonts w:ascii="Arial" w:hAnsi="Arial" w:cs="Arial"/>
          <w:bCs/>
          <w:sz w:val="20"/>
          <w:szCs w:val="20"/>
          <w:highlight w:val="cyan"/>
          <w:lang w:val="es-MX"/>
        </w:rPr>
      </w:pPr>
      <w:r w:rsidRPr="00E07EF0">
        <w:rPr>
          <w:rFonts w:ascii="Arial" w:hAnsi="Arial" w:cs="Arial"/>
          <w:bCs/>
          <w:sz w:val="20"/>
          <w:szCs w:val="20"/>
          <w:lang w:val="es-MX"/>
        </w:rPr>
        <w:t xml:space="preserve">El Consultor presentará al supervisor respectivo, dentro de los </w:t>
      </w:r>
      <w:r w:rsidR="00B409D1" w:rsidRPr="00E07EF0">
        <w:rPr>
          <w:rFonts w:ascii="Arial" w:hAnsi="Arial" w:cs="Arial"/>
          <w:bCs/>
          <w:sz w:val="20"/>
          <w:szCs w:val="20"/>
          <w:lang w:val="es-MX"/>
        </w:rPr>
        <w:t xml:space="preserve">días establecidos en el Anexo 5 – Minuta </w:t>
      </w:r>
      <w:r w:rsidRPr="00E07EF0">
        <w:rPr>
          <w:rFonts w:ascii="Arial" w:hAnsi="Arial" w:cs="Arial"/>
          <w:bCs/>
          <w:sz w:val="20"/>
          <w:szCs w:val="20"/>
          <w:lang w:val="es-MX"/>
        </w:rPr>
        <w:t>los documentos que se relacionan a continuación, debidamente diligenciados de conformidad con el Pliego de Condiciones</w:t>
      </w:r>
      <w:r w:rsidR="00B409D1" w:rsidRPr="00B409D1">
        <w:rPr>
          <w:rFonts w:ascii="Arial" w:hAnsi="Arial" w:cs="Arial"/>
          <w:bCs/>
          <w:sz w:val="20"/>
          <w:szCs w:val="20"/>
          <w:lang w:val="es-MX"/>
        </w:rPr>
        <w:t>:</w:t>
      </w:r>
    </w:p>
    <w:p w14:paraId="119014C2" w14:textId="77777777" w:rsidR="00B409D1" w:rsidRPr="00B409D1" w:rsidRDefault="00B409D1" w:rsidP="004E7086">
      <w:pPr>
        <w:spacing w:after="0" w:line="240" w:lineRule="auto"/>
        <w:jc w:val="both"/>
        <w:rPr>
          <w:rFonts w:ascii="Arial" w:hAnsi="Arial" w:cs="Arial"/>
          <w:bCs/>
          <w:sz w:val="20"/>
          <w:szCs w:val="20"/>
          <w:lang w:val="es-MX"/>
        </w:rPr>
      </w:pPr>
    </w:p>
    <w:p w14:paraId="1C484348" w14:textId="06C7B649" w:rsidR="00B409D1" w:rsidRPr="00B409D1" w:rsidRDefault="00356441">
      <w:pPr>
        <w:pStyle w:val="Prrafodelista"/>
        <w:numPr>
          <w:ilvl w:val="0"/>
          <w:numId w:val="39"/>
        </w:numPr>
        <w:spacing w:after="0" w:line="240" w:lineRule="auto"/>
        <w:jc w:val="both"/>
        <w:rPr>
          <w:rFonts w:ascii="Arial" w:hAnsi="Arial" w:cs="Arial"/>
          <w:bCs/>
          <w:sz w:val="20"/>
          <w:szCs w:val="20"/>
          <w:lang w:val="es-MX"/>
        </w:rPr>
      </w:pPr>
      <w:r w:rsidRPr="00356441">
        <w:rPr>
          <w:rFonts w:ascii="Arial" w:hAnsi="Arial" w:cs="Arial"/>
          <w:bCs/>
          <w:sz w:val="20"/>
          <w:szCs w:val="20"/>
          <w:lang w:val="es-MX"/>
        </w:rPr>
        <w:t>S</w:t>
      </w:r>
      <w:r w:rsidR="00E07EF0" w:rsidRPr="00E07EF0">
        <w:rPr>
          <w:rFonts w:ascii="Arial" w:hAnsi="Arial" w:cs="Arial"/>
          <w:bCs/>
          <w:sz w:val="20"/>
          <w:szCs w:val="20"/>
          <w:lang w:val="es-MX"/>
        </w:rPr>
        <w:t>oportes académicos y de experiencia de todos los integrantes del equipo de trabajo, incluidos los del Personal Clave Evaluabl</w:t>
      </w:r>
      <w:r w:rsidRPr="00E07EF0">
        <w:rPr>
          <w:rFonts w:ascii="Arial" w:hAnsi="Arial" w:cs="Arial"/>
          <w:bCs/>
          <w:sz w:val="20"/>
          <w:szCs w:val="20"/>
          <w:lang w:val="es-MX"/>
        </w:rPr>
        <w:t>e las cuales serán verificadas posterior a la celebración del contrato.</w:t>
      </w:r>
      <w:r>
        <w:rPr>
          <w:rFonts w:ascii="Arial" w:hAnsi="Arial" w:cs="Arial"/>
          <w:bCs/>
          <w:sz w:val="20"/>
          <w:szCs w:val="20"/>
          <w:lang w:val="es-MX"/>
        </w:rPr>
        <w:t xml:space="preserve"> </w:t>
      </w:r>
      <w:r w:rsidR="00E07EF0" w:rsidRPr="00E07EF0">
        <w:rPr>
          <w:rFonts w:ascii="Arial" w:hAnsi="Arial" w:cs="Arial"/>
          <w:bCs/>
          <w:sz w:val="20"/>
          <w:szCs w:val="20"/>
          <w:highlight w:val="lightGray"/>
          <w:lang w:val="es-MX"/>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r w:rsidRPr="00E07EF0">
        <w:rPr>
          <w:rFonts w:ascii="Arial" w:hAnsi="Arial" w:cs="Arial"/>
          <w:bCs/>
          <w:sz w:val="20"/>
          <w:szCs w:val="20"/>
          <w:highlight w:val="lightGray"/>
          <w:lang w:val="es-MX"/>
        </w:rPr>
        <w:t>].</w:t>
      </w:r>
    </w:p>
    <w:p w14:paraId="431CFD92" w14:textId="77777777" w:rsidR="00E07EF0" w:rsidRPr="00E07EF0" w:rsidRDefault="00E07EF0" w:rsidP="00E07EF0">
      <w:pPr>
        <w:pStyle w:val="Prrafodelista"/>
        <w:numPr>
          <w:ilvl w:val="0"/>
          <w:numId w:val="39"/>
        </w:numPr>
        <w:spacing w:after="0" w:line="240" w:lineRule="auto"/>
        <w:jc w:val="both"/>
        <w:rPr>
          <w:rFonts w:ascii="Arial" w:hAnsi="Arial" w:cs="Arial"/>
          <w:bCs/>
          <w:sz w:val="20"/>
          <w:szCs w:val="20"/>
          <w:lang w:val="es-MX"/>
        </w:rPr>
      </w:pPr>
      <w:r w:rsidRPr="00E07EF0">
        <w:rPr>
          <w:rFonts w:ascii="Arial" w:hAnsi="Arial" w:cs="Arial"/>
          <w:bCs/>
          <w:sz w:val="20"/>
          <w:szCs w:val="20"/>
          <w:lang w:val="es-MX"/>
        </w:rPr>
        <w:t>Cronograma de trabajo.</w:t>
      </w:r>
    </w:p>
    <w:p w14:paraId="4A38B09E" w14:textId="77777777" w:rsidR="00E07EF0" w:rsidRPr="00E07EF0" w:rsidRDefault="00E07EF0" w:rsidP="00E07EF0">
      <w:pPr>
        <w:pStyle w:val="Prrafodelista"/>
        <w:numPr>
          <w:ilvl w:val="0"/>
          <w:numId w:val="39"/>
        </w:numPr>
        <w:spacing w:after="0" w:line="240" w:lineRule="auto"/>
        <w:jc w:val="both"/>
        <w:rPr>
          <w:rFonts w:ascii="Arial" w:hAnsi="Arial" w:cs="Arial"/>
          <w:bCs/>
          <w:sz w:val="20"/>
          <w:szCs w:val="20"/>
          <w:lang w:val="es-MX"/>
        </w:rPr>
      </w:pPr>
      <w:r w:rsidRPr="00E07EF0">
        <w:rPr>
          <w:rFonts w:ascii="Arial" w:hAnsi="Arial" w:cs="Arial"/>
          <w:bCs/>
          <w:sz w:val="20"/>
          <w:szCs w:val="20"/>
          <w:lang w:val="es-MX"/>
        </w:rPr>
        <w:t>Documentos o programas relacionados con el factor de sostenibilidad previsto en el numeral 4.3</w:t>
      </w:r>
    </w:p>
    <w:p w14:paraId="5743F225" w14:textId="7BDC6A6C" w:rsidR="00B409D1" w:rsidRPr="00B409D1" w:rsidRDefault="00E07EF0" w:rsidP="00E07EF0">
      <w:pPr>
        <w:pStyle w:val="Prrafodelista"/>
        <w:numPr>
          <w:ilvl w:val="0"/>
          <w:numId w:val="39"/>
        </w:numPr>
        <w:spacing w:after="0" w:line="240" w:lineRule="auto"/>
        <w:jc w:val="both"/>
        <w:rPr>
          <w:rFonts w:ascii="Arial" w:hAnsi="Arial" w:cs="Arial"/>
          <w:bCs/>
          <w:sz w:val="20"/>
          <w:szCs w:val="20"/>
          <w:lang w:val="es-MX"/>
        </w:rPr>
      </w:pPr>
      <w:r w:rsidRPr="00E07EF0">
        <w:rPr>
          <w:rFonts w:ascii="Arial" w:hAnsi="Arial" w:cs="Arial"/>
          <w:bCs/>
          <w:sz w:val="20"/>
          <w:szCs w:val="20"/>
          <w:lang w:val="es-MX"/>
        </w:rPr>
        <w:t>Los demás que puedan exigirse en el Pliego de Condiciones</w:t>
      </w:r>
      <w:r w:rsidR="00B409D1" w:rsidRPr="00B409D1">
        <w:rPr>
          <w:rFonts w:ascii="Arial" w:hAnsi="Arial" w:cs="Arial"/>
          <w:bCs/>
          <w:sz w:val="20"/>
          <w:szCs w:val="20"/>
          <w:lang w:val="es-MX"/>
        </w:rPr>
        <w:t>.</w:t>
      </w:r>
    </w:p>
    <w:p w14:paraId="05DB2AAF" w14:textId="77777777" w:rsidR="00B409D1" w:rsidRDefault="00B409D1" w:rsidP="004E7086">
      <w:pPr>
        <w:spacing w:after="0" w:line="240" w:lineRule="auto"/>
        <w:jc w:val="both"/>
        <w:rPr>
          <w:rFonts w:ascii="Arial" w:hAnsi="Arial" w:cs="Arial"/>
          <w:bCs/>
          <w:sz w:val="20"/>
          <w:szCs w:val="20"/>
          <w:lang w:val="es-MX"/>
        </w:rPr>
      </w:pPr>
    </w:p>
    <w:p w14:paraId="64AD5B7E" w14:textId="440BF13D" w:rsidR="00B409D1"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El supervisor revisará los documentos presentados por el Consultor en un término no mayor </w:t>
      </w:r>
      <w:r w:rsidR="00356441" w:rsidRPr="00E07EF0">
        <w:rPr>
          <w:rFonts w:ascii="Arial" w:hAnsi="Arial" w:cs="Arial"/>
          <w:bCs/>
          <w:sz w:val="20"/>
          <w:szCs w:val="20"/>
          <w:lang w:val="es-MX"/>
        </w:rPr>
        <w:t xml:space="preserve">a </w:t>
      </w:r>
      <w:r w:rsidR="00B409D1" w:rsidRPr="00E07EF0">
        <w:rPr>
          <w:rFonts w:ascii="Arial" w:hAnsi="Arial" w:cs="Arial"/>
          <w:bCs/>
          <w:sz w:val="20"/>
          <w:szCs w:val="20"/>
          <w:lang w:val="es-MX"/>
        </w:rPr>
        <w:t>los días establecidos en el Anexo 5 – Minuta</w:t>
      </w:r>
      <w:r w:rsidR="00356441" w:rsidRPr="00E07EF0">
        <w:rPr>
          <w:rFonts w:ascii="Arial" w:hAnsi="Arial" w:cs="Arial"/>
          <w:bCs/>
          <w:sz w:val="20"/>
          <w:szCs w:val="20"/>
          <w:lang w:val="es-MX"/>
        </w:rPr>
        <w:t>. E</w:t>
      </w:r>
      <w:r w:rsidRPr="00E07EF0">
        <w:t xml:space="preserve"> </w:t>
      </w:r>
      <w:r w:rsidRPr="00E07EF0">
        <w:rPr>
          <w:rFonts w:ascii="Arial" w:hAnsi="Arial" w:cs="Arial"/>
          <w:bCs/>
          <w:sz w:val="20"/>
          <w:szCs w:val="20"/>
          <w:lang w:val="es-MX"/>
        </w:rPr>
        <w:t>En caso de existir algún requerimiento por escrito por parte del supervisor, el Consultor debe atenderlo en un término no mayor</w:t>
      </w:r>
      <w:r>
        <w:rPr>
          <w:rFonts w:ascii="Arial" w:hAnsi="Arial" w:cs="Arial"/>
          <w:bCs/>
          <w:sz w:val="20"/>
          <w:szCs w:val="20"/>
          <w:lang w:val="es-MX"/>
        </w:rPr>
        <w:t xml:space="preserve"> </w:t>
      </w:r>
      <w:r w:rsidR="00356441" w:rsidRPr="00E07EF0">
        <w:rPr>
          <w:rFonts w:ascii="Arial" w:hAnsi="Arial" w:cs="Arial"/>
          <w:bCs/>
          <w:sz w:val="20"/>
          <w:szCs w:val="20"/>
          <w:lang w:val="es-MX"/>
        </w:rPr>
        <w:t>a</w:t>
      </w:r>
      <w:r w:rsidR="004E7086" w:rsidRPr="00E07EF0">
        <w:rPr>
          <w:rFonts w:ascii="Arial" w:hAnsi="Arial" w:cs="Arial"/>
          <w:bCs/>
          <w:sz w:val="20"/>
          <w:szCs w:val="20"/>
          <w:lang w:val="es-MX"/>
        </w:rPr>
        <w:t xml:space="preserve"> los</w:t>
      </w:r>
      <w:r w:rsidR="00356441" w:rsidRPr="00E07EF0">
        <w:rPr>
          <w:rFonts w:ascii="Arial" w:hAnsi="Arial" w:cs="Arial"/>
          <w:bCs/>
          <w:sz w:val="20"/>
          <w:szCs w:val="20"/>
          <w:lang w:val="es-MX"/>
        </w:rPr>
        <w:t xml:space="preserve"> </w:t>
      </w:r>
      <w:r w:rsidR="00B409D1" w:rsidRPr="00E07EF0">
        <w:rPr>
          <w:rFonts w:ascii="Arial" w:hAnsi="Arial" w:cs="Arial"/>
          <w:bCs/>
          <w:sz w:val="20"/>
          <w:szCs w:val="20"/>
          <w:lang w:val="es-MX"/>
        </w:rPr>
        <w:t xml:space="preserve">días establecidos en el Anexo 5 – Minuta, </w:t>
      </w:r>
      <w:r w:rsidRPr="00E07EF0">
        <w:rPr>
          <w:rFonts w:ascii="Arial" w:hAnsi="Arial" w:cs="Arial"/>
          <w:bCs/>
          <w:sz w:val="20"/>
          <w:szCs w:val="20"/>
          <w:lang w:val="es-MX"/>
        </w:rPr>
        <w:t>so pena de incurrir en causal de incumplimiento del Contrato</w:t>
      </w:r>
      <w:r w:rsidR="00B409D1" w:rsidRPr="00E07EF0">
        <w:rPr>
          <w:rFonts w:ascii="Arial" w:hAnsi="Arial" w:cs="Arial"/>
          <w:bCs/>
          <w:sz w:val="20"/>
          <w:szCs w:val="20"/>
          <w:lang w:val="es-MX"/>
        </w:rPr>
        <w:t>.</w:t>
      </w:r>
      <w:r w:rsidR="00B409D1" w:rsidRPr="00B409D1">
        <w:rPr>
          <w:rFonts w:ascii="Arial" w:hAnsi="Arial" w:cs="Arial"/>
          <w:bCs/>
          <w:sz w:val="20"/>
          <w:szCs w:val="20"/>
          <w:lang w:val="es-MX"/>
        </w:rPr>
        <w:t xml:space="preserve"> </w:t>
      </w:r>
    </w:p>
    <w:p w14:paraId="7DDE273A" w14:textId="77777777" w:rsidR="00B409D1" w:rsidRPr="00B409D1" w:rsidRDefault="00B409D1" w:rsidP="004E7086">
      <w:pPr>
        <w:spacing w:after="0" w:line="240" w:lineRule="auto"/>
        <w:jc w:val="both"/>
        <w:rPr>
          <w:rFonts w:ascii="Arial" w:hAnsi="Arial" w:cs="Arial"/>
          <w:bCs/>
          <w:sz w:val="20"/>
          <w:szCs w:val="20"/>
          <w:lang w:val="es-MX"/>
        </w:rPr>
      </w:pPr>
    </w:p>
    <w:p w14:paraId="699BD9BF" w14:textId="760F65CE" w:rsidR="00B409D1"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Una vez se cumpla con lo exigido en el Pliego de Condiciones, el supervisor emitirá su concepto favorable mediante comunicación dirigida al Consultor, con copia a la Entidad</w:t>
      </w:r>
      <w:r w:rsidR="00B409D1" w:rsidRPr="00B409D1">
        <w:rPr>
          <w:rFonts w:ascii="Arial" w:hAnsi="Arial" w:cs="Arial"/>
          <w:bCs/>
          <w:sz w:val="20"/>
          <w:szCs w:val="20"/>
          <w:lang w:val="es-MX"/>
        </w:rPr>
        <w:t>.</w:t>
      </w:r>
    </w:p>
    <w:p w14:paraId="353EE5B5" w14:textId="77777777" w:rsidR="00B409D1" w:rsidRPr="00B409D1" w:rsidRDefault="00B409D1" w:rsidP="004E7086">
      <w:pPr>
        <w:spacing w:after="0" w:line="240" w:lineRule="auto"/>
        <w:jc w:val="both"/>
        <w:rPr>
          <w:rFonts w:ascii="Arial" w:hAnsi="Arial" w:cs="Arial"/>
          <w:bCs/>
          <w:sz w:val="20"/>
          <w:szCs w:val="20"/>
          <w:lang w:val="es-MX"/>
        </w:rPr>
      </w:pPr>
    </w:p>
    <w:p w14:paraId="1C13D46A" w14:textId="6F3E1D7A" w:rsidR="00B409D1" w:rsidRPr="00B409D1" w:rsidRDefault="00B409D1">
      <w:pPr>
        <w:pStyle w:val="NUMERACION"/>
        <w:numPr>
          <w:ilvl w:val="1"/>
          <w:numId w:val="53"/>
        </w:numPr>
        <w:ind w:left="567" w:hanging="567"/>
        <w:outlineLvl w:val="1"/>
      </w:pPr>
      <w:bookmarkStart w:id="111" w:name="_Toc198866010"/>
      <w:r w:rsidRPr="00B409D1">
        <w:t>ANTICIPO Y/O PAGO ANTICIPADO</w:t>
      </w:r>
      <w:bookmarkEnd w:id="111"/>
    </w:p>
    <w:p w14:paraId="2DA147A9" w14:textId="77777777" w:rsidR="00B409D1" w:rsidRPr="00E07EF0" w:rsidRDefault="00B409D1" w:rsidP="00E07EF0">
      <w:pPr>
        <w:spacing w:after="0" w:line="240" w:lineRule="auto"/>
        <w:jc w:val="both"/>
        <w:rPr>
          <w:rFonts w:ascii="Arial" w:hAnsi="Arial" w:cs="Arial"/>
          <w:bCs/>
          <w:sz w:val="20"/>
          <w:szCs w:val="20"/>
          <w:lang w:val="es-MX"/>
        </w:rPr>
      </w:pPr>
    </w:p>
    <w:p w14:paraId="74AD0D94" w14:textId="77777777" w:rsidR="00E07EF0" w:rsidRPr="00E07EF0" w:rsidRDefault="00E07EF0" w:rsidP="00E07EF0">
      <w:pPr>
        <w:spacing w:after="0" w:line="240" w:lineRule="auto"/>
        <w:rPr>
          <w:rFonts w:ascii="Arial" w:eastAsia="Arial" w:hAnsi="Arial" w:cs="Arial"/>
          <w:sz w:val="20"/>
          <w:szCs w:val="20"/>
        </w:rPr>
      </w:pPr>
      <w:r w:rsidRPr="00E07EF0">
        <w:rPr>
          <w:rFonts w:ascii="Arial" w:eastAsia="Arial" w:hAnsi="Arial" w:cs="Arial"/>
          <w:color w:val="000000" w:themeColor="text1"/>
          <w:sz w:val="20"/>
          <w:szCs w:val="20"/>
          <w:highlight w:val="lightGray"/>
          <w:lang w:val="es-MX"/>
        </w:rPr>
        <w:t>[La Entidad, en su análisis de sector y/o estudios previos, deberá indicar las razones técnicas, financieras, legal y/o de cualquier otro tipo, que justifiquen la entrega o no de anticipo y/o pago anticipado, y el respectivo porcentaje en el caso que aplique]</w:t>
      </w:r>
    </w:p>
    <w:p w14:paraId="2DEEDA88" w14:textId="77777777" w:rsidR="00E07EF0" w:rsidRPr="00E07EF0" w:rsidRDefault="00E07EF0" w:rsidP="00E07EF0">
      <w:pPr>
        <w:spacing w:after="0" w:line="240" w:lineRule="auto"/>
        <w:rPr>
          <w:rFonts w:ascii="Arial" w:hAnsi="Arial" w:cs="Arial"/>
          <w:sz w:val="20"/>
          <w:szCs w:val="20"/>
          <w:highlight w:val="lightGray"/>
        </w:rPr>
      </w:pPr>
    </w:p>
    <w:p w14:paraId="3F425F4F" w14:textId="77777777" w:rsidR="00E07EF0" w:rsidRPr="00E07EF0" w:rsidRDefault="00E07EF0" w:rsidP="00E07EF0">
      <w:pPr>
        <w:spacing w:after="0" w:line="240" w:lineRule="auto"/>
        <w:rPr>
          <w:rFonts w:ascii="Arial" w:hAnsi="Arial" w:cs="Arial"/>
          <w:sz w:val="20"/>
          <w:szCs w:val="20"/>
        </w:rPr>
      </w:pPr>
      <w:r w:rsidRPr="00E07EF0">
        <w:rPr>
          <w:rFonts w:ascii="Arial" w:hAnsi="Arial" w:cs="Arial"/>
          <w:sz w:val="20"/>
          <w:szCs w:val="20"/>
          <w:highlight w:val="lightGray"/>
        </w:rPr>
        <w:t>[La Entidad deberá incluir el siguiente párrafo cuando decida entregar Anticipo y/o Pago Anticipado en el Proceso de Contratación]</w:t>
      </w:r>
    </w:p>
    <w:p w14:paraId="704F339C" w14:textId="77777777" w:rsidR="00E07EF0" w:rsidRPr="00E07EF0" w:rsidRDefault="00E07EF0" w:rsidP="00E07EF0">
      <w:pPr>
        <w:spacing w:after="0" w:line="240" w:lineRule="auto"/>
        <w:rPr>
          <w:rFonts w:ascii="Arial" w:hAnsi="Arial" w:cs="Arial"/>
          <w:sz w:val="20"/>
          <w:szCs w:val="20"/>
        </w:rPr>
      </w:pPr>
    </w:p>
    <w:p w14:paraId="297BE6AD" w14:textId="77777777" w:rsidR="00E07EF0" w:rsidRPr="00E07EF0" w:rsidRDefault="00E07EF0" w:rsidP="00E07EF0">
      <w:pPr>
        <w:spacing w:after="0" w:line="240" w:lineRule="auto"/>
        <w:rPr>
          <w:rFonts w:ascii="Arial" w:hAnsi="Arial" w:cs="Arial"/>
          <w:sz w:val="20"/>
          <w:szCs w:val="20"/>
        </w:rPr>
      </w:pPr>
      <w:r w:rsidRPr="00E07EF0">
        <w:rPr>
          <w:rFonts w:ascii="Arial" w:hAnsi="Arial" w:cs="Arial"/>
          <w:sz w:val="20"/>
          <w:szCs w:val="20"/>
        </w:rPr>
        <w:t xml:space="preserve">En el presente Proceso de Contratación, la Entidad entregará al Consultor a título de </w:t>
      </w:r>
      <w:r w:rsidRPr="00E07EF0">
        <w:rPr>
          <w:rFonts w:ascii="Arial" w:hAnsi="Arial" w:cs="Arial"/>
          <w:sz w:val="20"/>
          <w:szCs w:val="20"/>
          <w:highlight w:val="lightGray"/>
        </w:rPr>
        <w:t>[Anticipo y/o Pago Anticipado]</w:t>
      </w:r>
      <w:r w:rsidRPr="00E07EF0">
        <w:rPr>
          <w:rFonts w:ascii="Arial" w:hAnsi="Arial" w:cs="Arial"/>
          <w:sz w:val="20"/>
          <w:szCs w:val="20"/>
        </w:rPr>
        <w:t xml:space="preserve"> un valor equivalente al </w:t>
      </w:r>
      <w:r w:rsidRPr="00E07EF0">
        <w:rPr>
          <w:rFonts w:ascii="Arial" w:hAnsi="Arial" w:cs="Arial"/>
          <w:sz w:val="20"/>
          <w:szCs w:val="20"/>
          <w:highlight w:val="lightGray"/>
        </w:rPr>
        <w:t>[XX %]</w:t>
      </w:r>
      <w:r w:rsidRPr="00E07EF0">
        <w:rPr>
          <w:rFonts w:ascii="Arial" w:hAnsi="Arial" w:cs="Arial"/>
          <w:sz w:val="20"/>
          <w:szCs w:val="20"/>
        </w:rPr>
        <w:t xml:space="preserve"> del valor básico del Contrato. El </w:t>
      </w:r>
      <w:r w:rsidRPr="00E07EF0">
        <w:rPr>
          <w:rFonts w:ascii="Arial" w:hAnsi="Arial" w:cs="Arial"/>
          <w:sz w:val="20"/>
          <w:szCs w:val="20"/>
          <w:highlight w:val="lightGray"/>
        </w:rPr>
        <w:t>[Anticipo y/o Pago Anticipado]</w:t>
      </w:r>
      <w:r w:rsidRPr="00E07EF0">
        <w:rPr>
          <w:rFonts w:ascii="Arial" w:hAnsi="Arial" w:cs="Arial"/>
          <w:sz w:val="20"/>
          <w:szCs w:val="20"/>
        </w:rPr>
        <w:t xml:space="preserve"> se regirá por las condiciones señaladas en el “Anexo 5 – Minuta del Contrato”. </w:t>
      </w:r>
    </w:p>
    <w:p w14:paraId="114D5032" w14:textId="77777777" w:rsidR="00E07EF0" w:rsidRPr="00E07EF0" w:rsidRDefault="00E07EF0" w:rsidP="00E07EF0">
      <w:pPr>
        <w:spacing w:after="0" w:line="240" w:lineRule="auto"/>
        <w:rPr>
          <w:rFonts w:ascii="Arial" w:hAnsi="Arial" w:cs="Arial"/>
          <w:sz w:val="20"/>
          <w:szCs w:val="20"/>
        </w:rPr>
      </w:pPr>
    </w:p>
    <w:p w14:paraId="5E0A3D5E" w14:textId="77777777" w:rsidR="00E07EF0" w:rsidRPr="00E07EF0" w:rsidRDefault="00E07EF0" w:rsidP="00E07EF0">
      <w:pPr>
        <w:spacing w:after="0" w:line="240" w:lineRule="auto"/>
        <w:rPr>
          <w:rFonts w:ascii="Arial" w:hAnsi="Arial" w:cs="Arial"/>
          <w:sz w:val="20"/>
          <w:szCs w:val="20"/>
        </w:rPr>
      </w:pPr>
      <w:r w:rsidRPr="00E07EF0">
        <w:rPr>
          <w:rFonts w:ascii="Arial" w:hAnsi="Arial" w:cs="Arial"/>
          <w:sz w:val="20"/>
          <w:szCs w:val="20"/>
          <w:highlight w:val="lightGray"/>
        </w:rPr>
        <w:t>[La Entidad deberá incluir el siguiente párrafo cuando decida no entregar Anticipo y/o Pago Anticipado en el Proceso de Contratación]</w:t>
      </w:r>
    </w:p>
    <w:p w14:paraId="49E1299F" w14:textId="77777777" w:rsidR="00E07EF0" w:rsidRPr="00E07EF0" w:rsidRDefault="00E07EF0" w:rsidP="00E07EF0">
      <w:pPr>
        <w:spacing w:after="0" w:line="240" w:lineRule="auto"/>
        <w:rPr>
          <w:rFonts w:ascii="Arial" w:hAnsi="Arial" w:cs="Arial"/>
          <w:sz w:val="20"/>
          <w:szCs w:val="20"/>
        </w:rPr>
      </w:pPr>
    </w:p>
    <w:p w14:paraId="5E0696DF" w14:textId="77777777" w:rsidR="00E07EF0" w:rsidRPr="00E07EF0" w:rsidRDefault="00E07EF0" w:rsidP="00E07EF0">
      <w:pPr>
        <w:spacing w:after="0" w:line="240" w:lineRule="auto"/>
        <w:rPr>
          <w:rFonts w:ascii="Arial" w:hAnsi="Arial" w:cs="Arial"/>
          <w:sz w:val="20"/>
          <w:szCs w:val="20"/>
          <w:highlight w:val="lightGray"/>
        </w:rPr>
      </w:pPr>
      <w:r w:rsidRPr="00E07EF0">
        <w:rPr>
          <w:rFonts w:ascii="Arial" w:hAnsi="Arial" w:cs="Arial"/>
          <w:sz w:val="20"/>
          <w:szCs w:val="20"/>
          <w:highlight w:val="lightGray"/>
        </w:rPr>
        <w:lastRenderedPageBreak/>
        <w:t>[Incluir el siguiente párrafo cuando la Entidad no decida entregar Anticipo y/o Pago Anticipado]</w:t>
      </w:r>
      <w:r w:rsidRPr="00E07EF0">
        <w:rPr>
          <w:rFonts w:ascii="Arial" w:hAnsi="Arial" w:cs="Arial"/>
          <w:sz w:val="20"/>
          <w:szCs w:val="20"/>
        </w:rPr>
        <w:t xml:space="preserve"> En el presente Proceso de Contratación la Entidad no entregará al Consultor </w:t>
      </w:r>
      <w:r w:rsidRPr="00E07EF0">
        <w:rPr>
          <w:rFonts w:ascii="Arial" w:hAnsi="Arial" w:cs="Arial"/>
          <w:sz w:val="20"/>
          <w:szCs w:val="20"/>
          <w:highlight w:val="lightGray"/>
        </w:rPr>
        <w:t>[Anticipo y/o Pago Anticipado]</w:t>
      </w:r>
    </w:p>
    <w:p w14:paraId="0F8C50F9" w14:textId="0E7220C8" w:rsidR="009C7C20" w:rsidRDefault="009C7C20"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13CAC903" w14:textId="593DA3C6" w:rsidR="005C107E" w:rsidRPr="005C107E" w:rsidRDefault="005C107E" w:rsidP="005C107E">
      <w:pPr>
        <w:pStyle w:val="CAPITULOS"/>
        <w:ind w:left="0" w:firstLine="0"/>
        <w:jc w:val="center"/>
      </w:pPr>
      <w:bookmarkStart w:id="112" w:name="_Toc198866011"/>
      <w:r w:rsidRPr="005C107E">
        <w:lastRenderedPageBreak/>
        <w:t>CONDICIONES DE ACREDITACIÓN DE LA EXPERIENCIA DEL PROPONENTE, Y LA EXPERIENCIA Y FORMACIÓN ACADÉMICA DEL EQUIPO DE TRABAJO Y EL PERSONAL CLAVE EVALUABLE</w:t>
      </w:r>
      <w:bookmarkEnd w:id="112"/>
    </w:p>
    <w:p w14:paraId="4E41AA9D" w14:textId="77777777" w:rsidR="005C107E" w:rsidRDefault="005C107E" w:rsidP="005C107E">
      <w:pPr>
        <w:pStyle w:val="NUMERACION"/>
        <w:rPr>
          <w:b w:val="0"/>
          <w:bCs/>
        </w:rPr>
      </w:pPr>
    </w:p>
    <w:p w14:paraId="6FE61370" w14:textId="433F961E" w:rsidR="009C7C20" w:rsidRPr="007206FF" w:rsidRDefault="005C107E">
      <w:pPr>
        <w:pStyle w:val="NUMERACION"/>
        <w:numPr>
          <w:ilvl w:val="1"/>
          <w:numId w:val="54"/>
        </w:numPr>
        <w:ind w:left="567" w:hanging="567"/>
        <w:outlineLvl w:val="1"/>
      </w:pPr>
      <w:bookmarkStart w:id="113" w:name="_Toc198866012"/>
      <w:r w:rsidRPr="005C107E">
        <w:t>ACREDITACIÓN DE LA EXPERIENCIA DEL PROPONENT</w:t>
      </w:r>
      <w:r>
        <w:t>E</w:t>
      </w:r>
      <w:bookmarkEnd w:id="113"/>
    </w:p>
    <w:p w14:paraId="6884A1A7" w14:textId="77777777" w:rsidR="009C7C20" w:rsidRPr="00E07EF0" w:rsidRDefault="009C7C20" w:rsidP="00E07EF0">
      <w:pPr>
        <w:pStyle w:val="NUMERACION"/>
        <w:rPr>
          <w:b w:val="0"/>
          <w:bCs/>
        </w:rPr>
      </w:pPr>
    </w:p>
    <w:p w14:paraId="6B9A8935"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r w:rsidRPr="00E07EF0">
        <w:rPr>
          <w:rFonts w:ascii="Arial" w:hAnsi="Arial" w:cs="Arial"/>
          <w:sz w:val="20"/>
          <w:szCs w:val="20"/>
        </w:rPr>
        <w:t xml:space="preserve">Para </w:t>
      </w:r>
      <w:r w:rsidRPr="00E07EF0">
        <w:rPr>
          <w:rFonts w:ascii="Arial" w:eastAsia="Times New Roman" w:hAnsi="Arial" w:cs="Arial"/>
          <w:color w:val="000000"/>
          <w:sz w:val="20"/>
          <w:szCs w:val="20"/>
          <w:lang w:eastAsia="es-CO"/>
        </w:rPr>
        <w:t xml:space="preserve">que a los Proponentes se les otorgue puntaje por su experiencia aportarán: (i) el </w:t>
      </w:r>
      <w:proofErr w:type="spellStart"/>
      <w:r w:rsidRPr="00E07EF0">
        <w:rPr>
          <w:rFonts w:ascii="Arial" w:eastAsia="Times New Roman" w:hAnsi="Arial" w:cs="Arial"/>
          <w:color w:val="000000"/>
          <w:sz w:val="20"/>
          <w:szCs w:val="20"/>
          <w:lang w:eastAsia="es-CO"/>
        </w:rPr>
        <w:t>RUP</w:t>
      </w:r>
      <w:proofErr w:type="spellEnd"/>
      <w:r w:rsidRPr="00E07EF0">
        <w:rPr>
          <w:rFonts w:ascii="Arial" w:eastAsia="Times New Roman" w:hAnsi="Arial" w:cs="Arial"/>
          <w:color w:val="000000"/>
          <w:sz w:val="20"/>
          <w:szCs w:val="20"/>
          <w:lang w:eastAsia="es-CO"/>
        </w:rPr>
        <w:t xml:space="preserve">, para </w:t>
      </w:r>
      <w:r w:rsidRPr="00E07EF0">
        <w:rPr>
          <w:rFonts w:ascii="Arial" w:eastAsia="Times New Roman" w:hAnsi="Arial" w:cs="Arial"/>
          <w:sz w:val="20"/>
          <w:szCs w:val="20"/>
          <w:lang w:eastAsia="es-CO"/>
        </w:rPr>
        <w:t>aquellos que estén obligados a tenerlo; (</w:t>
      </w:r>
      <w:proofErr w:type="spellStart"/>
      <w:r w:rsidRPr="00E07EF0">
        <w:rPr>
          <w:rFonts w:ascii="Arial" w:eastAsia="Times New Roman" w:hAnsi="Arial" w:cs="Arial"/>
          <w:sz w:val="20"/>
          <w:szCs w:val="20"/>
          <w:lang w:eastAsia="es-CO"/>
        </w:rPr>
        <w:t>ii</w:t>
      </w:r>
      <w:proofErr w:type="spellEnd"/>
      <w:r w:rsidRPr="00E07EF0">
        <w:rPr>
          <w:rFonts w:ascii="Arial" w:eastAsia="Times New Roman" w:hAnsi="Arial" w:cs="Arial"/>
          <w:sz w:val="20"/>
          <w:szCs w:val="20"/>
          <w:lang w:eastAsia="es-CO"/>
        </w:rPr>
        <w:t xml:space="preserve">) alguno de los documentos válidos señalados en el numeral 10.1.5 que acredite su experiencia relacionada en el </w:t>
      </w:r>
      <w:proofErr w:type="spellStart"/>
      <w:r w:rsidRPr="00E07EF0">
        <w:rPr>
          <w:rFonts w:ascii="Arial" w:eastAsia="Times New Roman" w:hAnsi="Arial" w:cs="Arial"/>
          <w:sz w:val="20"/>
          <w:szCs w:val="20"/>
          <w:lang w:eastAsia="es-CO"/>
        </w:rPr>
        <w:t>RUP</w:t>
      </w:r>
      <w:proofErr w:type="spellEnd"/>
      <w:r w:rsidRPr="00E07EF0">
        <w:rPr>
          <w:rFonts w:ascii="Arial" w:eastAsia="Times New Roman" w:hAnsi="Arial" w:cs="Arial"/>
          <w:sz w:val="20"/>
          <w:szCs w:val="20"/>
          <w:lang w:eastAsia="es-CO"/>
        </w:rPr>
        <w:t>. </w:t>
      </w:r>
    </w:p>
    <w:p w14:paraId="228EAF7D"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r w:rsidRPr="00E07EF0">
        <w:rPr>
          <w:rFonts w:ascii="Arial" w:eastAsia="Times New Roman" w:hAnsi="Arial" w:cs="Arial"/>
          <w:sz w:val="20"/>
          <w:szCs w:val="20"/>
          <w:lang w:eastAsia="es-CO"/>
        </w:rPr>
        <w:t> </w:t>
      </w:r>
    </w:p>
    <w:p w14:paraId="56EF245A" w14:textId="77777777" w:rsidR="00E07EF0" w:rsidRPr="00E07EF0" w:rsidRDefault="00E07EF0" w:rsidP="00E07EF0">
      <w:pPr>
        <w:pStyle w:val="InviasNormal"/>
        <w:spacing w:before="0" w:after="0"/>
        <w:jc w:val="both"/>
        <w:rPr>
          <w:rFonts w:ascii="Arial" w:eastAsia="Arial" w:hAnsi="Arial" w:cs="Arial"/>
          <w:sz w:val="20"/>
          <w:szCs w:val="20"/>
          <w:lang w:val="es-CO"/>
        </w:rPr>
      </w:pPr>
      <w:r w:rsidRPr="00E07EF0">
        <w:rPr>
          <w:rFonts w:ascii="Arial" w:hAnsi="Arial" w:cs="Arial"/>
          <w:b/>
          <w:bCs/>
          <w:sz w:val="20"/>
          <w:szCs w:val="20"/>
          <w:lang w:val="es-ES"/>
        </w:rPr>
        <w:t xml:space="preserve">NOTA: </w:t>
      </w:r>
      <w:r w:rsidRPr="00E07EF0">
        <w:rPr>
          <w:rFonts w:ascii="Arial" w:hAnsi="Arial" w:cs="Arial"/>
          <w:sz w:val="20"/>
          <w:szCs w:val="20"/>
          <w:lang w:val="es-ES"/>
        </w:rPr>
        <w:t>El Formato 3</w:t>
      </w:r>
      <w:r w:rsidRPr="00E07EF0">
        <w:rPr>
          <w:rStyle w:val="Refdecomentario"/>
          <w:rFonts w:ascii="Arial" w:eastAsiaTheme="majorEastAsia" w:hAnsi="Arial" w:cs="Arial"/>
          <w:sz w:val="20"/>
          <w:szCs w:val="20"/>
        </w:rPr>
        <w:t xml:space="preserve"> </w:t>
      </w:r>
      <w:r w:rsidRPr="00E07EF0">
        <w:rPr>
          <w:rFonts w:ascii="Arial" w:hAnsi="Arial" w:cs="Arial"/>
          <w:sz w:val="20"/>
          <w:szCs w:val="20"/>
          <w:lang w:val="es-ES"/>
        </w:rPr>
        <w:t>– Experiencia</w:t>
      </w:r>
      <w:r w:rsidRPr="00E07EF0">
        <w:rPr>
          <w:rFonts w:ascii="Arial" w:eastAsiaTheme="majorEastAsia" w:hAnsi="Arial" w:cs="Arial"/>
          <w:sz w:val="20"/>
          <w:szCs w:val="20"/>
          <w:lang w:val="es-ES"/>
        </w:rPr>
        <w:t xml:space="preserve"> </w:t>
      </w:r>
      <w:r w:rsidRPr="00E07EF0">
        <w:rPr>
          <w:rFonts w:ascii="Arial" w:hAnsi="Arial" w:cs="Arial"/>
          <w:sz w:val="20"/>
          <w:szCs w:val="20"/>
          <w:lang w:val="es-ES"/>
        </w:rPr>
        <w:t>es un documento de forma que contiene la relación de los contratos aportados por los proponentes para efectos de acreditar la experiencia mínima y ponderable, sin embargo, este documento no otorga puntaje y tampoco se exime a los proponentes de no presentarlo, en tal sentido no será tenido en cuenta para efectos de ponderación de la experiencia de las ofertas.</w:t>
      </w:r>
    </w:p>
    <w:p w14:paraId="2F5277A6"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p>
    <w:p w14:paraId="09C4E4D0"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sz w:val="20"/>
          <w:szCs w:val="20"/>
          <w:lang w:eastAsia="es-CO"/>
        </w:rPr>
        <w:t xml:space="preserve">Para los Proponentes que estén obligados a estar inscritos en el </w:t>
      </w:r>
      <w:proofErr w:type="spellStart"/>
      <w:r w:rsidRPr="00E07EF0">
        <w:rPr>
          <w:rFonts w:ascii="Arial" w:eastAsia="Times New Roman" w:hAnsi="Arial" w:cs="Arial"/>
          <w:sz w:val="20"/>
          <w:szCs w:val="20"/>
          <w:lang w:eastAsia="es-CO"/>
        </w:rPr>
        <w:t>RUP</w:t>
      </w:r>
      <w:proofErr w:type="spellEnd"/>
      <w:r w:rsidRPr="00E07EF0">
        <w:rPr>
          <w:rFonts w:ascii="Arial" w:eastAsia="Times New Roman" w:hAnsi="Arial" w:cs="Arial"/>
          <w:sz w:val="20"/>
          <w:szCs w:val="20"/>
          <w:lang w:eastAsia="es-CO"/>
        </w:rPr>
        <w:t xml:space="preserve"> solo serán tenidos </w:t>
      </w:r>
      <w:r w:rsidRPr="00E07EF0">
        <w:rPr>
          <w:rFonts w:ascii="Arial" w:eastAsia="Times New Roman" w:hAnsi="Arial" w:cs="Arial"/>
          <w:color w:val="000000"/>
          <w:sz w:val="20"/>
          <w:szCs w:val="20"/>
          <w:lang w:eastAsia="es-CO"/>
        </w:rPr>
        <w:t>en cuenta para la acreditación de la experiencia los contratos inscritos en dicho registro. </w:t>
      </w:r>
    </w:p>
    <w:p w14:paraId="618ABA4E"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221A2BC3"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themeColor="text1"/>
          <w:sz w:val="20"/>
          <w:szCs w:val="20"/>
          <w:lang w:eastAsia="es-CO"/>
        </w:rPr>
        <w:t xml:space="preserve">En caso tal que no sea posible validar la información a través del </w:t>
      </w:r>
      <w:proofErr w:type="spellStart"/>
      <w:r w:rsidRPr="00E07EF0">
        <w:rPr>
          <w:rFonts w:ascii="Arial" w:eastAsia="Times New Roman" w:hAnsi="Arial" w:cs="Arial"/>
          <w:color w:val="000000" w:themeColor="text1"/>
          <w:sz w:val="20"/>
          <w:szCs w:val="20"/>
          <w:lang w:eastAsia="es-CO"/>
        </w:rPr>
        <w:t>RUP</w:t>
      </w:r>
      <w:proofErr w:type="spellEnd"/>
      <w:r w:rsidRPr="00E07EF0">
        <w:rPr>
          <w:rFonts w:ascii="Arial" w:eastAsia="Times New Roman" w:hAnsi="Arial" w:cs="Arial"/>
          <w:color w:val="000000" w:themeColor="text1"/>
          <w:sz w:val="20"/>
          <w:szCs w:val="20"/>
          <w:lang w:eastAsia="es-CO"/>
        </w:rPr>
        <w:t xml:space="preserve">, el “Formato 3 – Experiencia” o los documentos soporte, la Entidad no tendrá en cuenta dicho contrato para la evaluación realizada y la asignación de puntaje. </w:t>
      </w:r>
    </w:p>
    <w:p w14:paraId="610DA11E"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62EAEE76"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bookmarkStart w:id="114" w:name="_Hlk99113546"/>
      <w:r w:rsidRPr="00E07EF0">
        <w:rPr>
          <w:rFonts w:ascii="Arial" w:eastAsia="Times New Roman" w:hAnsi="Arial" w:cs="Arial"/>
          <w:color w:val="000000"/>
          <w:sz w:val="20"/>
          <w:szCs w:val="20"/>
          <w:lang w:eastAsia="es-CO"/>
        </w:rPr>
        <w:t xml:space="preserve">Los Proponentes podrán acreditar la experiencia proveniente de contratos celebrados con particulares o con Entidades Estatales. En ambos casos, los Proponentes obligados a estar registrados en el </w:t>
      </w:r>
      <w:proofErr w:type="spellStart"/>
      <w:r w:rsidRPr="00E07EF0">
        <w:rPr>
          <w:rFonts w:ascii="Arial" w:eastAsia="Times New Roman" w:hAnsi="Arial" w:cs="Arial"/>
          <w:color w:val="000000"/>
          <w:sz w:val="20"/>
          <w:szCs w:val="20"/>
          <w:lang w:eastAsia="es-CO"/>
        </w:rPr>
        <w:t>RUP</w:t>
      </w:r>
      <w:proofErr w:type="spellEnd"/>
      <w:r w:rsidRPr="00E07EF0">
        <w:rPr>
          <w:rFonts w:ascii="Arial" w:eastAsia="Times New Roman" w:hAnsi="Arial" w:cs="Arial"/>
          <w:color w:val="000000"/>
          <w:sz w:val="20"/>
          <w:szCs w:val="20"/>
          <w:lang w:eastAsia="es-CO"/>
        </w:rPr>
        <w:t xml:space="preserve"> deberán aportar solo los contratos que estén inscritos en dicho registro. Igualmente, todos los contratos aportados tendrán que cumplir con las exigencias de los numerales 10.1.1. a 10.1.5 de este Pliego de Condiciones. </w:t>
      </w:r>
    </w:p>
    <w:bookmarkEnd w:id="114"/>
    <w:p w14:paraId="69CB1AA7"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2FCA6730"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val="es-MX" w:eastAsia="es-CO"/>
        </w:rPr>
        <w:t>La evaluación de los Proponentes se efectuará de acuerdo con la experiencia contenida en el Registro Único de Proponentes (</w:t>
      </w:r>
      <w:proofErr w:type="spellStart"/>
      <w:r w:rsidRPr="00E07EF0">
        <w:rPr>
          <w:rFonts w:ascii="Arial" w:eastAsia="Times New Roman" w:hAnsi="Arial" w:cs="Arial"/>
          <w:color w:val="000000"/>
          <w:sz w:val="20"/>
          <w:szCs w:val="20"/>
          <w:lang w:val="es-MX" w:eastAsia="es-CO"/>
        </w:rPr>
        <w:t>RUP</w:t>
      </w:r>
      <w:proofErr w:type="spellEnd"/>
      <w:r w:rsidRPr="00E07EF0">
        <w:rPr>
          <w:rFonts w:ascii="Arial" w:eastAsia="Times New Roman" w:hAnsi="Arial" w:cs="Arial"/>
          <w:color w:val="000000"/>
          <w:sz w:val="20"/>
          <w:szCs w:val="20"/>
          <w:lang w:val="es-MX" w:eastAsia="es-CO"/>
        </w:rPr>
        <w:t>) vigente y en firme antes del cierre del Proceso de Contratación.</w:t>
      </w:r>
      <w:r w:rsidRPr="00E07EF0">
        <w:rPr>
          <w:rFonts w:ascii="Arial" w:eastAsia="Times New Roman" w:hAnsi="Arial" w:cs="Arial"/>
          <w:color w:val="000000"/>
          <w:sz w:val="20"/>
          <w:szCs w:val="20"/>
          <w:lang w:eastAsia="es-CO"/>
        </w:rPr>
        <w:t> </w:t>
      </w:r>
    </w:p>
    <w:p w14:paraId="02E57335"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378178C5"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highlight w:val="lightGray"/>
          <w:shd w:val="clear" w:color="auto" w:fill="C0C0C0"/>
          <w:lang w:eastAsia="es-CO"/>
        </w:rPr>
        <w:t xml:space="preserve">[Por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w:t>
      </w:r>
      <w:proofErr w:type="spellStart"/>
      <w:r w:rsidRPr="00E07EF0">
        <w:rPr>
          <w:rFonts w:ascii="Arial" w:eastAsia="Times New Roman" w:hAnsi="Arial" w:cs="Arial"/>
          <w:color w:val="000000"/>
          <w:sz w:val="20"/>
          <w:szCs w:val="20"/>
          <w:highlight w:val="lightGray"/>
          <w:shd w:val="clear" w:color="auto" w:fill="C0C0C0"/>
          <w:lang w:eastAsia="es-CO"/>
        </w:rPr>
        <w:t>RUP</w:t>
      </w:r>
      <w:proofErr w:type="spellEnd"/>
      <w:r w:rsidRPr="00E07EF0">
        <w:rPr>
          <w:rFonts w:ascii="Arial" w:eastAsia="Times New Roman" w:hAnsi="Arial" w:cs="Arial"/>
          <w:color w:val="000000"/>
          <w:sz w:val="20"/>
          <w:szCs w:val="20"/>
          <w:highlight w:val="lightGray"/>
          <w:shd w:val="clear" w:color="auto" w:fill="C0C0C0"/>
          <w:lang w:eastAsia="es-CO"/>
        </w:rPr>
        <w:t>]</w:t>
      </w:r>
      <w:r w:rsidRPr="00E07EF0">
        <w:rPr>
          <w:rFonts w:ascii="Arial" w:eastAsia="Times New Roman" w:hAnsi="Arial" w:cs="Arial"/>
          <w:color w:val="000000"/>
          <w:sz w:val="20"/>
          <w:szCs w:val="20"/>
          <w:highlight w:val="lightGray"/>
          <w:lang w:eastAsia="es-CO"/>
        </w:rPr>
        <w:t>.</w:t>
      </w:r>
      <w:r w:rsidRPr="00E07EF0">
        <w:rPr>
          <w:rFonts w:ascii="Arial" w:eastAsia="Times New Roman" w:hAnsi="Arial" w:cs="Arial"/>
          <w:color w:val="000000"/>
          <w:sz w:val="20"/>
          <w:szCs w:val="20"/>
          <w:lang w:eastAsia="es-CO"/>
        </w:rPr>
        <w:t>  </w:t>
      </w:r>
    </w:p>
    <w:p w14:paraId="6E7C4BCB" w14:textId="77777777" w:rsidR="00AC43BC" w:rsidRDefault="00AC43BC" w:rsidP="00AC43BC">
      <w:pPr>
        <w:spacing w:after="0" w:line="240" w:lineRule="auto"/>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lang w:eastAsia="es-CO"/>
        </w:rPr>
        <w:t> </w:t>
      </w:r>
    </w:p>
    <w:p w14:paraId="07DB7543" w14:textId="77777777" w:rsidR="00E07EF0" w:rsidRDefault="00E07EF0" w:rsidP="00E07EF0">
      <w:pPr>
        <w:pStyle w:val="NUMERACION"/>
        <w:rPr>
          <w:b w:val="0"/>
          <w:bCs/>
        </w:rPr>
      </w:pPr>
      <w:r w:rsidRPr="007206FF">
        <w:rPr>
          <w:b w:val="0"/>
          <w:bCs/>
          <w:highlight w:val="lightGray"/>
        </w:rPr>
        <w:t>Se debe verificar en el Estudio de Económico del Sector si se acepta o no experiencia de su matriz, subsidiarias o integrantes de un mismo grupo empresarial, en caso negativo incluir el párrafo, en caso de ser positivo el área deberá indicar como se certifica dicha circunstancia.</w:t>
      </w:r>
    </w:p>
    <w:p w14:paraId="092E3647" w14:textId="77777777" w:rsidR="00E07EF0" w:rsidRDefault="00E07EF0" w:rsidP="00E07EF0">
      <w:pPr>
        <w:pStyle w:val="NUMERACION"/>
        <w:rPr>
          <w:b w:val="0"/>
          <w:bCs/>
        </w:rPr>
      </w:pPr>
    </w:p>
    <w:p w14:paraId="4CE4F857" w14:textId="77777777" w:rsidR="00E07EF0" w:rsidRDefault="00E07EF0" w:rsidP="00E07EF0">
      <w:pPr>
        <w:pStyle w:val="NUMERACION"/>
        <w:rPr>
          <w:b w:val="0"/>
          <w:bCs/>
        </w:rPr>
      </w:pPr>
      <w:r w:rsidRPr="006A43E2">
        <w:rPr>
          <w:b w:val="0"/>
          <w:bCs/>
        </w:rPr>
        <w:t>El proponente solo puede acreditar la experiencia que ha obtenido y no la experiencia de su matriz, subsidiarias o integrantes del mismo grupo empresarial.</w:t>
      </w:r>
    </w:p>
    <w:p w14:paraId="43470B79" w14:textId="77777777" w:rsidR="00E07EF0" w:rsidRPr="00E07EF0" w:rsidRDefault="00E07EF0" w:rsidP="00E07EF0">
      <w:pPr>
        <w:spacing w:after="0" w:line="240" w:lineRule="auto"/>
        <w:jc w:val="both"/>
        <w:rPr>
          <w:rFonts w:ascii="Arial" w:eastAsia="Times New Roman" w:hAnsi="Arial" w:cs="Arial"/>
          <w:color w:val="000000" w:themeColor="text1"/>
          <w:sz w:val="20"/>
          <w:szCs w:val="20"/>
          <w:lang w:eastAsia="es-CO"/>
        </w:rPr>
      </w:pPr>
    </w:p>
    <w:p w14:paraId="1790024B" w14:textId="77777777" w:rsidR="00E07EF0" w:rsidRPr="00E07EF0" w:rsidRDefault="00E07EF0" w:rsidP="00E07EF0">
      <w:pPr>
        <w:spacing w:after="0" w:line="240" w:lineRule="auto"/>
        <w:jc w:val="both"/>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Los contratos que el Proponente pretenda acreditar como experiencia deberán cumplir con las condiciones detalladas en los siguientes numerales. </w:t>
      </w:r>
    </w:p>
    <w:p w14:paraId="0B8B77EF" w14:textId="148FBBA7" w:rsidR="00F44463" w:rsidRPr="00E07EF0" w:rsidRDefault="00AC43BC" w:rsidP="00E07EF0">
      <w:pPr>
        <w:spacing w:after="0" w:line="240" w:lineRule="auto"/>
        <w:jc w:val="both"/>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5507A6F4" w14:textId="26090283" w:rsidR="009C7C20" w:rsidRPr="00F44463"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15" w:name="_Toc198866013"/>
      <w:r w:rsidRPr="00F44463">
        <w:rPr>
          <w:rFonts w:ascii="Arial" w:hAnsi="Arial" w:cs="Arial"/>
          <w:b/>
          <w:bCs/>
          <w:sz w:val="20"/>
          <w:szCs w:val="20"/>
          <w:lang w:val="es-MX"/>
        </w:rPr>
        <w:t xml:space="preserve">CARACTERÍSTICAS </w:t>
      </w:r>
      <w:r w:rsidR="00F44463" w:rsidRPr="00F44463">
        <w:rPr>
          <w:rFonts w:ascii="Arial" w:hAnsi="Arial" w:cs="Arial"/>
          <w:b/>
          <w:bCs/>
          <w:sz w:val="20"/>
          <w:szCs w:val="20"/>
          <w:lang w:val="es-MX"/>
        </w:rPr>
        <w:t>DE LOS CONTRATOS PRESENTADOS PARA ACREDITAR LA EXPERIENCIA DEL PROPONENT</w:t>
      </w:r>
      <w:r w:rsidR="00F44463">
        <w:rPr>
          <w:rFonts w:ascii="Arial" w:hAnsi="Arial" w:cs="Arial"/>
          <w:b/>
          <w:bCs/>
          <w:sz w:val="20"/>
          <w:szCs w:val="20"/>
          <w:lang w:val="es-MX"/>
        </w:rPr>
        <w:t>E</w:t>
      </w:r>
      <w:bookmarkEnd w:id="115"/>
    </w:p>
    <w:p w14:paraId="44E14837" w14:textId="77777777" w:rsidR="00E07EF0" w:rsidRDefault="00E07EF0" w:rsidP="00E07EF0">
      <w:pPr>
        <w:spacing w:after="0" w:line="240" w:lineRule="auto"/>
        <w:jc w:val="both"/>
        <w:rPr>
          <w:rFonts w:ascii="Arial" w:hAnsi="Arial" w:cs="Arial"/>
          <w:sz w:val="20"/>
          <w:szCs w:val="20"/>
        </w:rPr>
      </w:pPr>
    </w:p>
    <w:p w14:paraId="721F6D9A" w14:textId="604CBAF9" w:rsidR="00E07EF0" w:rsidRPr="00E07EF0" w:rsidRDefault="00E07EF0" w:rsidP="00E07EF0">
      <w:pPr>
        <w:spacing w:after="0" w:line="240" w:lineRule="auto"/>
        <w:jc w:val="both"/>
        <w:rPr>
          <w:rFonts w:ascii="Arial" w:hAnsi="Arial" w:cs="Arial"/>
          <w:sz w:val="20"/>
          <w:szCs w:val="20"/>
        </w:rPr>
      </w:pPr>
      <w:r w:rsidRPr="00E07EF0">
        <w:rPr>
          <w:rFonts w:ascii="Arial" w:hAnsi="Arial" w:cs="Arial"/>
          <w:sz w:val="20"/>
          <w:szCs w:val="20"/>
        </w:rPr>
        <w:lastRenderedPageBreak/>
        <w:t xml:space="preserve">Con el presente Proceso de Contratación, la Entidad pretende ejecutar estudios y diseños correspondientes a: </w:t>
      </w:r>
      <w:r w:rsidRPr="00E07EF0">
        <w:rPr>
          <w:rFonts w:ascii="Arial" w:hAnsi="Arial" w:cs="Arial"/>
          <w:sz w:val="20"/>
          <w:szCs w:val="20"/>
          <w:highlight w:val="lightGray"/>
        </w:rPr>
        <w:t>[</w:t>
      </w:r>
      <w:r w:rsidR="0060460D">
        <w:rPr>
          <w:rFonts w:ascii="Arial" w:hAnsi="Arial" w:cs="Arial"/>
          <w:sz w:val="20"/>
          <w:szCs w:val="20"/>
          <w:highlight w:val="lightGray"/>
        </w:rPr>
        <w:t>Indicar de manera general la consultoría a que hace referencia</w:t>
      </w:r>
      <w:r w:rsidRPr="00E07EF0">
        <w:rPr>
          <w:rFonts w:ascii="Arial" w:hAnsi="Arial" w:cs="Arial"/>
          <w:sz w:val="20"/>
          <w:szCs w:val="20"/>
          <w:highlight w:val="lightGray"/>
        </w:rPr>
        <w:t>]</w:t>
      </w:r>
      <w:r w:rsidRPr="00E07EF0">
        <w:rPr>
          <w:rFonts w:ascii="Arial" w:hAnsi="Arial" w:cs="Arial"/>
          <w:sz w:val="20"/>
          <w:szCs w:val="20"/>
        </w:rPr>
        <w:t>.</w:t>
      </w:r>
    </w:p>
    <w:p w14:paraId="3ABCA1E9" w14:textId="77777777" w:rsidR="00E07EF0" w:rsidRPr="00E07EF0" w:rsidRDefault="00E07EF0" w:rsidP="00E07EF0">
      <w:pPr>
        <w:spacing w:after="0" w:line="240" w:lineRule="auto"/>
        <w:jc w:val="both"/>
        <w:rPr>
          <w:rFonts w:ascii="Arial" w:hAnsi="Arial" w:cs="Arial"/>
          <w:sz w:val="20"/>
          <w:szCs w:val="20"/>
        </w:rPr>
      </w:pPr>
    </w:p>
    <w:p w14:paraId="719C2FF3" w14:textId="77777777" w:rsidR="00E07EF0" w:rsidRPr="00E07EF0" w:rsidRDefault="00E07EF0" w:rsidP="00E07EF0">
      <w:pPr>
        <w:spacing w:after="0" w:line="240" w:lineRule="auto"/>
        <w:jc w:val="both"/>
        <w:rPr>
          <w:rFonts w:ascii="Arial" w:hAnsi="Arial" w:cs="Arial"/>
          <w:sz w:val="20"/>
          <w:szCs w:val="20"/>
        </w:rPr>
      </w:pPr>
      <w:r w:rsidRPr="00E07EF0">
        <w:rPr>
          <w:rFonts w:ascii="Arial" w:hAnsi="Arial" w:cs="Arial"/>
          <w:sz w:val="20"/>
          <w:szCs w:val="20"/>
        </w:rPr>
        <w:t xml:space="preserve">Los contratos para acreditar la experiencia deben cumplir las siguientes características: </w:t>
      </w:r>
    </w:p>
    <w:p w14:paraId="0FE861FC" w14:textId="77777777" w:rsidR="00E07EF0" w:rsidRPr="00E07EF0" w:rsidRDefault="00E07EF0" w:rsidP="00E07EF0">
      <w:pPr>
        <w:spacing w:after="0" w:line="240" w:lineRule="auto"/>
        <w:jc w:val="both"/>
        <w:rPr>
          <w:rFonts w:ascii="Arial" w:hAnsi="Arial" w:cs="Arial"/>
          <w:sz w:val="20"/>
          <w:szCs w:val="20"/>
        </w:rPr>
      </w:pPr>
    </w:p>
    <w:p w14:paraId="6C3EEB84" w14:textId="497C84DA" w:rsidR="00E07EF0" w:rsidRPr="0018062D" w:rsidRDefault="00E07EF0" w:rsidP="0018062D">
      <w:pPr>
        <w:pStyle w:val="Prrafodelista"/>
        <w:numPr>
          <w:ilvl w:val="0"/>
          <w:numId w:val="67"/>
        </w:numPr>
        <w:spacing w:after="0" w:line="240" w:lineRule="auto"/>
        <w:ind w:left="723"/>
        <w:jc w:val="both"/>
        <w:rPr>
          <w:rFonts w:ascii="Arial" w:hAnsi="Arial" w:cs="Arial"/>
          <w:sz w:val="20"/>
          <w:szCs w:val="20"/>
        </w:rPr>
      </w:pPr>
      <w:r w:rsidRPr="00E07EF0">
        <w:rPr>
          <w:rFonts w:ascii="Arial" w:hAnsi="Arial" w:cs="Arial"/>
          <w:sz w:val="20"/>
          <w:szCs w:val="20"/>
        </w:rPr>
        <w:t xml:space="preserve">Que </w:t>
      </w:r>
      <w:r w:rsidRPr="00E07EF0">
        <w:rPr>
          <w:rFonts w:ascii="Arial" w:eastAsia="Arial" w:hAnsi="Arial" w:cs="Arial"/>
          <w:sz w:val="20"/>
          <w:szCs w:val="20"/>
          <w:lang w:eastAsia="es-ES"/>
        </w:rPr>
        <w:t xml:space="preserve">hayan contenido la ejecución de: </w:t>
      </w:r>
      <w:r w:rsidRPr="00E07EF0">
        <w:rPr>
          <w:rFonts w:ascii="Arial" w:eastAsia="Arial" w:hAnsi="Arial" w:cs="Arial"/>
          <w:sz w:val="20"/>
          <w:szCs w:val="20"/>
          <w:highlight w:val="lightGray"/>
          <w:lang w:eastAsia="es-ES"/>
        </w:rPr>
        <w:t>[En este espacio la Entidad debe incluir, la actividad o actividades válidas para acreditar la experiencia general y</w:t>
      </w:r>
      <w:r w:rsidR="003D5946">
        <w:rPr>
          <w:rFonts w:ascii="Arial" w:eastAsia="Arial" w:hAnsi="Arial" w:cs="Arial"/>
          <w:sz w:val="20"/>
          <w:szCs w:val="20"/>
          <w:highlight w:val="lightGray"/>
          <w:lang w:eastAsia="es-ES"/>
        </w:rPr>
        <w:t xml:space="preserve">/o </w:t>
      </w:r>
      <w:r w:rsidRPr="00E07EF0">
        <w:rPr>
          <w:rFonts w:ascii="Arial" w:eastAsia="Arial" w:hAnsi="Arial" w:cs="Arial"/>
          <w:sz w:val="20"/>
          <w:szCs w:val="20"/>
          <w:highlight w:val="lightGray"/>
          <w:lang w:eastAsia="es-ES"/>
        </w:rPr>
        <w:t>específic</w:t>
      </w:r>
      <w:r w:rsidR="003D5946">
        <w:rPr>
          <w:rFonts w:ascii="Arial" w:eastAsia="Arial" w:hAnsi="Arial" w:cs="Arial"/>
          <w:sz w:val="20"/>
          <w:szCs w:val="20"/>
          <w:highlight w:val="lightGray"/>
          <w:lang w:eastAsia="es-ES"/>
        </w:rPr>
        <w:t>a</w:t>
      </w:r>
      <w:r w:rsidRPr="00E07EF0">
        <w:rPr>
          <w:rFonts w:ascii="Arial" w:eastAsia="Arial" w:hAnsi="Arial" w:cs="Arial"/>
          <w:sz w:val="20"/>
          <w:szCs w:val="20"/>
          <w:highlight w:val="lightGray"/>
          <w:lang w:eastAsia="es-ES"/>
        </w:rPr>
        <w:t xml:space="preserve">. </w:t>
      </w:r>
    </w:p>
    <w:p w14:paraId="08119CF5" w14:textId="77777777" w:rsidR="0018062D" w:rsidRPr="00E07EF0" w:rsidRDefault="0018062D" w:rsidP="0018062D">
      <w:pPr>
        <w:pStyle w:val="Prrafodelista"/>
        <w:spacing w:after="0" w:line="240" w:lineRule="auto"/>
        <w:ind w:left="723"/>
        <w:jc w:val="both"/>
        <w:rPr>
          <w:rFonts w:ascii="Arial" w:hAnsi="Arial" w:cs="Arial"/>
          <w:sz w:val="20"/>
          <w:szCs w:val="20"/>
        </w:rPr>
      </w:pPr>
    </w:p>
    <w:p w14:paraId="44DE28FE" w14:textId="747141A8"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rPr>
        <w:t>La experiencia aportada debe ser acorde con el objeto del Proceso de Contratación y con lo dispuesto por la “Matriz 1 – Experiencia</w:t>
      </w:r>
      <w:r w:rsidR="00011321">
        <w:rPr>
          <w:rFonts w:ascii="Arial" w:hAnsi="Arial" w:cs="Arial"/>
          <w:sz w:val="20"/>
          <w:szCs w:val="20"/>
        </w:rPr>
        <w:t xml:space="preserve"> Pliego Modelo </w:t>
      </w:r>
      <w:proofErr w:type="spellStart"/>
      <w:r w:rsidR="00011321">
        <w:rPr>
          <w:rFonts w:ascii="Arial" w:hAnsi="Arial" w:cs="Arial"/>
          <w:sz w:val="20"/>
          <w:szCs w:val="20"/>
        </w:rPr>
        <w:t>IDU</w:t>
      </w:r>
      <w:proofErr w:type="spellEnd"/>
      <w:r w:rsidRPr="00E07EF0">
        <w:rPr>
          <w:rFonts w:ascii="Arial" w:hAnsi="Arial" w:cs="Arial"/>
          <w:sz w:val="20"/>
          <w:szCs w:val="20"/>
        </w:rPr>
        <w:t xml:space="preserve">”. </w:t>
      </w:r>
    </w:p>
    <w:p w14:paraId="3C91D6E1" w14:textId="77777777" w:rsidR="006A464C" w:rsidRDefault="006A464C" w:rsidP="006A464C">
      <w:pPr>
        <w:spacing w:after="0" w:line="240" w:lineRule="auto"/>
        <w:jc w:val="both"/>
        <w:rPr>
          <w:rFonts w:ascii="Arial" w:hAnsi="Arial" w:cs="Arial"/>
          <w:sz w:val="20"/>
          <w:szCs w:val="20"/>
        </w:rPr>
      </w:pPr>
    </w:p>
    <w:p w14:paraId="3A1578A9" w14:textId="4A08542B" w:rsidR="00E07EF0" w:rsidRDefault="006A464C" w:rsidP="006A464C">
      <w:pPr>
        <w:spacing w:after="0" w:line="240" w:lineRule="auto"/>
        <w:ind w:left="708"/>
        <w:jc w:val="both"/>
        <w:rPr>
          <w:rFonts w:ascii="Arial" w:hAnsi="Arial" w:cs="Arial"/>
          <w:sz w:val="20"/>
          <w:szCs w:val="20"/>
        </w:rPr>
      </w:pPr>
      <w:r w:rsidRPr="006A464C">
        <w:rPr>
          <w:rFonts w:ascii="Arial" w:hAnsi="Arial" w:cs="Arial"/>
          <w:sz w:val="20"/>
          <w:szCs w:val="20"/>
          <w:highlight w:val="lightGray"/>
        </w:rPr>
        <w:t xml:space="preserve">(Incluir o ajustar el siguiente párrafo en caso de aplicar los criterios diferenciales para </w:t>
      </w:r>
      <w:proofErr w:type="spellStart"/>
      <w:r w:rsidRPr="006A464C">
        <w:rPr>
          <w:rFonts w:ascii="Arial" w:hAnsi="Arial" w:cs="Arial"/>
          <w:sz w:val="20"/>
          <w:szCs w:val="20"/>
          <w:highlight w:val="lightGray"/>
        </w:rPr>
        <w:t>Mipymes</w:t>
      </w:r>
      <w:proofErr w:type="spellEnd"/>
      <w:r w:rsidRPr="006A464C">
        <w:rPr>
          <w:rFonts w:ascii="Arial" w:hAnsi="Arial" w:cs="Arial"/>
          <w:sz w:val="20"/>
          <w:szCs w:val="20"/>
          <w:highlight w:val="lightGray"/>
        </w:rPr>
        <w:t xml:space="preserve"> y/o Emprendimientos y Empresas de Mujeres, de acuerdo con el resultado del análisis del sector del proceso, lo sombreado en amarillo corresponde a los criterios tenidos en cuenta para los documentos tipo </w:t>
      </w:r>
      <w:proofErr w:type="spellStart"/>
      <w:r w:rsidRPr="006A464C">
        <w:rPr>
          <w:rFonts w:ascii="Arial" w:hAnsi="Arial" w:cs="Arial"/>
          <w:sz w:val="20"/>
          <w:szCs w:val="20"/>
          <w:highlight w:val="lightGray"/>
        </w:rPr>
        <w:t>CCE</w:t>
      </w:r>
      <w:proofErr w:type="spellEnd"/>
      <w:r w:rsidRPr="006A464C">
        <w:rPr>
          <w:rFonts w:ascii="Arial" w:hAnsi="Arial" w:cs="Arial"/>
          <w:sz w:val="20"/>
          <w:szCs w:val="20"/>
          <w:highlight w:val="lightGray"/>
        </w:rPr>
        <w:t xml:space="preserve"> y pueden ser utilizados de manera transversal en el proceso de selección, sin embargo, su inclusión deberá corresponder al análisis realizado para cada proceso)</w:t>
      </w:r>
    </w:p>
    <w:p w14:paraId="612E588F" w14:textId="77777777" w:rsidR="006A464C" w:rsidRPr="006A464C" w:rsidRDefault="006A464C" w:rsidP="006A464C">
      <w:pPr>
        <w:spacing w:after="0" w:line="240" w:lineRule="auto"/>
        <w:jc w:val="both"/>
        <w:rPr>
          <w:rFonts w:ascii="Arial" w:hAnsi="Arial" w:cs="Arial"/>
          <w:sz w:val="20"/>
          <w:szCs w:val="20"/>
        </w:rPr>
      </w:pPr>
    </w:p>
    <w:p w14:paraId="64C2B067" w14:textId="00332943" w:rsidR="00E07EF0" w:rsidRPr="00E07EF0" w:rsidRDefault="00E07EF0" w:rsidP="00E07EF0">
      <w:pPr>
        <w:pStyle w:val="Prrafodelista"/>
        <w:numPr>
          <w:ilvl w:val="0"/>
          <w:numId w:val="67"/>
        </w:numPr>
        <w:spacing w:after="0" w:line="240" w:lineRule="auto"/>
        <w:ind w:left="723"/>
        <w:contextualSpacing w:val="0"/>
        <w:jc w:val="both"/>
        <w:rPr>
          <w:rFonts w:ascii="Arial" w:eastAsia="Times New Roman" w:hAnsi="Arial" w:cs="Arial"/>
          <w:iCs/>
          <w:color w:val="000000"/>
          <w:sz w:val="20"/>
          <w:szCs w:val="20"/>
          <w:lang w:val="x-none" w:eastAsia="es-ES"/>
        </w:rPr>
      </w:pPr>
      <w:r w:rsidRPr="00E07EF0">
        <w:rPr>
          <w:rFonts w:ascii="Arial" w:eastAsia="Times New Roman" w:hAnsi="Arial" w:cs="Arial"/>
          <w:iCs/>
          <w:color w:val="000000"/>
          <w:sz w:val="20"/>
          <w:szCs w:val="20"/>
          <w:lang w:eastAsia="es-ES"/>
        </w:rPr>
        <w:t xml:space="preserve">El Proponente podrá aportar mínimo </w:t>
      </w:r>
      <w:r w:rsidRPr="003D5946">
        <w:rPr>
          <w:rFonts w:ascii="Arial" w:eastAsia="Times New Roman" w:hAnsi="Arial" w:cs="Arial"/>
          <w:iCs/>
          <w:color w:val="000000"/>
          <w:sz w:val="20"/>
          <w:szCs w:val="20"/>
          <w:highlight w:val="lightGray"/>
          <w:lang w:eastAsia="es-ES"/>
        </w:rPr>
        <w:t>uno (1) y máximo cinco (5)</w:t>
      </w:r>
      <w:r w:rsidRPr="00E07EF0">
        <w:rPr>
          <w:rFonts w:ascii="Arial" w:eastAsia="Times New Roman" w:hAnsi="Arial" w:cs="Arial"/>
          <w:iCs/>
          <w:color w:val="000000"/>
          <w:sz w:val="20"/>
          <w:szCs w:val="20"/>
          <w:lang w:eastAsia="es-ES"/>
        </w:rPr>
        <w:t xml:space="preserve"> contratos para la evaluación y asignación de puntaje por concepto de experiencia. [</w:t>
      </w:r>
      <w:r w:rsidRPr="00E07EF0">
        <w:rPr>
          <w:rFonts w:ascii="Arial" w:eastAsia="Times New Roman" w:hAnsi="Arial" w:cs="Arial"/>
          <w:iCs/>
          <w:color w:val="000000"/>
          <w:sz w:val="20"/>
          <w:szCs w:val="20"/>
          <w:highlight w:val="lightGray"/>
          <w:lang w:eastAsia="es-ES"/>
        </w:rPr>
        <w:t xml:space="preserve">En los procesos estructurados por lotes o por </w:t>
      </w:r>
      <w:r w:rsidR="0024392E">
        <w:rPr>
          <w:rFonts w:ascii="Arial" w:eastAsia="Times New Roman" w:hAnsi="Arial" w:cs="Arial"/>
          <w:iCs/>
          <w:color w:val="000000"/>
          <w:sz w:val="20"/>
          <w:szCs w:val="20"/>
          <w:highlight w:val="lightGray"/>
          <w:lang w:eastAsia="es-ES"/>
        </w:rPr>
        <w:t>grupo</w:t>
      </w:r>
      <w:r w:rsidRPr="00E07EF0">
        <w:rPr>
          <w:rFonts w:ascii="Arial" w:eastAsia="Times New Roman" w:hAnsi="Arial" w:cs="Arial"/>
          <w:iCs/>
          <w:color w:val="000000"/>
          <w:sz w:val="20"/>
          <w:szCs w:val="20"/>
          <w:highlight w:val="lightGray"/>
          <w:lang w:eastAsia="es-ES"/>
        </w:rPr>
        <w:t xml:space="preserve">s, el Proponente podrá aportar mínimo uno (1) y máximo cinco (5) contratos para cada uno de los lotes o </w:t>
      </w:r>
      <w:r w:rsidR="0024392E">
        <w:rPr>
          <w:rFonts w:ascii="Arial" w:eastAsia="Times New Roman" w:hAnsi="Arial" w:cs="Arial"/>
          <w:iCs/>
          <w:color w:val="000000"/>
          <w:sz w:val="20"/>
          <w:szCs w:val="20"/>
          <w:highlight w:val="lightGray"/>
          <w:lang w:eastAsia="es-ES"/>
        </w:rPr>
        <w:t>grupo</w:t>
      </w:r>
      <w:r w:rsidRPr="00E07EF0">
        <w:rPr>
          <w:rFonts w:ascii="Arial" w:eastAsia="Times New Roman" w:hAnsi="Arial" w:cs="Arial"/>
          <w:iCs/>
          <w:color w:val="000000"/>
          <w:sz w:val="20"/>
          <w:szCs w:val="20"/>
          <w:highlight w:val="lightGray"/>
          <w:lang w:eastAsia="es-ES"/>
        </w:rPr>
        <w:t xml:space="preserve">s o podrá allegar los mismos para todos los lotes o </w:t>
      </w:r>
      <w:r w:rsidR="0024392E">
        <w:rPr>
          <w:rFonts w:ascii="Arial" w:eastAsia="Times New Roman" w:hAnsi="Arial" w:cs="Arial"/>
          <w:iCs/>
          <w:color w:val="000000"/>
          <w:sz w:val="20"/>
          <w:szCs w:val="20"/>
          <w:highlight w:val="lightGray"/>
          <w:lang w:eastAsia="es-ES"/>
        </w:rPr>
        <w:t>grupo</w:t>
      </w:r>
      <w:r w:rsidRPr="00E07EF0">
        <w:rPr>
          <w:rFonts w:ascii="Arial" w:eastAsia="Times New Roman" w:hAnsi="Arial" w:cs="Arial"/>
          <w:iCs/>
          <w:color w:val="000000"/>
          <w:sz w:val="20"/>
          <w:szCs w:val="20"/>
          <w:highlight w:val="lightGray"/>
          <w:lang w:eastAsia="es-ES"/>
        </w:rPr>
        <w:t>s]</w:t>
      </w:r>
      <w:r w:rsidRPr="00E07EF0">
        <w:rPr>
          <w:rFonts w:ascii="Arial" w:eastAsia="Times New Roman" w:hAnsi="Arial" w:cs="Arial"/>
          <w:iCs/>
          <w:color w:val="000000"/>
          <w:sz w:val="20"/>
          <w:szCs w:val="20"/>
          <w:lang w:eastAsia="es-ES"/>
        </w:rPr>
        <w:t xml:space="preserve">. </w:t>
      </w:r>
    </w:p>
    <w:p w14:paraId="1BF6446D" w14:textId="77777777" w:rsidR="00E07EF0" w:rsidRPr="00E07EF0" w:rsidRDefault="00E07EF0" w:rsidP="00E07EF0">
      <w:pPr>
        <w:pStyle w:val="Prrafodelista"/>
        <w:spacing w:after="0" w:line="240" w:lineRule="auto"/>
        <w:ind w:left="723"/>
        <w:contextualSpacing w:val="0"/>
        <w:jc w:val="both"/>
        <w:rPr>
          <w:rFonts w:ascii="Arial" w:eastAsia="Times New Roman" w:hAnsi="Arial" w:cs="Arial"/>
          <w:iCs/>
          <w:color w:val="000000"/>
          <w:sz w:val="20"/>
          <w:szCs w:val="20"/>
          <w:lang w:val="x-none" w:eastAsia="es-ES"/>
        </w:rPr>
      </w:pPr>
    </w:p>
    <w:p w14:paraId="51ABB761"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r w:rsidRPr="00E07EF0">
        <w:rPr>
          <w:rFonts w:ascii="Arial" w:eastAsia="Times New Roman" w:hAnsi="Arial" w:cs="Arial"/>
          <w:iCs/>
          <w:color w:val="000000"/>
          <w:sz w:val="20"/>
          <w:szCs w:val="20"/>
          <w:lang w:eastAsia="es-ES"/>
        </w:rPr>
        <w:t xml:space="preserve">El Proponente persona natural o jurídica que acredite la calidad de </w:t>
      </w:r>
      <w:proofErr w:type="spellStart"/>
      <w:r w:rsidRPr="00E07EF0">
        <w:rPr>
          <w:rFonts w:ascii="Arial" w:eastAsia="Times New Roman" w:hAnsi="Arial" w:cs="Arial"/>
          <w:iCs/>
          <w:color w:val="000000"/>
          <w:sz w:val="20"/>
          <w:szCs w:val="20"/>
          <w:lang w:eastAsia="es-ES"/>
        </w:rPr>
        <w:t>Mipyme</w:t>
      </w:r>
      <w:proofErr w:type="spellEnd"/>
      <w:r w:rsidRPr="00E07EF0">
        <w:rPr>
          <w:rFonts w:ascii="Arial" w:eastAsia="Times New Roman" w:hAnsi="Arial" w:cs="Arial"/>
          <w:iCs/>
          <w:color w:val="000000"/>
          <w:sz w:val="20"/>
          <w:szCs w:val="20"/>
          <w:lang w:eastAsia="es-ES"/>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w:t>
      </w:r>
      <w:r w:rsidRPr="003D5946">
        <w:rPr>
          <w:rFonts w:ascii="Arial" w:eastAsia="Times New Roman" w:hAnsi="Arial" w:cs="Arial"/>
          <w:iCs/>
          <w:color w:val="000000"/>
          <w:sz w:val="20"/>
          <w:szCs w:val="20"/>
          <w:highlight w:val="lightGray"/>
          <w:lang w:eastAsia="es-ES"/>
        </w:rPr>
        <w:t>un (1) contrato adicional a los cinco (5) inicialmente previstos, para un máximo de seis (6) contratos</w:t>
      </w:r>
      <w:r w:rsidRPr="00E07EF0">
        <w:rPr>
          <w:rFonts w:ascii="Arial" w:eastAsia="Times New Roman" w:hAnsi="Arial" w:cs="Arial"/>
          <w:iCs/>
          <w:color w:val="000000"/>
          <w:sz w:val="20"/>
          <w:szCs w:val="20"/>
          <w:lang w:eastAsia="es-ES"/>
        </w:rPr>
        <w:t xml:space="preserve">. </w:t>
      </w:r>
    </w:p>
    <w:p w14:paraId="43A6DD67"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val="x-none" w:eastAsia="es-ES"/>
        </w:rPr>
      </w:pPr>
    </w:p>
    <w:p w14:paraId="73889819"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r w:rsidRPr="00E07EF0">
        <w:rPr>
          <w:rFonts w:ascii="Arial" w:eastAsia="Times New Roman" w:hAnsi="Arial" w:cs="Arial"/>
          <w:iCs/>
          <w:color w:val="000000"/>
          <w:sz w:val="20"/>
          <w:szCs w:val="20"/>
          <w:lang w:val="x-none" w:eastAsia="es-ES"/>
        </w:rPr>
        <w:t xml:space="preserve">En caso de que el Proponente persona natural o jurídica acredite la calidad de </w:t>
      </w:r>
      <w:proofErr w:type="spellStart"/>
      <w:r w:rsidRPr="00E07EF0">
        <w:rPr>
          <w:rFonts w:ascii="Arial" w:eastAsia="Times New Roman" w:hAnsi="Arial" w:cs="Arial"/>
          <w:iCs/>
          <w:color w:val="000000"/>
          <w:sz w:val="20"/>
          <w:szCs w:val="20"/>
          <w:lang w:val="x-none" w:eastAsia="es-ES"/>
        </w:rPr>
        <w:t>Mipyme</w:t>
      </w:r>
      <w:proofErr w:type="spellEnd"/>
      <w:r w:rsidRPr="00E07EF0">
        <w:rPr>
          <w:rFonts w:ascii="Arial" w:eastAsia="Times New Roman" w:hAnsi="Arial" w:cs="Arial"/>
          <w:iCs/>
          <w:color w:val="000000"/>
          <w:sz w:val="20"/>
          <w:szCs w:val="20"/>
          <w:lang w:val="x-none" w:eastAsia="es-ES"/>
        </w:rPr>
        <w:t xml:space="preserve"> y de emprendimiento y empresa de mujer con domicilio en el territorio nacional de manera conjunta, podrá </w:t>
      </w:r>
      <w:r w:rsidRPr="00E07EF0">
        <w:rPr>
          <w:rFonts w:ascii="Arial" w:eastAsia="Times New Roman" w:hAnsi="Arial" w:cs="Arial"/>
          <w:iCs/>
          <w:color w:val="000000"/>
          <w:sz w:val="20"/>
          <w:szCs w:val="20"/>
          <w:lang w:eastAsia="es-ES"/>
        </w:rPr>
        <w:t>demostrar</w:t>
      </w:r>
      <w:r w:rsidRPr="00E07EF0">
        <w:rPr>
          <w:rFonts w:ascii="Arial" w:eastAsia="Times New Roman" w:hAnsi="Arial" w:cs="Arial"/>
          <w:iCs/>
          <w:color w:val="000000"/>
          <w:sz w:val="20"/>
          <w:szCs w:val="20"/>
          <w:lang w:val="x-none" w:eastAsia="es-ES"/>
        </w:rPr>
        <w:t xml:space="preserve"> la experiencia solicitada con dos </w:t>
      </w:r>
      <w:r w:rsidRPr="003D5946">
        <w:rPr>
          <w:rFonts w:ascii="Arial" w:eastAsia="Times New Roman" w:hAnsi="Arial" w:cs="Arial"/>
          <w:iCs/>
          <w:color w:val="000000"/>
          <w:sz w:val="20"/>
          <w:szCs w:val="20"/>
          <w:highlight w:val="lightGray"/>
          <w:lang w:val="x-none" w:eastAsia="es-ES"/>
        </w:rPr>
        <w:t xml:space="preserve">(2) contratos adicionales a los cinco (5) inicialmente previstos, para un máximo </w:t>
      </w:r>
      <w:r w:rsidRPr="003D5946">
        <w:rPr>
          <w:rFonts w:ascii="Arial" w:eastAsia="Times New Roman" w:hAnsi="Arial" w:cs="Arial"/>
          <w:iCs/>
          <w:color w:val="000000"/>
          <w:sz w:val="20"/>
          <w:szCs w:val="20"/>
          <w:highlight w:val="lightGray"/>
          <w:lang w:eastAsia="es-ES"/>
        </w:rPr>
        <w:t xml:space="preserve">de </w:t>
      </w:r>
      <w:r w:rsidRPr="003D5946">
        <w:rPr>
          <w:rFonts w:ascii="Arial" w:eastAsia="Times New Roman" w:hAnsi="Arial" w:cs="Arial"/>
          <w:iCs/>
          <w:color w:val="000000"/>
          <w:sz w:val="20"/>
          <w:szCs w:val="20"/>
          <w:highlight w:val="lightGray"/>
          <w:lang w:val="x-none" w:eastAsia="es-ES"/>
        </w:rPr>
        <w:t>siete (7)</w:t>
      </w:r>
      <w:r w:rsidRPr="003D5946">
        <w:rPr>
          <w:rFonts w:ascii="Arial" w:eastAsia="Times New Roman" w:hAnsi="Arial" w:cs="Arial"/>
          <w:iCs/>
          <w:color w:val="000000"/>
          <w:sz w:val="20"/>
          <w:szCs w:val="20"/>
          <w:highlight w:val="lightGray"/>
          <w:lang w:eastAsia="es-ES"/>
        </w:rPr>
        <w:t>.</w:t>
      </w:r>
    </w:p>
    <w:p w14:paraId="5A3FF58F"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val="x-none" w:eastAsia="es-ES"/>
        </w:rPr>
      </w:pPr>
    </w:p>
    <w:p w14:paraId="62BC602A"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r w:rsidRPr="00E07EF0">
        <w:rPr>
          <w:rFonts w:ascii="Arial" w:eastAsia="Times New Roman" w:hAnsi="Arial" w:cs="Arial"/>
          <w:bCs/>
          <w:iCs/>
          <w:color w:val="000000"/>
          <w:sz w:val="20"/>
          <w:szCs w:val="20"/>
          <w:lang w:val="x-none" w:eastAsia="es-ES"/>
        </w:rPr>
        <w:t>Para el caso de Proponentes Plurales bastará con que uno de sus integrantes tenga una participación igual o superior al diez por ciento (10</w:t>
      </w:r>
      <w:r w:rsidRPr="00E07EF0">
        <w:rPr>
          <w:rFonts w:ascii="Arial" w:eastAsia="Times New Roman" w:hAnsi="Arial" w:cs="Arial"/>
          <w:bCs/>
          <w:iCs/>
          <w:color w:val="000000"/>
          <w:sz w:val="20"/>
          <w:szCs w:val="20"/>
          <w:lang w:eastAsia="es-ES"/>
        </w:rPr>
        <w:t xml:space="preserve"> </w:t>
      </w:r>
      <w:r w:rsidRPr="00E07EF0">
        <w:rPr>
          <w:rFonts w:ascii="Arial" w:eastAsia="Times New Roman" w:hAnsi="Arial" w:cs="Arial"/>
          <w:bCs/>
          <w:iCs/>
          <w:color w:val="000000"/>
          <w:sz w:val="20"/>
          <w:szCs w:val="20"/>
          <w:lang w:val="x-none" w:eastAsia="es-ES"/>
        </w:rPr>
        <w:t xml:space="preserve">%) en el </w:t>
      </w:r>
      <w:r w:rsidRPr="00E07EF0">
        <w:rPr>
          <w:rFonts w:ascii="Arial" w:eastAsia="Times New Roman" w:hAnsi="Arial" w:cs="Arial"/>
          <w:bCs/>
          <w:iCs/>
          <w:color w:val="000000"/>
          <w:sz w:val="20"/>
          <w:szCs w:val="20"/>
          <w:lang w:val="es-419" w:eastAsia="es-ES"/>
        </w:rPr>
        <w:t>C</w:t>
      </w:r>
      <w:proofErr w:type="spellStart"/>
      <w:r w:rsidRPr="00E07EF0">
        <w:rPr>
          <w:rFonts w:ascii="Arial" w:eastAsia="Times New Roman" w:hAnsi="Arial" w:cs="Arial"/>
          <w:bCs/>
          <w:iCs/>
          <w:color w:val="000000"/>
          <w:sz w:val="20"/>
          <w:szCs w:val="20"/>
          <w:lang w:val="x-none" w:eastAsia="es-ES"/>
        </w:rPr>
        <w:t>onsorcio</w:t>
      </w:r>
      <w:proofErr w:type="spellEnd"/>
      <w:r w:rsidRPr="00E07EF0">
        <w:rPr>
          <w:rFonts w:ascii="Arial" w:eastAsia="Times New Roman" w:hAnsi="Arial" w:cs="Arial"/>
          <w:bCs/>
          <w:iCs/>
          <w:color w:val="000000"/>
          <w:sz w:val="20"/>
          <w:szCs w:val="20"/>
          <w:lang w:val="x-none" w:eastAsia="es-ES"/>
        </w:rPr>
        <w:t xml:space="preserve"> o en la </w:t>
      </w:r>
      <w:r w:rsidRPr="00E07EF0">
        <w:rPr>
          <w:rFonts w:ascii="Arial" w:eastAsia="Times New Roman" w:hAnsi="Arial" w:cs="Arial"/>
          <w:bCs/>
          <w:iCs/>
          <w:color w:val="000000"/>
          <w:sz w:val="20"/>
          <w:szCs w:val="20"/>
          <w:lang w:val="es-419" w:eastAsia="es-ES"/>
        </w:rPr>
        <w:t>U</w:t>
      </w:r>
      <w:proofErr w:type="spellStart"/>
      <w:r w:rsidRPr="00E07EF0">
        <w:rPr>
          <w:rFonts w:ascii="Arial" w:eastAsia="Times New Roman" w:hAnsi="Arial" w:cs="Arial"/>
          <w:bCs/>
          <w:iCs/>
          <w:color w:val="000000"/>
          <w:sz w:val="20"/>
          <w:szCs w:val="20"/>
          <w:lang w:val="x-none" w:eastAsia="es-ES"/>
        </w:rPr>
        <w:t>nión</w:t>
      </w:r>
      <w:proofErr w:type="spellEnd"/>
      <w:r w:rsidRPr="00E07EF0">
        <w:rPr>
          <w:rFonts w:ascii="Arial" w:eastAsia="Times New Roman" w:hAnsi="Arial" w:cs="Arial"/>
          <w:bCs/>
          <w:iCs/>
          <w:color w:val="000000"/>
          <w:sz w:val="20"/>
          <w:szCs w:val="20"/>
          <w:lang w:val="x-none" w:eastAsia="es-ES"/>
        </w:rPr>
        <w:t xml:space="preserve"> </w:t>
      </w:r>
      <w:r w:rsidRPr="00E07EF0">
        <w:rPr>
          <w:rFonts w:ascii="Arial" w:eastAsia="Times New Roman" w:hAnsi="Arial" w:cs="Arial"/>
          <w:bCs/>
          <w:iCs/>
          <w:color w:val="000000"/>
          <w:sz w:val="20"/>
          <w:szCs w:val="20"/>
          <w:lang w:val="es-419" w:eastAsia="es-ES"/>
        </w:rPr>
        <w:t>T</w:t>
      </w:r>
      <w:proofErr w:type="spellStart"/>
      <w:r w:rsidRPr="00E07EF0">
        <w:rPr>
          <w:rFonts w:ascii="Arial" w:eastAsia="Times New Roman" w:hAnsi="Arial" w:cs="Arial"/>
          <w:bCs/>
          <w:iCs/>
          <w:color w:val="000000"/>
          <w:sz w:val="20"/>
          <w:szCs w:val="20"/>
          <w:lang w:val="x-none" w:eastAsia="es-ES"/>
        </w:rPr>
        <w:t>emporal</w:t>
      </w:r>
      <w:proofErr w:type="spellEnd"/>
      <w:r w:rsidRPr="00E07EF0">
        <w:rPr>
          <w:rFonts w:ascii="Arial" w:eastAsia="Times New Roman" w:hAnsi="Arial" w:cs="Arial"/>
          <w:bCs/>
          <w:iCs/>
          <w:color w:val="000000"/>
          <w:sz w:val="20"/>
          <w:szCs w:val="20"/>
          <w:lang w:val="x-none" w:eastAsia="es-ES"/>
        </w:rPr>
        <w:t xml:space="preserve"> y acredite la calidad de </w:t>
      </w:r>
      <w:proofErr w:type="spellStart"/>
      <w:r w:rsidRPr="00E07EF0">
        <w:rPr>
          <w:rFonts w:ascii="Arial" w:eastAsia="Times New Roman" w:hAnsi="Arial" w:cs="Arial"/>
          <w:bCs/>
          <w:iCs/>
          <w:color w:val="000000"/>
          <w:sz w:val="20"/>
          <w:szCs w:val="20"/>
          <w:lang w:val="x-none" w:eastAsia="es-ES"/>
        </w:rPr>
        <w:t>Mipyme</w:t>
      </w:r>
      <w:proofErr w:type="spellEnd"/>
      <w:r w:rsidRPr="00E07EF0">
        <w:rPr>
          <w:rFonts w:ascii="Arial" w:eastAsia="Times New Roman" w:hAnsi="Arial" w:cs="Arial"/>
          <w:bCs/>
          <w:iCs/>
          <w:color w:val="000000"/>
          <w:sz w:val="20"/>
          <w:szCs w:val="20"/>
          <w:lang w:val="x-none" w:eastAsia="es-ES"/>
        </w:rPr>
        <w:t xml:space="preserve"> o emprendimiento y empresa de mujer de conformidad con lo previsto en el artículo 2.2.1.13.2.2 del Decreto 1074 de 2015</w:t>
      </w:r>
      <w:r w:rsidRPr="00E07EF0">
        <w:rPr>
          <w:rFonts w:ascii="Arial" w:eastAsia="Times New Roman" w:hAnsi="Arial" w:cs="Arial"/>
          <w:b/>
          <w:bCs/>
          <w:iCs/>
          <w:color w:val="000000"/>
          <w:sz w:val="20"/>
          <w:szCs w:val="20"/>
          <w:lang w:val="x-none" w:eastAsia="es-ES"/>
        </w:rPr>
        <w:t xml:space="preserve"> </w:t>
      </w:r>
      <w:r w:rsidRPr="00E07EF0">
        <w:rPr>
          <w:rFonts w:ascii="Arial" w:eastAsia="Times New Roman" w:hAnsi="Arial" w:cs="Arial"/>
          <w:bCs/>
          <w:iCs/>
          <w:color w:val="000000"/>
          <w:sz w:val="20"/>
          <w:szCs w:val="20"/>
          <w:lang w:val="x-none" w:eastAsia="es-ES"/>
        </w:rPr>
        <w:t>y</w:t>
      </w:r>
      <w:r w:rsidRPr="00E07EF0">
        <w:rPr>
          <w:rFonts w:ascii="Arial" w:eastAsia="Times New Roman" w:hAnsi="Arial" w:cs="Arial"/>
          <w:b/>
          <w:bCs/>
          <w:iCs/>
          <w:color w:val="000000"/>
          <w:sz w:val="20"/>
          <w:szCs w:val="20"/>
          <w:lang w:val="x-none" w:eastAsia="es-ES"/>
        </w:rPr>
        <w:t xml:space="preserve"> </w:t>
      </w:r>
      <w:r w:rsidRPr="00E07EF0">
        <w:rPr>
          <w:rFonts w:ascii="Arial" w:eastAsia="Times New Roman" w:hAnsi="Arial" w:cs="Arial"/>
          <w:bCs/>
          <w:iCs/>
          <w:color w:val="000000"/>
          <w:sz w:val="20"/>
          <w:szCs w:val="20"/>
          <w:lang w:val="x-none" w:eastAsia="es-ES"/>
        </w:rPr>
        <w:t>los artículos 2.2.1.2.</w:t>
      </w:r>
      <w:r w:rsidRPr="00E07EF0">
        <w:rPr>
          <w:rFonts w:ascii="Arial" w:eastAsia="Times New Roman" w:hAnsi="Arial" w:cs="Arial"/>
          <w:bCs/>
          <w:iCs/>
          <w:color w:val="000000"/>
          <w:sz w:val="20"/>
          <w:szCs w:val="20"/>
          <w:lang w:val="es-MX" w:eastAsia="es-ES"/>
        </w:rPr>
        <w:t xml:space="preserve">4.2.4. y 2.2.1.2.4.2.14 </w:t>
      </w:r>
      <w:r w:rsidRPr="00E07EF0">
        <w:rPr>
          <w:rFonts w:ascii="Arial" w:eastAsia="Times New Roman" w:hAnsi="Arial" w:cs="Arial"/>
          <w:bCs/>
          <w:iCs/>
          <w:color w:val="000000"/>
          <w:sz w:val="20"/>
          <w:szCs w:val="20"/>
          <w:lang w:val="x-none" w:eastAsia="es-ES"/>
        </w:rPr>
        <w:t>del Decreto 1082 de 2015,</w:t>
      </w:r>
      <w:r w:rsidRPr="00E07EF0">
        <w:rPr>
          <w:rFonts w:ascii="Arial" w:eastAsia="Times New Roman" w:hAnsi="Arial" w:cs="Arial"/>
          <w:b/>
          <w:bCs/>
          <w:iCs/>
          <w:color w:val="000000"/>
          <w:sz w:val="20"/>
          <w:szCs w:val="20"/>
          <w:lang w:val="es-MX" w:eastAsia="es-ES"/>
        </w:rPr>
        <w:t xml:space="preserve"> </w:t>
      </w:r>
      <w:r w:rsidRPr="00E07EF0">
        <w:rPr>
          <w:rFonts w:ascii="Arial" w:eastAsia="Times New Roman" w:hAnsi="Arial" w:cs="Arial"/>
          <w:bCs/>
          <w:iCs/>
          <w:color w:val="000000"/>
          <w:sz w:val="20"/>
          <w:szCs w:val="20"/>
          <w:lang w:val="es-MX" w:eastAsia="es-ES"/>
        </w:rPr>
        <w:t>o las normas que los modifiquen, sustituyan o complementen,</w:t>
      </w:r>
      <w:r w:rsidRPr="00E07EF0">
        <w:rPr>
          <w:rFonts w:ascii="Arial" w:eastAsia="Times New Roman" w:hAnsi="Arial" w:cs="Arial"/>
          <w:bCs/>
          <w:iCs/>
          <w:color w:val="000000"/>
          <w:sz w:val="20"/>
          <w:szCs w:val="20"/>
          <w:lang w:val="x-none" w:eastAsia="es-ES"/>
        </w:rPr>
        <w:t xml:space="preserve"> para </w:t>
      </w:r>
      <w:r w:rsidRPr="00E07EF0">
        <w:rPr>
          <w:rFonts w:ascii="Arial" w:eastAsia="Times New Roman" w:hAnsi="Arial" w:cs="Arial"/>
          <w:bCs/>
          <w:iCs/>
          <w:color w:val="000000"/>
          <w:sz w:val="20"/>
          <w:szCs w:val="20"/>
          <w:lang w:eastAsia="es-ES"/>
        </w:rPr>
        <w:t>demostrar</w:t>
      </w:r>
      <w:r w:rsidRPr="00E07EF0">
        <w:rPr>
          <w:rFonts w:ascii="Arial" w:eastAsia="Times New Roman" w:hAnsi="Arial" w:cs="Arial"/>
          <w:bCs/>
          <w:iCs/>
          <w:color w:val="000000"/>
          <w:sz w:val="20"/>
          <w:szCs w:val="20"/>
          <w:lang w:val="x-none" w:eastAsia="es-ES"/>
        </w:rPr>
        <w:t xml:space="preserve"> la experiencia solicitada </w:t>
      </w:r>
      <w:r w:rsidRPr="003D5946">
        <w:rPr>
          <w:rFonts w:ascii="Arial" w:eastAsia="Times New Roman" w:hAnsi="Arial" w:cs="Arial"/>
          <w:bCs/>
          <w:iCs/>
          <w:color w:val="000000"/>
          <w:sz w:val="20"/>
          <w:szCs w:val="20"/>
          <w:highlight w:val="lightGray"/>
          <w:lang w:val="x-none" w:eastAsia="es-ES"/>
        </w:rPr>
        <w:t xml:space="preserve">con un (1) contrato adicional a los cinco (5) inicialmente previstos, para un máximo </w:t>
      </w:r>
      <w:r w:rsidRPr="003D5946">
        <w:rPr>
          <w:rFonts w:ascii="Arial" w:eastAsia="Times New Roman" w:hAnsi="Arial" w:cs="Arial"/>
          <w:bCs/>
          <w:iCs/>
          <w:color w:val="000000"/>
          <w:sz w:val="20"/>
          <w:szCs w:val="20"/>
          <w:highlight w:val="lightGray"/>
          <w:lang w:eastAsia="es-ES"/>
        </w:rPr>
        <w:t xml:space="preserve">de </w:t>
      </w:r>
      <w:r w:rsidRPr="003D5946">
        <w:rPr>
          <w:rFonts w:ascii="Arial" w:eastAsia="Times New Roman" w:hAnsi="Arial" w:cs="Arial"/>
          <w:bCs/>
          <w:iCs/>
          <w:color w:val="000000"/>
          <w:sz w:val="20"/>
          <w:szCs w:val="20"/>
          <w:highlight w:val="lightGray"/>
          <w:lang w:val="x-none" w:eastAsia="es-ES"/>
        </w:rPr>
        <w:t>seis (6) contratos</w:t>
      </w:r>
      <w:r w:rsidRPr="00E07EF0">
        <w:rPr>
          <w:rFonts w:ascii="Arial" w:eastAsia="Times New Roman" w:hAnsi="Arial" w:cs="Arial"/>
          <w:bCs/>
          <w:iCs/>
          <w:color w:val="000000"/>
          <w:sz w:val="20"/>
          <w:szCs w:val="20"/>
          <w:lang w:eastAsia="es-ES"/>
        </w:rPr>
        <w:t>.</w:t>
      </w:r>
      <w:r w:rsidRPr="00E07EF0">
        <w:rPr>
          <w:rFonts w:ascii="Arial" w:eastAsia="Times New Roman" w:hAnsi="Arial" w:cs="Arial"/>
          <w:bCs/>
          <w:iCs/>
          <w:color w:val="000000"/>
          <w:sz w:val="20"/>
          <w:szCs w:val="20"/>
          <w:lang w:val="x-none" w:eastAsia="es-ES"/>
        </w:rPr>
        <w:t xml:space="preserve"> </w:t>
      </w:r>
    </w:p>
    <w:p w14:paraId="6FC216B4"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p>
    <w:p w14:paraId="03EDE35E"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r w:rsidRPr="00E07EF0">
        <w:rPr>
          <w:rFonts w:ascii="Arial" w:eastAsia="Times New Roman" w:hAnsi="Arial" w:cs="Arial"/>
          <w:bCs/>
          <w:iCs/>
          <w:color w:val="000000"/>
          <w:sz w:val="20"/>
          <w:szCs w:val="20"/>
          <w:lang w:val="x-none" w:eastAsia="es-ES"/>
        </w:rPr>
        <w:t xml:space="preserve">En caso de que el mismo integrante u otro </w:t>
      </w:r>
      <w:r w:rsidRPr="00E07EF0">
        <w:rPr>
          <w:rFonts w:ascii="Arial" w:eastAsia="Times New Roman" w:hAnsi="Arial" w:cs="Arial"/>
          <w:bCs/>
          <w:iCs/>
          <w:color w:val="000000"/>
          <w:sz w:val="20"/>
          <w:szCs w:val="20"/>
          <w:lang w:eastAsia="es-ES"/>
        </w:rPr>
        <w:t xml:space="preserve">que haga parte </w:t>
      </w:r>
      <w:r w:rsidRPr="00E07EF0">
        <w:rPr>
          <w:rFonts w:ascii="Arial" w:eastAsia="Times New Roman" w:hAnsi="Arial" w:cs="Arial"/>
          <w:bCs/>
          <w:iCs/>
          <w:color w:val="000000"/>
          <w:sz w:val="20"/>
          <w:szCs w:val="20"/>
          <w:lang w:val="x-none" w:eastAsia="es-ES"/>
        </w:rPr>
        <w:t>del Proponente Plural tenga una participación igual o superior al diez por ciento (10</w:t>
      </w:r>
      <w:r w:rsidRPr="00E07EF0">
        <w:rPr>
          <w:rFonts w:ascii="Arial" w:eastAsia="Times New Roman" w:hAnsi="Arial" w:cs="Arial"/>
          <w:bCs/>
          <w:iCs/>
          <w:color w:val="000000"/>
          <w:sz w:val="20"/>
          <w:szCs w:val="20"/>
          <w:lang w:eastAsia="es-ES"/>
        </w:rPr>
        <w:t xml:space="preserve"> </w:t>
      </w:r>
      <w:r w:rsidRPr="00E07EF0">
        <w:rPr>
          <w:rFonts w:ascii="Arial" w:eastAsia="Times New Roman" w:hAnsi="Arial" w:cs="Arial"/>
          <w:bCs/>
          <w:iCs/>
          <w:color w:val="000000"/>
          <w:sz w:val="20"/>
          <w:szCs w:val="20"/>
          <w:lang w:val="x-none" w:eastAsia="es-ES"/>
        </w:rPr>
        <w:t xml:space="preserve">%) en el </w:t>
      </w:r>
      <w:r w:rsidRPr="00E07EF0">
        <w:rPr>
          <w:rFonts w:ascii="Arial" w:eastAsia="Times New Roman" w:hAnsi="Arial" w:cs="Arial"/>
          <w:bCs/>
          <w:iCs/>
          <w:color w:val="000000"/>
          <w:sz w:val="20"/>
          <w:szCs w:val="20"/>
          <w:lang w:val="es-419" w:eastAsia="es-ES"/>
        </w:rPr>
        <w:t>C</w:t>
      </w:r>
      <w:proofErr w:type="spellStart"/>
      <w:r w:rsidRPr="00E07EF0">
        <w:rPr>
          <w:rFonts w:ascii="Arial" w:eastAsia="Times New Roman" w:hAnsi="Arial" w:cs="Arial"/>
          <w:bCs/>
          <w:iCs/>
          <w:color w:val="000000"/>
          <w:sz w:val="20"/>
          <w:szCs w:val="20"/>
          <w:lang w:val="x-none" w:eastAsia="es-ES"/>
        </w:rPr>
        <w:t>onsorcio</w:t>
      </w:r>
      <w:proofErr w:type="spellEnd"/>
      <w:r w:rsidRPr="00E07EF0">
        <w:rPr>
          <w:rFonts w:ascii="Arial" w:eastAsia="Times New Roman" w:hAnsi="Arial" w:cs="Arial"/>
          <w:bCs/>
          <w:iCs/>
          <w:color w:val="000000"/>
          <w:sz w:val="20"/>
          <w:szCs w:val="20"/>
          <w:lang w:val="x-none" w:eastAsia="es-ES"/>
        </w:rPr>
        <w:t xml:space="preserve"> o en la </w:t>
      </w:r>
      <w:r w:rsidRPr="00E07EF0">
        <w:rPr>
          <w:rFonts w:ascii="Arial" w:eastAsia="Times New Roman" w:hAnsi="Arial" w:cs="Arial"/>
          <w:bCs/>
          <w:iCs/>
          <w:color w:val="000000"/>
          <w:sz w:val="20"/>
          <w:szCs w:val="20"/>
          <w:lang w:val="es-419" w:eastAsia="es-ES"/>
        </w:rPr>
        <w:t>U</w:t>
      </w:r>
      <w:proofErr w:type="spellStart"/>
      <w:r w:rsidRPr="00E07EF0">
        <w:rPr>
          <w:rFonts w:ascii="Arial" w:eastAsia="Times New Roman" w:hAnsi="Arial" w:cs="Arial"/>
          <w:bCs/>
          <w:iCs/>
          <w:color w:val="000000"/>
          <w:sz w:val="20"/>
          <w:szCs w:val="20"/>
          <w:lang w:val="x-none" w:eastAsia="es-ES"/>
        </w:rPr>
        <w:t>nión</w:t>
      </w:r>
      <w:proofErr w:type="spellEnd"/>
      <w:r w:rsidRPr="00E07EF0">
        <w:rPr>
          <w:rFonts w:ascii="Arial" w:eastAsia="Times New Roman" w:hAnsi="Arial" w:cs="Arial"/>
          <w:bCs/>
          <w:iCs/>
          <w:color w:val="000000"/>
          <w:sz w:val="20"/>
          <w:szCs w:val="20"/>
          <w:lang w:val="x-none" w:eastAsia="es-ES"/>
        </w:rPr>
        <w:t xml:space="preserve"> </w:t>
      </w:r>
      <w:r w:rsidRPr="00E07EF0">
        <w:rPr>
          <w:rFonts w:ascii="Arial" w:eastAsia="Times New Roman" w:hAnsi="Arial" w:cs="Arial"/>
          <w:bCs/>
          <w:iCs/>
          <w:color w:val="000000"/>
          <w:sz w:val="20"/>
          <w:szCs w:val="20"/>
          <w:lang w:val="es-419" w:eastAsia="es-ES"/>
        </w:rPr>
        <w:t>T</w:t>
      </w:r>
      <w:proofErr w:type="spellStart"/>
      <w:r w:rsidRPr="00E07EF0">
        <w:rPr>
          <w:rFonts w:ascii="Arial" w:eastAsia="Times New Roman" w:hAnsi="Arial" w:cs="Arial"/>
          <w:bCs/>
          <w:iCs/>
          <w:color w:val="000000"/>
          <w:sz w:val="20"/>
          <w:szCs w:val="20"/>
          <w:lang w:val="x-none" w:eastAsia="es-ES"/>
        </w:rPr>
        <w:t>emporal</w:t>
      </w:r>
      <w:proofErr w:type="spellEnd"/>
      <w:r w:rsidRPr="00E07EF0">
        <w:rPr>
          <w:rFonts w:ascii="Arial" w:eastAsia="Times New Roman" w:hAnsi="Arial" w:cs="Arial"/>
          <w:bCs/>
          <w:iCs/>
          <w:color w:val="000000"/>
          <w:sz w:val="20"/>
          <w:szCs w:val="20"/>
          <w:lang w:val="x-none" w:eastAsia="es-ES"/>
        </w:rPr>
        <w:t xml:space="preserve"> y acredite la calidad de </w:t>
      </w:r>
      <w:proofErr w:type="spellStart"/>
      <w:r w:rsidRPr="00E07EF0">
        <w:rPr>
          <w:rFonts w:ascii="Arial" w:eastAsia="Times New Roman" w:hAnsi="Arial" w:cs="Arial"/>
          <w:bCs/>
          <w:iCs/>
          <w:color w:val="000000"/>
          <w:sz w:val="20"/>
          <w:szCs w:val="20"/>
          <w:lang w:val="x-none" w:eastAsia="es-ES"/>
        </w:rPr>
        <w:t>Mipyme</w:t>
      </w:r>
      <w:proofErr w:type="spellEnd"/>
      <w:r w:rsidRPr="00E07EF0">
        <w:rPr>
          <w:rFonts w:ascii="Arial" w:eastAsia="Times New Roman" w:hAnsi="Arial" w:cs="Arial"/>
          <w:bCs/>
          <w:iCs/>
          <w:color w:val="000000"/>
          <w:sz w:val="20"/>
          <w:szCs w:val="20"/>
          <w:lang w:val="x-none" w:eastAsia="es-ES"/>
        </w:rPr>
        <w:t xml:space="preserve"> y de emprendimiento y empresa de mujer con domicilio en el territorio nacional de manera conjunta o separada, podrá </w:t>
      </w:r>
      <w:r w:rsidRPr="00E07EF0">
        <w:rPr>
          <w:rFonts w:ascii="Arial" w:eastAsia="Times New Roman" w:hAnsi="Arial" w:cs="Arial"/>
          <w:bCs/>
          <w:iCs/>
          <w:color w:val="000000"/>
          <w:sz w:val="20"/>
          <w:szCs w:val="20"/>
          <w:lang w:eastAsia="es-ES"/>
        </w:rPr>
        <w:t xml:space="preserve">demostrar </w:t>
      </w:r>
      <w:r w:rsidRPr="00E07EF0">
        <w:rPr>
          <w:rFonts w:ascii="Arial" w:eastAsia="Times New Roman" w:hAnsi="Arial" w:cs="Arial"/>
          <w:bCs/>
          <w:iCs/>
          <w:color w:val="000000"/>
          <w:sz w:val="20"/>
          <w:szCs w:val="20"/>
          <w:lang w:val="x-none" w:eastAsia="es-ES"/>
        </w:rPr>
        <w:t xml:space="preserve">la experiencia solicitada con </w:t>
      </w:r>
      <w:r w:rsidRPr="003D5946">
        <w:rPr>
          <w:rFonts w:ascii="Arial" w:eastAsia="Times New Roman" w:hAnsi="Arial" w:cs="Arial"/>
          <w:bCs/>
          <w:iCs/>
          <w:color w:val="000000"/>
          <w:sz w:val="20"/>
          <w:szCs w:val="20"/>
          <w:highlight w:val="lightGray"/>
          <w:lang w:val="x-none" w:eastAsia="es-ES"/>
        </w:rPr>
        <w:t xml:space="preserve">dos (2) contratos adicionales a los cinco (5) inicialmente previstos, para un máximo </w:t>
      </w:r>
      <w:r w:rsidRPr="003D5946">
        <w:rPr>
          <w:rFonts w:ascii="Arial" w:eastAsia="Times New Roman" w:hAnsi="Arial" w:cs="Arial"/>
          <w:bCs/>
          <w:iCs/>
          <w:color w:val="000000"/>
          <w:sz w:val="20"/>
          <w:szCs w:val="20"/>
          <w:highlight w:val="lightGray"/>
          <w:lang w:eastAsia="es-ES"/>
        </w:rPr>
        <w:t xml:space="preserve">de </w:t>
      </w:r>
      <w:r w:rsidRPr="003D5946">
        <w:rPr>
          <w:rFonts w:ascii="Arial" w:eastAsia="Times New Roman" w:hAnsi="Arial" w:cs="Arial"/>
          <w:bCs/>
          <w:iCs/>
          <w:color w:val="000000"/>
          <w:sz w:val="20"/>
          <w:szCs w:val="20"/>
          <w:highlight w:val="lightGray"/>
          <w:lang w:val="x-none" w:eastAsia="es-ES"/>
        </w:rPr>
        <w:t>siete (7) contratos. En todo caso no será posible aportar más de dos (2) contratos</w:t>
      </w:r>
      <w:r w:rsidRPr="00E07EF0">
        <w:rPr>
          <w:rFonts w:ascii="Arial" w:eastAsia="Times New Roman" w:hAnsi="Arial" w:cs="Arial"/>
          <w:bCs/>
          <w:iCs/>
          <w:color w:val="000000"/>
          <w:sz w:val="20"/>
          <w:szCs w:val="20"/>
          <w:lang w:val="x-none" w:eastAsia="es-ES"/>
        </w:rPr>
        <w:t xml:space="preserve"> adicionales aun cuando otros integrantes del Proponente Plural también cumplan las condiciones previamente definidas.</w:t>
      </w:r>
    </w:p>
    <w:p w14:paraId="583836E2"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p>
    <w:p w14:paraId="7F9E5C9B" w14:textId="77777777" w:rsidR="00E07EF0" w:rsidRPr="00E07EF0" w:rsidRDefault="00E07EF0" w:rsidP="00E07EF0">
      <w:pPr>
        <w:spacing w:after="0" w:line="240" w:lineRule="auto"/>
        <w:ind w:left="708"/>
        <w:jc w:val="both"/>
        <w:rPr>
          <w:rFonts w:ascii="Arial" w:eastAsia="Times New Roman" w:hAnsi="Arial" w:cs="Arial"/>
          <w:iCs/>
          <w:sz w:val="20"/>
          <w:szCs w:val="20"/>
          <w:lang w:eastAsia="es-ES"/>
        </w:rPr>
      </w:pPr>
      <w:r w:rsidRPr="00E07EF0">
        <w:rPr>
          <w:rFonts w:ascii="Arial" w:eastAsia="Times New Roman" w:hAnsi="Arial" w:cs="Arial"/>
          <w:bCs/>
          <w:iCs/>
          <w:color w:val="000000"/>
          <w:sz w:val="20"/>
          <w:szCs w:val="20"/>
          <w:lang w:eastAsia="es-ES"/>
        </w:rPr>
        <w:t xml:space="preserve">Para acreditar la condición </w:t>
      </w:r>
      <w:r w:rsidRPr="00E07EF0">
        <w:rPr>
          <w:rFonts w:ascii="Arial" w:eastAsia="Times New Roman" w:hAnsi="Arial" w:cs="Arial"/>
          <w:iCs/>
          <w:color w:val="000000"/>
          <w:sz w:val="20"/>
          <w:szCs w:val="20"/>
          <w:lang w:eastAsia="es-ES"/>
        </w:rPr>
        <w:t xml:space="preserve">de </w:t>
      </w:r>
      <w:proofErr w:type="spellStart"/>
      <w:r w:rsidRPr="00E07EF0">
        <w:rPr>
          <w:rFonts w:ascii="Arial" w:eastAsia="Times New Roman" w:hAnsi="Arial" w:cs="Arial"/>
          <w:iCs/>
          <w:color w:val="000000"/>
          <w:sz w:val="20"/>
          <w:szCs w:val="20"/>
          <w:lang w:eastAsia="es-ES"/>
        </w:rPr>
        <w:t>Mipyme</w:t>
      </w:r>
      <w:proofErr w:type="spellEnd"/>
      <w:r w:rsidRPr="00E07EF0">
        <w:rPr>
          <w:rFonts w:ascii="Arial" w:eastAsia="Times New Roman" w:hAnsi="Arial" w:cs="Arial"/>
          <w:iCs/>
          <w:color w:val="000000"/>
          <w:sz w:val="20"/>
          <w:szCs w:val="20"/>
          <w:lang w:eastAsia="es-ES"/>
        </w:rPr>
        <w:t xml:space="preserve">, el Proponente entregará copia del certificado del Registro Único de Proponentes, el cual deberá encontrarse vigente y en firme al momento </w:t>
      </w:r>
      <w:r w:rsidRPr="00E07EF0">
        <w:rPr>
          <w:rFonts w:ascii="Arial" w:eastAsia="Times New Roman" w:hAnsi="Arial" w:cs="Arial"/>
          <w:iCs/>
          <w:color w:val="000000"/>
          <w:sz w:val="20"/>
          <w:szCs w:val="20"/>
          <w:lang w:eastAsia="es-ES"/>
        </w:rPr>
        <w:lastRenderedPageBreak/>
        <w:t>de su presentación. Por su parte, la condición de emprendimientos y/o empresas de mujeres se probará mediante el diligenciamiento del Formato 12 – Acreditación de emprendimientos y empresas de mujeres, el cual deberá aportarse con</w:t>
      </w:r>
      <w:r w:rsidRPr="00E07EF0" w:rsidDel="00642280">
        <w:rPr>
          <w:rFonts w:ascii="Arial" w:eastAsia="Times New Roman" w:hAnsi="Arial" w:cs="Arial"/>
          <w:iCs/>
          <w:color w:val="000000"/>
          <w:sz w:val="20"/>
          <w:szCs w:val="20"/>
          <w:lang w:eastAsia="es-ES"/>
        </w:rPr>
        <w:t xml:space="preserve"> </w:t>
      </w:r>
      <w:r w:rsidRPr="00E07EF0">
        <w:rPr>
          <w:rFonts w:ascii="Arial" w:eastAsia="Times New Roman" w:hAnsi="Arial" w:cs="Arial"/>
          <w:iCs/>
          <w:color w:val="000000"/>
          <w:sz w:val="20"/>
          <w:szCs w:val="20"/>
          <w:lang w:eastAsia="es-ES"/>
        </w:rPr>
        <w:t xml:space="preserve">la documentación requerida en el artículo </w:t>
      </w:r>
      <w:r w:rsidRPr="00E07EF0">
        <w:rPr>
          <w:rFonts w:ascii="Arial" w:eastAsia="Times New Roman" w:hAnsi="Arial" w:cs="Arial"/>
          <w:iCs/>
          <w:sz w:val="20"/>
          <w:szCs w:val="20"/>
          <w:lang w:eastAsia="es-ES"/>
        </w:rPr>
        <w:t xml:space="preserve">2.2.1.2.4.2.14 del Decreto 1082 de 2015, </w:t>
      </w:r>
      <w:r w:rsidRPr="00E07EF0">
        <w:rPr>
          <w:rFonts w:ascii="Arial" w:eastAsia="Times New Roman" w:hAnsi="Arial" w:cs="Arial"/>
          <w:iCs/>
          <w:sz w:val="20"/>
          <w:szCs w:val="20"/>
          <w:lang w:val="es-MX" w:eastAsia="es-ES"/>
        </w:rPr>
        <w:t>o la norma que la modifique o la sustituya</w:t>
      </w:r>
      <w:r w:rsidRPr="00E07EF0">
        <w:rPr>
          <w:rFonts w:ascii="Arial" w:eastAsia="Times New Roman" w:hAnsi="Arial" w:cs="Arial"/>
          <w:iCs/>
          <w:sz w:val="20"/>
          <w:szCs w:val="20"/>
          <w:lang w:eastAsia="es-ES"/>
        </w:rPr>
        <w:t xml:space="preserve">. </w:t>
      </w:r>
    </w:p>
    <w:p w14:paraId="4E96F34C" w14:textId="77777777" w:rsidR="00E07EF0" w:rsidRPr="00E07EF0" w:rsidRDefault="00E07EF0" w:rsidP="006A464C">
      <w:pPr>
        <w:spacing w:after="0" w:line="240" w:lineRule="auto"/>
        <w:jc w:val="both"/>
        <w:rPr>
          <w:rFonts w:ascii="Arial" w:eastAsia="Times New Roman" w:hAnsi="Arial" w:cs="Arial"/>
          <w:iCs/>
          <w:color w:val="000000"/>
          <w:sz w:val="20"/>
          <w:szCs w:val="20"/>
          <w:lang w:eastAsia="es-ES"/>
        </w:rPr>
      </w:pPr>
    </w:p>
    <w:p w14:paraId="1000990F" w14:textId="77777777" w:rsidR="00E07EF0" w:rsidRPr="00E07EF0" w:rsidRDefault="00E07EF0" w:rsidP="00E07EF0">
      <w:pPr>
        <w:spacing w:after="0" w:line="240" w:lineRule="auto"/>
        <w:ind w:left="708"/>
        <w:jc w:val="both"/>
        <w:rPr>
          <w:rFonts w:ascii="Arial" w:eastAsia="Times New Roman" w:hAnsi="Arial" w:cs="Arial"/>
          <w:color w:val="000000"/>
          <w:sz w:val="20"/>
          <w:szCs w:val="20"/>
          <w:lang w:eastAsia="es-ES"/>
        </w:rPr>
      </w:pPr>
      <w:r w:rsidRPr="00E07EF0">
        <w:rPr>
          <w:rFonts w:ascii="Arial" w:eastAsia="Times New Roman" w:hAnsi="Arial" w:cs="Arial"/>
          <w:color w:val="000000" w:themeColor="text1"/>
          <w:sz w:val="20"/>
          <w:szCs w:val="20"/>
          <w:highlight w:val="lightGray"/>
          <w:lang w:eastAsia="es-ES"/>
        </w:rPr>
        <w:t xml:space="preserve">[En las convocatorias limitadas a </w:t>
      </w:r>
      <w:proofErr w:type="spellStart"/>
      <w:r w:rsidRPr="00E07EF0">
        <w:rPr>
          <w:rFonts w:ascii="Arial" w:eastAsia="Times New Roman" w:hAnsi="Arial" w:cs="Arial"/>
          <w:color w:val="000000" w:themeColor="text1"/>
          <w:sz w:val="20"/>
          <w:szCs w:val="20"/>
          <w:highlight w:val="lightGray"/>
          <w:lang w:eastAsia="es-ES"/>
        </w:rPr>
        <w:t>Mipyme</w:t>
      </w:r>
      <w:proofErr w:type="spellEnd"/>
      <w:r w:rsidRPr="00E07EF0">
        <w:rPr>
          <w:rFonts w:ascii="Arial" w:eastAsia="Times New Roman" w:hAnsi="Arial" w:cs="Arial"/>
          <w:color w:val="000000" w:themeColor="text1"/>
          <w:sz w:val="20"/>
          <w:szCs w:val="20"/>
          <w:highlight w:val="lightGray"/>
          <w:lang w:eastAsia="es-ES"/>
        </w:rPr>
        <w:t xml:space="preserve"> únicamente se aplicará este criterio diferencial respecto de los emprendimientos y empresas de mujeres]</w:t>
      </w:r>
    </w:p>
    <w:p w14:paraId="01FC7DE4" w14:textId="77777777" w:rsidR="00E07EF0" w:rsidRPr="00E07EF0" w:rsidRDefault="00E07EF0" w:rsidP="00E07EF0">
      <w:pPr>
        <w:pStyle w:val="Prrafodelista"/>
        <w:spacing w:after="0" w:line="240" w:lineRule="auto"/>
        <w:jc w:val="both"/>
        <w:rPr>
          <w:rFonts w:ascii="Arial" w:hAnsi="Arial" w:cs="Arial"/>
          <w:sz w:val="20"/>
          <w:szCs w:val="20"/>
        </w:rPr>
      </w:pPr>
    </w:p>
    <w:p w14:paraId="4E763219" w14:textId="77777777"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rPr>
        <w:t xml:space="preserve">Estar </w:t>
      </w:r>
      <w:r w:rsidRPr="00E07EF0">
        <w:rPr>
          <w:rFonts w:ascii="Arial" w:eastAsia="Times New Roman" w:hAnsi="Arial" w:cs="Arial"/>
          <w:color w:val="000000"/>
          <w:sz w:val="20"/>
          <w:szCs w:val="20"/>
          <w:lang w:eastAsia="es-ES"/>
        </w:rPr>
        <w:t xml:space="preserve">relacionados en el Formato 3 – Experiencia. Los Proponentes Plurales deben indicar </w:t>
      </w:r>
      <w:r w:rsidRPr="00E07EF0">
        <w:rPr>
          <w:rFonts w:ascii="Arial" w:eastAsia="Times New Roman" w:hAnsi="Arial" w:cs="Arial"/>
          <w:sz w:val="20"/>
          <w:szCs w:val="20"/>
          <w:lang w:eastAsia="es-ES"/>
        </w:rPr>
        <w:t xml:space="preserve">qué integrante aporta cada uno de los contratos señalados en el Formato 3 – Experiencia. Este documento debe presentarlo el Proponente Plural y no sus integrantes. </w:t>
      </w:r>
    </w:p>
    <w:p w14:paraId="276CD19C" w14:textId="77777777" w:rsidR="00E07EF0" w:rsidRPr="00E07EF0" w:rsidRDefault="00E07EF0" w:rsidP="00E07EF0">
      <w:pPr>
        <w:pStyle w:val="Prrafodelista"/>
        <w:spacing w:after="0" w:line="240" w:lineRule="auto"/>
        <w:jc w:val="both"/>
        <w:rPr>
          <w:rFonts w:ascii="Arial" w:hAnsi="Arial" w:cs="Arial"/>
          <w:sz w:val="20"/>
          <w:szCs w:val="20"/>
        </w:rPr>
      </w:pPr>
    </w:p>
    <w:p w14:paraId="14B22710" w14:textId="77777777" w:rsidR="00E07EF0" w:rsidRPr="00E07EF0" w:rsidRDefault="00E07EF0" w:rsidP="00E07EF0">
      <w:pPr>
        <w:spacing w:after="0" w:line="240" w:lineRule="auto"/>
        <w:ind w:left="708"/>
        <w:contextualSpacing/>
        <w:jc w:val="both"/>
        <w:rPr>
          <w:rFonts w:ascii="Arial" w:eastAsia="Times New Roman" w:hAnsi="Arial" w:cs="Arial"/>
          <w:sz w:val="20"/>
          <w:szCs w:val="20"/>
          <w:lang w:eastAsia="es-ES"/>
        </w:rPr>
      </w:pPr>
      <w:r w:rsidRPr="00E07EF0">
        <w:rPr>
          <w:rFonts w:ascii="Arial" w:eastAsia="Times New Roman" w:hAnsi="Arial" w:cs="Arial"/>
          <w:sz w:val="20"/>
          <w:szCs w:val="20"/>
          <w:lang w:eastAsia="es-ES"/>
        </w:rPr>
        <w:t>Si el Proponente no diligencia el Formato 3 – Experiencia, la Entidad requerirá su subsanación en los términos del numeral 1.6.</w:t>
      </w:r>
    </w:p>
    <w:p w14:paraId="11915F0A" w14:textId="77777777" w:rsidR="00E07EF0" w:rsidRPr="00E07EF0" w:rsidRDefault="00E07EF0" w:rsidP="00E07EF0">
      <w:pPr>
        <w:spacing w:after="0" w:line="240" w:lineRule="auto"/>
        <w:ind w:left="708"/>
        <w:contextualSpacing/>
        <w:jc w:val="both"/>
        <w:rPr>
          <w:rFonts w:ascii="Arial" w:eastAsia="Times New Roman" w:hAnsi="Arial" w:cs="Arial"/>
          <w:sz w:val="20"/>
          <w:szCs w:val="20"/>
          <w:lang w:eastAsia="es-ES"/>
        </w:rPr>
      </w:pPr>
    </w:p>
    <w:p w14:paraId="0DB577F2" w14:textId="0136DDD7" w:rsidR="00E07EF0" w:rsidRPr="00EC424F" w:rsidRDefault="00E07EF0" w:rsidP="00EC424F">
      <w:pPr>
        <w:pStyle w:val="InviasNormal"/>
        <w:spacing w:before="0" w:after="0"/>
        <w:ind w:left="708"/>
        <w:jc w:val="both"/>
        <w:rPr>
          <w:rFonts w:ascii="Arial" w:eastAsia="Arial" w:hAnsi="Arial" w:cs="Arial"/>
          <w:sz w:val="20"/>
          <w:szCs w:val="20"/>
          <w:lang w:val="es-CO"/>
        </w:rPr>
      </w:pPr>
      <w:r w:rsidRPr="00E07EF0">
        <w:rPr>
          <w:rFonts w:ascii="Arial" w:hAnsi="Arial" w:cs="Arial"/>
          <w:b/>
          <w:bCs/>
          <w:sz w:val="20"/>
          <w:szCs w:val="20"/>
          <w:lang w:val="es-ES"/>
        </w:rPr>
        <w:t xml:space="preserve">NOTA: </w:t>
      </w:r>
      <w:r w:rsidRPr="00E07EF0">
        <w:rPr>
          <w:rFonts w:ascii="Arial" w:hAnsi="Arial" w:cs="Arial"/>
          <w:sz w:val="20"/>
          <w:szCs w:val="20"/>
          <w:lang w:val="es-ES"/>
        </w:rPr>
        <w:t>El Formato 3</w:t>
      </w:r>
      <w:r w:rsidRPr="00E07EF0">
        <w:rPr>
          <w:rStyle w:val="Refdecomentario"/>
          <w:rFonts w:ascii="Arial" w:eastAsiaTheme="majorEastAsia" w:hAnsi="Arial" w:cs="Arial"/>
          <w:sz w:val="20"/>
          <w:szCs w:val="20"/>
        </w:rPr>
        <w:t xml:space="preserve"> </w:t>
      </w:r>
      <w:r w:rsidRPr="00E07EF0">
        <w:rPr>
          <w:rFonts w:ascii="Arial" w:hAnsi="Arial" w:cs="Arial"/>
          <w:sz w:val="20"/>
          <w:szCs w:val="20"/>
          <w:lang w:val="es-ES"/>
        </w:rPr>
        <w:t>es un documento de forma que contiene la relación de los contratos aportados por los proponentes para efectos de acreditar la experiencia mínima y ponderable, sin embargo, este documento no otorga puntaje y tampoco se exime a los proponentes de no presentarlo, en tal sentido no será tenido en cuenta para efectos de ponderación de la experiencia de las ofertas.</w:t>
      </w:r>
    </w:p>
    <w:p w14:paraId="05C73970" w14:textId="77777777" w:rsidR="00E07EF0" w:rsidRPr="00E07EF0" w:rsidRDefault="00E07EF0" w:rsidP="00E07EF0">
      <w:pPr>
        <w:pStyle w:val="Prrafodelista"/>
        <w:spacing w:after="0" w:line="240" w:lineRule="auto"/>
        <w:jc w:val="both"/>
        <w:rPr>
          <w:rFonts w:ascii="Arial" w:hAnsi="Arial" w:cs="Arial"/>
          <w:sz w:val="20"/>
          <w:szCs w:val="20"/>
        </w:rPr>
      </w:pPr>
    </w:p>
    <w:p w14:paraId="00E0CA9E" w14:textId="4754F755" w:rsidR="00E07EF0" w:rsidRPr="00EC424F" w:rsidRDefault="00E07EF0" w:rsidP="00EC424F">
      <w:pPr>
        <w:pStyle w:val="Prrafodelista"/>
        <w:numPr>
          <w:ilvl w:val="0"/>
          <w:numId w:val="67"/>
        </w:numPr>
        <w:spacing w:after="0" w:line="240" w:lineRule="auto"/>
        <w:jc w:val="both"/>
        <w:rPr>
          <w:rFonts w:ascii="Arial" w:hAnsi="Arial" w:cs="Arial"/>
          <w:sz w:val="20"/>
          <w:szCs w:val="20"/>
        </w:rPr>
      </w:pPr>
      <w:r w:rsidRPr="00EC424F">
        <w:rPr>
          <w:rFonts w:ascii="Arial" w:hAnsi="Arial" w:cs="Arial"/>
          <w:sz w:val="20"/>
          <w:szCs w:val="20"/>
        </w:rPr>
        <w:t>Los contratos deben haber terminado antes de la fecha de cierre del presente Proceso de Contratación. Esta fecha corresponde al momento de terminación de la ejecución del contrato, por lo que no necesariamente coincide con la de entrega y/o recibo final, liquidación, o acta final, salvo que de los documentos del numeral 10.1.5 de este Pliego de Condiciones se derive tal información.</w:t>
      </w:r>
    </w:p>
    <w:p w14:paraId="4AC9C32C" w14:textId="77777777" w:rsidR="00E07EF0" w:rsidRPr="00E07EF0" w:rsidRDefault="00E07EF0" w:rsidP="00E07EF0">
      <w:pPr>
        <w:pStyle w:val="Prrafodelista"/>
        <w:spacing w:after="0" w:line="240" w:lineRule="auto"/>
        <w:jc w:val="both"/>
        <w:rPr>
          <w:rFonts w:ascii="Arial" w:hAnsi="Arial" w:cs="Arial"/>
          <w:sz w:val="20"/>
          <w:szCs w:val="20"/>
          <w:highlight w:val="lightGray"/>
        </w:rPr>
      </w:pPr>
    </w:p>
    <w:p w14:paraId="19E61701" w14:textId="77777777"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w:t>
      </w:r>
      <w:proofErr w:type="spellStart"/>
      <w:r w:rsidRPr="00E07EF0">
        <w:rPr>
          <w:rFonts w:ascii="Arial" w:hAnsi="Arial" w:cs="Arial"/>
          <w:sz w:val="20"/>
          <w:szCs w:val="20"/>
        </w:rPr>
        <w:t>RUP</w:t>
      </w:r>
      <w:proofErr w:type="spellEnd"/>
      <w:r w:rsidRPr="00E07EF0">
        <w:rPr>
          <w:rFonts w:ascii="Arial" w:hAnsi="Arial" w:cs="Arial"/>
          <w:sz w:val="20"/>
          <w:szCs w:val="20"/>
        </w:rPr>
        <w:t xml:space="preserve">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w:t>
      </w:r>
      <w:proofErr w:type="spellStart"/>
      <w:r w:rsidRPr="00E07EF0">
        <w:rPr>
          <w:rFonts w:ascii="Arial" w:hAnsi="Arial" w:cs="Arial"/>
          <w:sz w:val="20"/>
          <w:szCs w:val="20"/>
        </w:rPr>
        <w:t>RUP</w:t>
      </w:r>
      <w:proofErr w:type="spellEnd"/>
      <w:r w:rsidRPr="00E07EF0">
        <w:rPr>
          <w:rFonts w:ascii="Arial" w:hAnsi="Arial" w:cs="Arial"/>
          <w:sz w:val="20"/>
          <w:szCs w:val="20"/>
        </w:rPr>
        <w:t>.</w:t>
      </w:r>
    </w:p>
    <w:p w14:paraId="2B0D2E53" w14:textId="77777777" w:rsidR="00E07EF0" w:rsidRPr="00E07EF0" w:rsidRDefault="00E07EF0" w:rsidP="00E07EF0">
      <w:pPr>
        <w:spacing w:after="0" w:line="240" w:lineRule="auto"/>
        <w:jc w:val="both"/>
        <w:rPr>
          <w:rFonts w:ascii="Arial" w:hAnsi="Arial" w:cs="Arial"/>
          <w:sz w:val="20"/>
          <w:szCs w:val="20"/>
        </w:rPr>
      </w:pPr>
    </w:p>
    <w:p w14:paraId="33B6E488" w14:textId="77777777" w:rsidR="00E07EF0" w:rsidRPr="00E07EF0" w:rsidRDefault="00E07EF0" w:rsidP="00E07EF0">
      <w:pPr>
        <w:spacing w:after="0" w:line="240" w:lineRule="auto"/>
        <w:ind w:left="708"/>
        <w:jc w:val="both"/>
        <w:rPr>
          <w:rFonts w:ascii="Arial" w:hAnsi="Arial" w:cs="Arial"/>
          <w:sz w:val="20"/>
          <w:szCs w:val="20"/>
        </w:rPr>
      </w:pPr>
      <w:r w:rsidRPr="00E07EF0">
        <w:rPr>
          <w:rFonts w:ascii="Arial" w:hAnsi="Arial" w:cs="Arial"/>
          <w:sz w:val="20"/>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0A6A0459" w14:textId="77777777" w:rsidR="00E07EF0" w:rsidRPr="00E07EF0" w:rsidRDefault="00E07EF0" w:rsidP="00E07EF0">
      <w:pPr>
        <w:pStyle w:val="Prrafodelista"/>
        <w:spacing w:after="0" w:line="240" w:lineRule="auto"/>
        <w:jc w:val="both"/>
        <w:rPr>
          <w:rFonts w:ascii="Arial" w:hAnsi="Arial" w:cs="Arial"/>
          <w:sz w:val="20"/>
          <w:szCs w:val="20"/>
        </w:rPr>
      </w:pPr>
    </w:p>
    <w:p w14:paraId="20357861" w14:textId="77777777" w:rsidR="00E07EF0" w:rsidRPr="00E07EF0" w:rsidRDefault="00E07EF0" w:rsidP="00E07EF0">
      <w:pPr>
        <w:pStyle w:val="Prrafodelista"/>
        <w:numPr>
          <w:ilvl w:val="0"/>
          <w:numId w:val="67"/>
        </w:numPr>
        <w:spacing w:after="0" w:line="240" w:lineRule="auto"/>
        <w:jc w:val="both"/>
        <w:rPr>
          <w:rFonts w:ascii="Arial" w:hAnsi="Arial" w:cs="Arial"/>
          <w:sz w:val="20"/>
          <w:szCs w:val="20"/>
        </w:rPr>
      </w:pPr>
      <w:r w:rsidRPr="00E07EF0">
        <w:rPr>
          <w:rFonts w:ascii="Arial" w:hAnsi="Arial" w:cs="Arial"/>
          <w:sz w:val="20"/>
          <w:szCs w:val="20"/>
        </w:rPr>
        <w:t>La experiencia a la que se refiere este numeral podrá acreditarse mediante los documentos establecidos en el Pliego de Condiciones señalados en el numeral 10.1.5.</w:t>
      </w:r>
    </w:p>
    <w:p w14:paraId="68FB1266" w14:textId="235CFFB0" w:rsidR="00EC424F" w:rsidRPr="00BE6A4B" w:rsidRDefault="00EC424F" w:rsidP="00BE6A4B">
      <w:pPr>
        <w:spacing w:after="0" w:line="240" w:lineRule="auto"/>
        <w:jc w:val="both"/>
        <w:rPr>
          <w:rFonts w:ascii="Arial" w:eastAsia="Times New Roman" w:hAnsi="Arial" w:cs="Arial"/>
          <w:color w:val="000000"/>
          <w:sz w:val="20"/>
          <w:szCs w:val="20"/>
          <w:lang w:val="es-MX" w:eastAsia="es-ES"/>
        </w:rPr>
      </w:pPr>
    </w:p>
    <w:p w14:paraId="13FB951A" w14:textId="5672C4DF" w:rsidR="009C7C20" w:rsidRPr="005B0BC0"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16" w:name="_Toc198866014"/>
      <w:r w:rsidRPr="005B0BC0">
        <w:rPr>
          <w:rFonts w:ascii="Arial" w:hAnsi="Arial" w:cs="Arial"/>
          <w:b/>
          <w:bCs/>
          <w:sz w:val="20"/>
          <w:szCs w:val="20"/>
          <w:lang w:val="es-MX"/>
        </w:rPr>
        <w:t xml:space="preserve">CONSIDERACIONES PARA LA VALIDEZ DE LA EXPERIENCIA </w:t>
      </w:r>
      <w:r w:rsidR="008509BD">
        <w:rPr>
          <w:rFonts w:ascii="Arial" w:hAnsi="Arial" w:cs="Arial"/>
          <w:b/>
          <w:bCs/>
          <w:sz w:val="20"/>
          <w:szCs w:val="20"/>
          <w:lang w:val="es-MX"/>
        </w:rPr>
        <w:t>DEL PROPONENTE</w:t>
      </w:r>
      <w:bookmarkEnd w:id="116"/>
      <w:r w:rsidRPr="005B0BC0">
        <w:rPr>
          <w:rFonts w:ascii="Arial" w:hAnsi="Arial" w:cs="Arial"/>
          <w:b/>
          <w:bCs/>
          <w:sz w:val="20"/>
          <w:szCs w:val="20"/>
          <w:lang w:val="es-MX"/>
        </w:rPr>
        <w:t xml:space="preserve"> </w:t>
      </w:r>
    </w:p>
    <w:p w14:paraId="3593B773" w14:textId="77777777" w:rsidR="009C7C20" w:rsidRPr="00EC424F" w:rsidRDefault="009C7C20" w:rsidP="00EC424F">
      <w:pPr>
        <w:pStyle w:val="NUMERACION"/>
        <w:rPr>
          <w:b w:val="0"/>
          <w:bCs/>
        </w:rPr>
      </w:pPr>
    </w:p>
    <w:p w14:paraId="31ED672D" w14:textId="77777777"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rPr>
        <w:t>La Entidad tendrá en cuenta los siguientes aspectos para analizar la experiencia acreditada y que la misma sea válida para el otorgamiento de puntaje:</w:t>
      </w:r>
    </w:p>
    <w:p w14:paraId="7B9BE968" w14:textId="77777777" w:rsidR="00EC424F" w:rsidRPr="00EC424F" w:rsidRDefault="00EC424F" w:rsidP="00EC424F">
      <w:pPr>
        <w:spacing w:after="0" w:line="240" w:lineRule="auto"/>
        <w:jc w:val="both"/>
        <w:rPr>
          <w:rFonts w:ascii="Arial" w:hAnsi="Arial" w:cs="Arial"/>
          <w:sz w:val="20"/>
          <w:szCs w:val="20"/>
        </w:rPr>
      </w:pPr>
    </w:p>
    <w:p w14:paraId="27564699" w14:textId="300B19C5"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En el clasificador de bienes y servicios, el </w:t>
      </w:r>
      <w:r w:rsidR="0024392E">
        <w:rPr>
          <w:rFonts w:ascii="Arial" w:hAnsi="Arial" w:cs="Arial"/>
          <w:sz w:val="20"/>
          <w:szCs w:val="20"/>
        </w:rPr>
        <w:t>grupo</w:t>
      </w:r>
      <w:r w:rsidRPr="00EC424F">
        <w:rPr>
          <w:rFonts w:ascii="Arial" w:hAnsi="Arial" w:cs="Arial"/>
          <w:sz w:val="20"/>
          <w:szCs w:val="20"/>
        </w:rPr>
        <w:t xml:space="preserve"> correspondiente para la clasificación de la experiencia es el </w:t>
      </w:r>
      <w:proofErr w:type="spellStart"/>
      <w:r w:rsidR="003D5946">
        <w:rPr>
          <w:rFonts w:ascii="Arial" w:hAnsi="Arial" w:cs="Arial"/>
          <w:sz w:val="20"/>
          <w:szCs w:val="20"/>
          <w:highlight w:val="lightGray"/>
        </w:rPr>
        <w:t>xx</w:t>
      </w:r>
      <w:proofErr w:type="spellEnd"/>
      <w:r w:rsidR="003D5946">
        <w:rPr>
          <w:rFonts w:ascii="Arial" w:hAnsi="Arial" w:cs="Arial"/>
          <w:sz w:val="20"/>
          <w:szCs w:val="20"/>
          <w:highlight w:val="lightGray"/>
        </w:rPr>
        <w:t xml:space="preserve"> </w:t>
      </w:r>
      <w:r w:rsidRPr="00EC424F">
        <w:rPr>
          <w:rFonts w:ascii="Arial" w:hAnsi="Arial" w:cs="Arial"/>
          <w:sz w:val="20"/>
          <w:szCs w:val="20"/>
          <w:highlight w:val="lightGray"/>
        </w:rPr>
        <w:t xml:space="preserve">y/o </w:t>
      </w:r>
      <w:proofErr w:type="spellStart"/>
      <w:r w:rsidR="003D5946">
        <w:rPr>
          <w:rFonts w:ascii="Arial" w:hAnsi="Arial" w:cs="Arial"/>
          <w:sz w:val="20"/>
          <w:szCs w:val="20"/>
          <w:highlight w:val="lightGray"/>
        </w:rPr>
        <w:t>xx</w:t>
      </w:r>
      <w:proofErr w:type="spellEnd"/>
      <w:r w:rsidRPr="00EC424F">
        <w:rPr>
          <w:rFonts w:ascii="Arial" w:hAnsi="Arial" w:cs="Arial"/>
          <w:sz w:val="20"/>
          <w:szCs w:val="20"/>
        </w:rPr>
        <w:t xml:space="preserve">. </w:t>
      </w:r>
    </w:p>
    <w:p w14:paraId="33DF3353" w14:textId="77777777" w:rsidR="00EC424F" w:rsidRPr="00EC424F" w:rsidRDefault="00EC424F" w:rsidP="00EC424F">
      <w:pPr>
        <w:pStyle w:val="Prrafodelista"/>
        <w:spacing w:after="0" w:line="240" w:lineRule="auto"/>
        <w:ind w:left="1416" w:hanging="696"/>
        <w:jc w:val="both"/>
        <w:rPr>
          <w:rFonts w:ascii="Arial" w:hAnsi="Arial" w:cs="Arial"/>
          <w:sz w:val="20"/>
          <w:szCs w:val="20"/>
        </w:rPr>
      </w:pPr>
    </w:p>
    <w:p w14:paraId="14C0C588"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La Entidad contratante únicamente podrá exigir para la verificación de la experiencia los contratos celebrados por el interesado, identificados con el clasificador de bienes y servicios hasta el tercer nivel.</w:t>
      </w:r>
    </w:p>
    <w:p w14:paraId="4266A5BB" w14:textId="77777777" w:rsidR="00EC424F" w:rsidRPr="00EC424F" w:rsidRDefault="00EC424F" w:rsidP="00EC424F">
      <w:pPr>
        <w:pStyle w:val="Prrafodelista"/>
        <w:spacing w:after="0" w:line="240" w:lineRule="auto"/>
        <w:ind w:left="0"/>
        <w:jc w:val="both"/>
        <w:rPr>
          <w:rFonts w:ascii="Arial" w:hAnsi="Arial" w:cs="Arial"/>
          <w:sz w:val="20"/>
          <w:szCs w:val="20"/>
        </w:rPr>
      </w:pPr>
    </w:p>
    <w:p w14:paraId="76F0E107" w14:textId="233633BB" w:rsidR="00EC424F" w:rsidRPr="00EC424F" w:rsidRDefault="00EC424F" w:rsidP="00EC424F">
      <w:pPr>
        <w:pStyle w:val="Prrafodelista"/>
        <w:numPr>
          <w:ilvl w:val="0"/>
          <w:numId w:val="70"/>
        </w:numPr>
        <w:spacing w:after="0" w:line="240" w:lineRule="auto"/>
        <w:ind w:left="714" w:hanging="357"/>
        <w:jc w:val="both"/>
        <w:rPr>
          <w:rFonts w:ascii="Arial" w:eastAsia="Times New Roman" w:hAnsi="Arial" w:cs="Arial"/>
          <w:color w:val="000000"/>
          <w:sz w:val="20"/>
          <w:szCs w:val="20"/>
          <w:lang w:eastAsia="es-ES"/>
        </w:rPr>
      </w:pPr>
      <w:r w:rsidRPr="00EC424F">
        <w:rPr>
          <w:rFonts w:ascii="Arial" w:eastAsia="Arial" w:hAnsi="Arial" w:cs="Arial"/>
          <w:sz w:val="20"/>
          <w:szCs w:val="20"/>
          <w:lang w:eastAsia="es-ES"/>
        </w:rPr>
        <w:t xml:space="preserve">Si el Proponente relaciona o anexa más </w:t>
      </w:r>
      <w:r w:rsidRPr="003D5946">
        <w:rPr>
          <w:rFonts w:ascii="Arial" w:eastAsia="Arial" w:hAnsi="Arial" w:cs="Arial"/>
          <w:sz w:val="20"/>
          <w:szCs w:val="20"/>
          <w:highlight w:val="lightGray"/>
          <w:lang w:eastAsia="es-ES"/>
        </w:rPr>
        <w:t>de cinco (5) contratos en el “Formato 3 – Experiencia”, para efectos de evaluar la experiencia únicamente se tendrán en cuenta los cinco (5) contratos</w:t>
      </w:r>
      <w:r w:rsidRPr="00EC424F">
        <w:rPr>
          <w:rFonts w:ascii="Arial" w:eastAsia="Arial" w:hAnsi="Arial" w:cs="Arial"/>
          <w:sz w:val="20"/>
          <w:szCs w:val="20"/>
          <w:lang w:eastAsia="es-ES"/>
        </w:rPr>
        <w:t xml:space="preserve"> afectados por su porcentaje de participación obtengan el mayor valor</w:t>
      </w:r>
      <w:r w:rsidR="003D5946">
        <w:rPr>
          <w:rFonts w:ascii="Arial" w:eastAsia="Arial" w:hAnsi="Arial" w:cs="Arial"/>
          <w:sz w:val="20"/>
          <w:szCs w:val="20"/>
          <w:lang w:eastAsia="es-ES"/>
        </w:rPr>
        <w:t>.</w:t>
      </w:r>
    </w:p>
    <w:p w14:paraId="11F5D18A" w14:textId="77777777" w:rsidR="00EC424F" w:rsidRPr="00EC424F" w:rsidRDefault="00EC424F" w:rsidP="00EC424F">
      <w:pPr>
        <w:pStyle w:val="Prrafodelista"/>
        <w:spacing w:after="0" w:line="240" w:lineRule="auto"/>
        <w:jc w:val="both"/>
        <w:rPr>
          <w:rFonts w:ascii="Arial" w:hAnsi="Arial" w:cs="Arial"/>
          <w:sz w:val="20"/>
          <w:szCs w:val="20"/>
        </w:rPr>
      </w:pPr>
    </w:p>
    <w:p w14:paraId="1E7468B0" w14:textId="77777777" w:rsidR="00EC424F" w:rsidRPr="00EC424F" w:rsidRDefault="00EC424F" w:rsidP="00EC424F">
      <w:pPr>
        <w:pStyle w:val="Prrafodelista"/>
        <w:numPr>
          <w:ilvl w:val="0"/>
          <w:numId w:val="70"/>
        </w:numPr>
        <w:spacing w:after="0" w:line="240" w:lineRule="auto"/>
        <w:ind w:left="714" w:hanging="357"/>
        <w:jc w:val="both"/>
        <w:rPr>
          <w:rFonts w:ascii="Arial" w:eastAsia="Times New Roman" w:hAnsi="Arial" w:cs="Arial"/>
          <w:color w:val="000000"/>
          <w:sz w:val="20"/>
          <w:szCs w:val="20"/>
          <w:lang w:eastAsia="es-ES"/>
        </w:rPr>
      </w:pPr>
      <w:r w:rsidRPr="00EC424F">
        <w:rPr>
          <w:rFonts w:ascii="Arial" w:hAnsi="Arial" w:cs="Arial"/>
          <w:sz w:val="20"/>
          <w:szCs w:val="20"/>
        </w:rPr>
        <w:t xml:space="preserve">Tratándose </w:t>
      </w:r>
      <w:r w:rsidRPr="00EC424F">
        <w:rPr>
          <w:rFonts w:ascii="Arial" w:eastAsia="Times New Roman" w:hAnsi="Arial" w:cs="Arial"/>
          <w:color w:val="000000"/>
          <w:sz w:val="20"/>
          <w:szCs w:val="20"/>
          <w:lang w:eastAsia="es-ES"/>
        </w:rPr>
        <w:t xml:space="preserve">de Proponentes Plurales se tendrá en cuenta lo siguiente: i) uno de los integrantes debe aportar como mínimo el cincuenta por ciento (50 %) de la experiencia solicitada; </w:t>
      </w:r>
      <w:proofErr w:type="spellStart"/>
      <w:r w:rsidRPr="00EC424F">
        <w:rPr>
          <w:rFonts w:ascii="Arial" w:eastAsia="Times New Roman" w:hAnsi="Arial" w:cs="Arial"/>
          <w:color w:val="000000"/>
          <w:sz w:val="20"/>
          <w:szCs w:val="20"/>
          <w:lang w:eastAsia="es-ES"/>
        </w:rPr>
        <w:t>ii</w:t>
      </w:r>
      <w:proofErr w:type="spellEnd"/>
      <w:r w:rsidRPr="00EC424F">
        <w:rPr>
          <w:rFonts w:ascii="Arial" w:eastAsia="Times New Roman" w:hAnsi="Arial" w:cs="Arial"/>
          <w:color w:val="000000"/>
          <w:sz w:val="20"/>
          <w:szCs w:val="20"/>
          <w:lang w:eastAsia="es-ES"/>
        </w:rPr>
        <w:t xml:space="preserve">) los demás integrantes deben acreditar al menos el cinco por ciento (5 %) de la experiencia solicitada; y </w:t>
      </w:r>
      <w:proofErr w:type="spellStart"/>
      <w:r w:rsidRPr="00EC424F">
        <w:rPr>
          <w:rFonts w:ascii="Arial" w:eastAsia="Times New Roman" w:hAnsi="Arial" w:cs="Arial"/>
          <w:color w:val="000000"/>
          <w:sz w:val="20"/>
          <w:szCs w:val="20"/>
          <w:lang w:eastAsia="es-ES"/>
        </w:rPr>
        <w:t>iii</w:t>
      </w:r>
      <w:proofErr w:type="spellEnd"/>
      <w:r w:rsidRPr="00EC424F">
        <w:rPr>
          <w:rFonts w:ascii="Arial" w:eastAsia="Times New Roman" w:hAnsi="Arial" w:cs="Arial"/>
          <w:color w:val="000000"/>
          <w:sz w:val="20"/>
          <w:szCs w:val="20"/>
          <w:lang w:eastAsia="es-ES"/>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bookmarkStart w:id="117" w:name="_Toc108021864"/>
    </w:p>
    <w:p w14:paraId="72E0DB56" w14:textId="77777777" w:rsidR="00EC424F" w:rsidRPr="00EC424F" w:rsidRDefault="00EC424F" w:rsidP="00EC424F">
      <w:pPr>
        <w:pStyle w:val="Prrafodelista"/>
        <w:spacing w:after="0" w:line="240" w:lineRule="auto"/>
        <w:jc w:val="both"/>
        <w:rPr>
          <w:rFonts w:ascii="Arial" w:eastAsia="Times New Roman" w:hAnsi="Arial" w:cs="Arial"/>
          <w:color w:val="000000"/>
          <w:sz w:val="20"/>
          <w:szCs w:val="20"/>
          <w:lang w:eastAsia="es-ES"/>
        </w:rPr>
      </w:pPr>
    </w:p>
    <w:p w14:paraId="374B634F"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Estos porcentajes </w:t>
      </w:r>
      <w:r w:rsidRPr="00EC424F">
        <w:rPr>
          <w:rFonts w:ascii="Arial" w:eastAsia="Times New Roman" w:hAnsi="Arial" w:cs="Arial"/>
          <w:color w:val="000000"/>
          <w:sz w:val="20"/>
          <w:szCs w:val="20"/>
          <w:lang w:val="x-none" w:eastAsia="es-ES"/>
        </w:rPr>
        <w:t xml:space="preserve">que </w:t>
      </w:r>
      <w:r w:rsidRPr="00EC424F">
        <w:rPr>
          <w:rFonts w:ascii="Arial" w:eastAsia="Times New Roman" w:hAnsi="Arial" w:cs="Arial"/>
          <w:bCs/>
          <w:color w:val="000000"/>
          <w:sz w:val="20"/>
          <w:szCs w:val="20"/>
          <w:lang w:val="x-none" w:eastAsia="es-ES"/>
        </w:rPr>
        <w:t>acreditarán</w:t>
      </w:r>
      <w:r w:rsidRPr="00EC424F">
        <w:rPr>
          <w:rFonts w:ascii="Arial" w:eastAsia="Times New Roman" w:hAnsi="Arial" w:cs="Arial"/>
          <w:color w:val="000000"/>
          <w:sz w:val="20"/>
          <w:szCs w:val="20"/>
          <w:lang w:val="x-none" w:eastAsia="es-ES"/>
        </w:rPr>
        <w:t xml:space="preserve"> los integrantes del</w:t>
      </w:r>
      <w:r w:rsidRPr="00EC424F">
        <w:rPr>
          <w:rFonts w:ascii="Arial" w:eastAsia="Times New Roman" w:hAnsi="Arial" w:cs="Arial"/>
          <w:color w:val="000000"/>
          <w:sz w:val="20"/>
          <w:szCs w:val="20"/>
          <w:lang w:eastAsia="es-ES"/>
        </w:rPr>
        <w:t xml:space="preserve"> Proponente Plural se podrán cumplir con contratos válidos que acrediten cualquier requisito de experiencia solicitada en el pliego de condiciones y se verificarán de conformidad con el porcentaje mínimo de experiencia exigido en el numeral 3.8.1., esto es, el cien por ciento (100 %) del Presupuesto Oficial.</w:t>
      </w:r>
      <w:bookmarkEnd w:id="117"/>
      <w:r w:rsidRPr="00EC424F">
        <w:rPr>
          <w:rFonts w:ascii="Arial" w:eastAsia="Times New Roman" w:hAnsi="Arial" w:cs="Arial"/>
          <w:color w:val="000000"/>
          <w:sz w:val="20"/>
          <w:szCs w:val="20"/>
          <w:lang w:eastAsia="es-ES"/>
        </w:rPr>
        <w:t xml:space="preserve"> </w:t>
      </w:r>
    </w:p>
    <w:p w14:paraId="622DAB48"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p>
    <w:p w14:paraId="0D10E457"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En armonía con lo anterior, </w:t>
      </w:r>
      <w:r w:rsidRPr="00EC424F">
        <w:rPr>
          <w:rFonts w:ascii="Arial" w:eastAsia="Times New Roman" w:hAnsi="Arial" w:cs="Arial"/>
          <w:color w:val="000000"/>
          <w:sz w:val="20"/>
          <w:szCs w:val="20"/>
          <w:lang w:val="es-MX" w:eastAsia="es-ES"/>
        </w:rPr>
        <w:t xml:space="preserve">para cumplir el requisito previsto en este literal no se solicitará la acreditación de longitudes, magnitudes, volúmenes o porcentajes requeridos en la experiencia específica, sino que bastará con acreditar los </w:t>
      </w:r>
      <w:proofErr w:type="spellStart"/>
      <w:r w:rsidRPr="00EC424F">
        <w:rPr>
          <w:rFonts w:ascii="Arial" w:eastAsia="Times New Roman" w:hAnsi="Arial" w:cs="Arial"/>
          <w:color w:val="000000"/>
          <w:sz w:val="20"/>
          <w:szCs w:val="20"/>
          <w:lang w:val="es-MX" w:eastAsia="es-ES"/>
        </w:rPr>
        <w:t>SMMLV</w:t>
      </w:r>
      <w:proofErr w:type="spellEnd"/>
      <w:r w:rsidRPr="00EC424F">
        <w:rPr>
          <w:rFonts w:ascii="Arial" w:eastAsia="Times New Roman" w:hAnsi="Arial" w:cs="Arial"/>
          <w:color w:val="000000"/>
          <w:sz w:val="20"/>
          <w:szCs w:val="20"/>
          <w:lang w:val="es-MX" w:eastAsia="es-ES"/>
        </w:rPr>
        <w:t xml:space="preserve">. </w:t>
      </w:r>
      <w:bookmarkStart w:id="118" w:name="_Toc108021865"/>
    </w:p>
    <w:p w14:paraId="5C14A8C2" w14:textId="77777777" w:rsidR="00EC424F" w:rsidRPr="00EC424F" w:rsidRDefault="00EC424F" w:rsidP="00EC424F">
      <w:pPr>
        <w:pStyle w:val="Prrafodelista"/>
        <w:spacing w:after="0" w:line="240" w:lineRule="auto"/>
        <w:ind w:left="714"/>
        <w:jc w:val="both"/>
        <w:rPr>
          <w:rFonts w:ascii="Arial" w:eastAsia="Calibri" w:hAnsi="Arial" w:cs="Arial"/>
          <w:sz w:val="20"/>
          <w:szCs w:val="20"/>
          <w:highlight w:val="lightGray"/>
        </w:rPr>
      </w:pPr>
    </w:p>
    <w:p w14:paraId="1F9AFB70" w14:textId="61EA7E9C"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Calibri" w:hAnsi="Arial" w:cs="Arial"/>
          <w:sz w:val="20"/>
          <w:szCs w:val="20"/>
          <w:highlight w:val="lightGray"/>
        </w:rPr>
        <w:t xml:space="preserve">[En caso de que el Proceso de Contratación se adelante por lotes o </w:t>
      </w:r>
      <w:r w:rsidR="0024392E">
        <w:rPr>
          <w:rFonts w:ascii="Arial" w:eastAsia="Calibri" w:hAnsi="Arial" w:cs="Arial"/>
          <w:sz w:val="20"/>
          <w:szCs w:val="20"/>
          <w:highlight w:val="lightGray"/>
        </w:rPr>
        <w:t>grupo</w:t>
      </w:r>
      <w:r w:rsidRPr="00EC424F">
        <w:rPr>
          <w:rFonts w:ascii="Arial" w:eastAsia="Calibri" w:hAnsi="Arial" w:cs="Arial"/>
          <w:sz w:val="20"/>
          <w:szCs w:val="20"/>
          <w:highlight w:val="lightGray"/>
        </w:rPr>
        <w:t xml:space="preserve">s este porcentaje de experiencia mínima se realizará en relación con el ciento por ciento (100 %) del valor total del Presupuesto Oficial establecido para cada lote o </w:t>
      </w:r>
      <w:r w:rsidR="0024392E">
        <w:rPr>
          <w:rFonts w:ascii="Arial" w:eastAsia="Calibri" w:hAnsi="Arial" w:cs="Arial"/>
          <w:sz w:val="20"/>
          <w:szCs w:val="20"/>
          <w:highlight w:val="lightGray"/>
        </w:rPr>
        <w:t>grupo</w:t>
      </w:r>
      <w:r w:rsidRPr="00EC424F">
        <w:rPr>
          <w:rFonts w:ascii="Arial" w:eastAsia="Times New Roman" w:hAnsi="Arial" w:cs="Arial"/>
          <w:color w:val="000000"/>
          <w:sz w:val="20"/>
          <w:szCs w:val="20"/>
          <w:highlight w:val="lightGray"/>
          <w:lang w:eastAsia="es-ES"/>
        </w:rPr>
        <w:t>]</w:t>
      </w:r>
      <w:bookmarkEnd w:id="118"/>
    </w:p>
    <w:p w14:paraId="17ACACD0" w14:textId="77777777" w:rsidR="00EC424F" w:rsidRPr="00EC424F" w:rsidRDefault="00EC424F" w:rsidP="00EC424F">
      <w:pPr>
        <w:pStyle w:val="Prrafodelista"/>
        <w:spacing w:after="0" w:line="240" w:lineRule="auto"/>
        <w:jc w:val="both"/>
        <w:rPr>
          <w:rFonts w:ascii="Arial" w:hAnsi="Arial" w:cs="Arial"/>
          <w:sz w:val="20"/>
          <w:szCs w:val="20"/>
        </w:rPr>
      </w:pPr>
    </w:p>
    <w:p w14:paraId="566E7915"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Cuando el contrato que se pretende acreditar como experiencia haya sido ejecutado en Consorcio o en Unión Temporal, el porcentaje de participación del integrante será el registrado en el </w:t>
      </w:r>
      <w:proofErr w:type="spellStart"/>
      <w:r w:rsidRPr="00EC424F">
        <w:rPr>
          <w:rFonts w:ascii="Arial" w:hAnsi="Arial" w:cs="Arial"/>
          <w:sz w:val="20"/>
          <w:szCs w:val="20"/>
        </w:rPr>
        <w:t>RUP</w:t>
      </w:r>
      <w:proofErr w:type="spellEnd"/>
      <w:r w:rsidRPr="00EC424F">
        <w:rPr>
          <w:rFonts w:ascii="Arial" w:hAnsi="Arial" w:cs="Arial"/>
          <w:sz w:val="20"/>
          <w:szCs w:val="20"/>
        </w:rPr>
        <w:t xml:space="preserve"> de este, o en alguno de los documentos válidos para acreditar experiencia en caso de que el integrante no esté obligado a tener </w:t>
      </w:r>
      <w:proofErr w:type="spellStart"/>
      <w:r w:rsidRPr="00EC424F">
        <w:rPr>
          <w:rFonts w:ascii="Arial" w:hAnsi="Arial" w:cs="Arial"/>
          <w:sz w:val="20"/>
          <w:szCs w:val="20"/>
        </w:rPr>
        <w:t>RUP</w:t>
      </w:r>
      <w:proofErr w:type="spellEnd"/>
      <w:r w:rsidRPr="00EC424F">
        <w:rPr>
          <w:rFonts w:ascii="Arial" w:hAnsi="Arial" w:cs="Arial"/>
          <w:sz w:val="20"/>
          <w:szCs w:val="20"/>
        </w:rPr>
        <w:t xml:space="preserve">. </w:t>
      </w:r>
    </w:p>
    <w:p w14:paraId="67280C71" w14:textId="77777777" w:rsidR="00EC424F" w:rsidRPr="00EC424F" w:rsidRDefault="00EC424F" w:rsidP="00EC424F">
      <w:pPr>
        <w:pStyle w:val="Prrafodelista"/>
        <w:spacing w:after="0" w:line="240" w:lineRule="auto"/>
        <w:jc w:val="both"/>
        <w:rPr>
          <w:rFonts w:ascii="Arial" w:hAnsi="Arial" w:cs="Arial"/>
          <w:sz w:val="20"/>
          <w:szCs w:val="20"/>
        </w:rPr>
      </w:pPr>
    </w:p>
    <w:p w14:paraId="067247E3"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Cuando el contrato que se pretende acreditar como experiencia haya sido ejecutado en Consorcio o en Unión Temporal, el valor a considerar será el registrado en el </w:t>
      </w:r>
      <w:proofErr w:type="spellStart"/>
      <w:r w:rsidRPr="00EC424F">
        <w:rPr>
          <w:rFonts w:ascii="Arial" w:hAnsi="Arial" w:cs="Arial"/>
          <w:sz w:val="20"/>
          <w:szCs w:val="20"/>
        </w:rPr>
        <w:t>RUP</w:t>
      </w:r>
      <w:proofErr w:type="spellEnd"/>
      <w:r w:rsidRPr="00EC424F">
        <w:rPr>
          <w:rFonts w:ascii="Arial" w:hAnsi="Arial" w:cs="Arial"/>
          <w:sz w:val="20"/>
          <w:szCs w:val="20"/>
        </w:rPr>
        <w:t xml:space="preserve">, o documento válido, en caso de que el integrante no esté obligado a tener </w:t>
      </w:r>
      <w:proofErr w:type="spellStart"/>
      <w:r w:rsidRPr="00EC424F">
        <w:rPr>
          <w:rFonts w:ascii="Arial" w:hAnsi="Arial" w:cs="Arial"/>
          <w:sz w:val="20"/>
          <w:szCs w:val="20"/>
        </w:rPr>
        <w:t>RUP</w:t>
      </w:r>
      <w:proofErr w:type="spellEnd"/>
      <w:r w:rsidRPr="00EC424F">
        <w:rPr>
          <w:rFonts w:ascii="Arial" w:hAnsi="Arial" w:cs="Arial"/>
          <w:sz w:val="20"/>
          <w:szCs w:val="20"/>
        </w:rPr>
        <w:t>. En estos casos la experiencia se multiplicará por el porcentaje de participación que tuvo el integrante o los integrantes.</w:t>
      </w:r>
    </w:p>
    <w:p w14:paraId="693C741A" w14:textId="77777777" w:rsidR="00EC424F" w:rsidRPr="00EC424F" w:rsidRDefault="00EC424F" w:rsidP="00EC424F">
      <w:pPr>
        <w:pStyle w:val="Prrafodelista"/>
        <w:spacing w:after="0" w:line="240" w:lineRule="auto"/>
        <w:jc w:val="both"/>
        <w:rPr>
          <w:rFonts w:ascii="Arial" w:hAnsi="Arial" w:cs="Arial"/>
          <w:sz w:val="20"/>
          <w:szCs w:val="20"/>
        </w:rPr>
      </w:pPr>
    </w:p>
    <w:p w14:paraId="4F3F02D4" w14:textId="734A44E3"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Cuando el contrato que se pretende acreditar como experiencia haya sido ejecutado en Consorcio, el “% de dimensionamiento (según la longitud o magnitud requerida en el Proceso de Contratación)” exigido en la “</w:t>
      </w:r>
      <w:r w:rsidR="00011321" w:rsidRPr="00E07EF0">
        <w:rPr>
          <w:rFonts w:ascii="Arial" w:hAnsi="Arial" w:cs="Arial"/>
          <w:sz w:val="20"/>
          <w:szCs w:val="20"/>
        </w:rPr>
        <w:t>Matriz 1 – Experiencia</w:t>
      </w:r>
      <w:r w:rsidR="00011321">
        <w:rPr>
          <w:rFonts w:ascii="Arial" w:hAnsi="Arial" w:cs="Arial"/>
          <w:sz w:val="20"/>
          <w:szCs w:val="20"/>
        </w:rPr>
        <w:t xml:space="preserve"> Pliego Modelo </w:t>
      </w:r>
      <w:proofErr w:type="spellStart"/>
      <w:r w:rsidR="00011321">
        <w:rPr>
          <w:rFonts w:ascii="Arial" w:hAnsi="Arial" w:cs="Arial"/>
          <w:sz w:val="20"/>
          <w:szCs w:val="20"/>
        </w:rPr>
        <w:t>IDU</w:t>
      </w:r>
      <w:proofErr w:type="spellEnd"/>
      <w:r w:rsidRPr="00EC424F">
        <w:rPr>
          <w:rFonts w:ascii="Arial" w:hAnsi="Arial" w:cs="Arial"/>
          <w:sz w:val="20"/>
          <w:szCs w:val="20"/>
        </w:rPr>
        <w:t xml:space="preserve">” se afectará por el porcentaje de participación que tuvo el integrante o los integrantes. </w:t>
      </w:r>
    </w:p>
    <w:p w14:paraId="3F5C62BF" w14:textId="77777777" w:rsidR="00EC424F" w:rsidRPr="00EC424F" w:rsidRDefault="00EC424F" w:rsidP="00EC424F">
      <w:pPr>
        <w:pStyle w:val="Prrafodelista"/>
        <w:spacing w:after="0" w:line="240" w:lineRule="auto"/>
        <w:jc w:val="both"/>
        <w:rPr>
          <w:rFonts w:ascii="Arial" w:hAnsi="Arial" w:cs="Arial"/>
          <w:sz w:val="20"/>
          <w:szCs w:val="20"/>
        </w:rPr>
      </w:pPr>
    </w:p>
    <w:p w14:paraId="56450A29"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31A39964" w14:textId="77777777" w:rsidR="00EC424F" w:rsidRPr="00EC424F" w:rsidRDefault="00EC424F" w:rsidP="00EC424F">
      <w:pPr>
        <w:pStyle w:val="Prrafodelista"/>
        <w:spacing w:after="0" w:line="240" w:lineRule="auto"/>
        <w:jc w:val="both"/>
        <w:rPr>
          <w:rFonts w:ascii="Arial" w:hAnsi="Arial" w:cs="Arial"/>
          <w:sz w:val="20"/>
          <w:szCs w:val="20"/>
        </w:rPr>
      </w:pPr>
    </w:p>
    <w:p w14:paraId="6C406AA4" w14:textId="3BE2B87B"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b/>
          <w:bCs/>
          <w:sz w:val="20"/>
          <w:szCs w:val="20"/>
        </w:rPr>
        <w:t>Nota:</w:t>
      </w:r>
      <w:r w:rsidRPr="00EC424F">
        <w:rPr>
          <w:rFonts w:ascii="Arial" w:hAnsi="Arial" w:cs="Arial"/>
          <w:sz w:val="20"/>
          <w:szCs w:val="20"/>
        </w:rPr>
        <w:t xml:space="preserve"> El “dimensionamiento” de este literal no aplica a cualquier dimensión o magnitud requerida en el Proceso de Contratación</w:t>
      </w:r>
      <w:r w:rsidRPr="00EC424F" w:rsidDel="00C32FED">
        <w:rPr>
          <w:rFonts w:ascii="Arial" w:hAnsi="Arial" w:cs="Arial"/>
          <w:sz w:val="20"/>
          <w:szCs w:val="20"/>
        </w:rPr>
        <w:t xml:space="preserve"> </w:t>
      </w:r>
      <w:r w:rsidRPr="00EC424F">
        <w:rPr>
          <w:rFonts w:ascii="Arial" w:hAnsi="Arial" w:cs="Arial"/>
          <w:sz w:val="20"/>
          <w:szCs w:val="20"/>
        </w:rPr>
        <w:t>para acreditar la experiencia según la “</w:t>
      </w:r>
      <w:r w:rsidR="00011321" w:rsidRPr="00E07EF0">
        <w:rPr>
          <w:rFonts w:ascii="Arial" w:hAnsi="Arial" w:cs="Arial"/>
          <w:sz w:val="20"/>
          <w:szCs w:val="20"/>
        </w:rPr>
        <w:t>Matriz 1 – Experiencia</w:t>
      </w:r>
      <w:r w:rsidR="00011321">
        <w:rPr>
          <w:rFonts w:ascii="Arial" w:hAnsi="Arial" w:cs="Arial"/>
          <w:sz w:val="20"/>
          <w:szCs w:val="20"/>
        </w:rPr>
        <w:t xml:space="preserve"> Pliego Modelo </w:t>
      </w:r>
      <w:proofErr w:type="spellStart"/>
      <w:r w:rsidR="00011321">
        <w:rPr>
          <w:rFonts w:ascii="Arial" w:hAnsi="Arial" w:cs="Arial"/>
          <w:sz w:val="20"/>
          <w:szCs w:val="20"/>
        </w:rPr>
        <w:t>IDU</w:t>
      </w:r>
      <w:proofErr w:type="spellEnd"/>
      <w:r w:rsidRPr="00EC424F">
        <w:rPr>
          <w:rFonts w:ascii="Arial" w:hAnsi="Arial" w:cs="Arial"/>
          <w:sz w:val="20"/>
          <w:szCs w:val="20"/>
        </w:rPr>
        <w:t xml:space="preserve">". </w:t>
      </w:r>
    </w:p>
    <w:p w14:paraId="7E480332" w14:textId="77777777" w:rsidR="00EC424F" w:rsidRPr="00EC424F" w:rsidRDefault="00EC424F" w:rsidP="00EC424F">
      <w:pPr>
        <w:pStyle w:val="Prrafodelista"/>
        <w:spacing w:after="0" w:line="240" w:lineRule="auto"/>
        <w:jc w:val="both"/>
        <w:rPr>
          <w:rFonts w:ascii="Arial" w:hAnsi="Arial" w:cs="Arial"/>
          <w:sz w:val="20"/>
          <w:szCs w:val="20"/>
        </w:rPr>
      </w:pPr>
    </w:p>
    <w:p w14:paraId="2BAF8B7A"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eastAsia="Arial" w:hAnsi="Arial" w:cs="Arial"/>
          <w:b/>
          <w:bCs/>
          <w:sz w:val="20"/>
          <w:szCs w:val="20"/>
          <w:lang w:eastAsia="es-ES"/>
        </w:rPr>
        <w:t>Nota 2:</w:t>
      </w:r>
      <w:r w:rsidRPr="00EC424F">
        <w:rPr>
          <w:rFonts w:ascii="Arial" w:eastAsia="Arial" w:hAnsi="Arial" w:cs="Arial"/>
          <w:sz w:val="20"/>
          <w:szCs w:val="20"/>
          <w:lang w:eastAsia="es-ES"/>
        </w:rPr>
        <w:t xml:space="preserve"> En los casos donde el contrato aportado se encuentre registrado en el </w:t>
      </w:r>
      <w:proofErr w:type="spellStart"/>
      <w:r w:rsidRPr="00EC424F">
        <w:rPr>
          <w:rFonts w:ascii="Arial" w:eastAsia="Arial" w:hAnsi="Arial" w:cs="Arial"/>
          <w:sz w:val="20"/>
          <w:szCs w:val="20"/>
          <w:lang w:eastAsia="es-ES"/>
        </w:rPr>
        <w:t>RUP</w:t>
      </w:r>
      <w:proofErr w:type="spellEnd"/>
      <w:r w:rsidRPr="00EC424F">
        <w:rPr>
          <w:rFonts w:ascii="Arial" w:eastAsia="Arial" w:hAnsi="Arial" w:cs="Arial"/>
          <w:sz w:val="20"/>
          <w:szCs w:val="20"/>
          <w:lang w:eastAsia="es-ES"/>
        </w:rPr>
        <w:t xml:space="preserve"> como contrato celebrado por accionista, socio o constituyente, del proponente o su integrante, el porcentaje de dimensionamiento deberá ser determinado a través de uno o algunos de los documentos válidos para la acreditación de experiencia, en este caso, si la entidad estatal no puede corroborar la información el contrato no será tenido en cuenta para efectos de acreditación del porcentaje de dimensionamiento requerido.</w:t>
      </w:r>
    </w:p>
    <w:p w14:paraId="088699F8" w14:textId="77777777" w:rsidR="00EC424F" w:rsidRPr="00EC424F" w:rsidRDefault="00EC424F" w:rsidP="00EC424F">
      <w:pPr>
        <w:pStyle w:val="Prrafodelista"/>
        <w:spacing w:after="0" w:line="240" w:lineRule="auto"/>
        <w:jc w:val="both"/>
        <w:rPr>
          <w:rFonts w:ascii="Arial" w:hAnsi="Arial" w:cs="Arial"/>
          <w:sz w:val="20"/>
          <w:szCs w:val="20"/>
        </w:rPr>
      </w:pPr>
    </w:p>
    <w:p w14:paraId="6B14711F" w14:textId="77777777" w:rsidR="00BE6A4B" w:rsidRDefault="00EC424F" w:rsidP="00BE6A4B">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 Experiencia” se indique qué integrantes y porcentajes de participación se ofrecen como experiencia. </w:t>
      </w:r>
    </w:p>
    <w:p w14:paraId="07404ACD" w14:textId="77777777" w:rsidR="00BE6A4B" w:rsidRDefault="00BE6A4B" w:rsidP="00BE6A4B">
      <w:pPr>
        <w:pStyle w:val="Prrafodelista"/>
        <w:spacing w:after="0" w:line="240" w:lineRule="auto"/>
        <w:jc w:val="both"/>
        <w:rPr>
          <w:rFonts w:ascii="Arial" w:hAnsi="Arial" w:cs="Arial"/>
          <w:sz w:val="20"/>
          <w:szCs w:val="20"/>
        </w:rPr>
      </w:pPr>
    </w:p>
    <w:p w14:paraId="6635230C" w14:textId="77777777" w:rsidR="00BE6A4B" w:rsidRPr="00BE6A4B" w:rsidRDefault="00BE6A4B" w:rsidP="00BE6A4B">
      <w:pPr>
        <w:pStyle w:val="Prrafodelista"/>
        <w:spacing w:after="0" w:line="240" w:lineRule="auto"/>
        <w:jc w:val="both"/>
        <w:rPr>
          <w:rFonts w:ascii="Arial" w:hAnsi="Arial" w:cs="Arial"/>
          <w:sz w:val="20"/>
          <w:szCs w:val="20"/>
        </w:rPr>
      </w:pPr>
      <w:r w:rsidRPr="00BE6A4B">
        <w:rPr>
          <w:rFonts w:ascii="Arial" w:hAnsi="Arial" w:cs="Arial"/>
          <w:sz w:val="20"/>
          <w:szCs w:val="20"/>
          <w:highlight w:val="lightGray"/>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14:paraId="1F8E7F38" w14:textId="77777777" w:rsidR="00BE6A4B" w:rsidRPr="00BE6A4B" w:rsidRDefault="00BE6A4B" w:rsidP="00BE6A4B">
      <w:pPr>
        <w:pStyle w:val="Prrafodelista"/>
        <w:rPr>
          <w:rFonts w:ascii="Arial" w:hAnsi="Arial" w:cs="Arial"/>
          <w:sz w:val="20"/>
          <w:szCs w:val="20"/>
          <w:highlight w:val="lightGray"/>
        </w:rPr>
      </w:pPr>
    </w:p>
    <w:p w14:paraId="68A8906B" w14:textId="2ED1AD51" w:rsidR="00BE6A4B" w:rsidRPr="00BE6A4B" w:rsidRDefault="00BE6A4B" w:rsidP="00BE6A4B">
      <w:pPr>
        <w:pStyle w:val="Prrafodelista"/>
        <w:numPr>
          <w:ilvl w:val="0"/>
          <w:numId w:val="70"/>
        </w:numPr>
        <w:spacing w:after="0" w:line="240" w:lineRule="auto"/>
        <w:jc w:val="both"/>
        <w:rPr>
          <w:rFonts w:ascii="Arial" w:hAnsi="Arial" w:cs="Arial"/>
          <w:sz w:val="20"/>
          <w:szCs w:val="20"/>
        </w:rPr>
      </w:pPr>
      <w:r w:rsidRPr="00BE6A4B">
        <w:rPr>
          <w:rFonts w:ascii="Arial" w:hAnsi="Arial" w:cs="Arial"/>
          <w:sz w:val="20"/>
          <w:szCs w:val="20"/>
          <w:highlight w:val="lightGray"/>
        </w:rPr>
        <w:t xml:space="preserve">Para </w:t>
      </w:r>
      <w:r w:rsidRPr="00011321">
        <w:rPr>
          <w:rFonts w:ascii="Arial" w:hAnsi="Arial" w:cs="Arial"/>
          <w:sz w:val="20"/>
          <w:szCs w:val="20"/>
          <w:highlight w:val="lightGray"/>
        </w:rPr>
        <w:t xml:space="preserve">la acreditación de experiencia de conformidad con la </w:t>
      </w:r>
      <w:r w:rsidR="00011321" w:rsidRPr="00011321">
        <w:rPr>
          <w:rFonts w:ascii="Arial" w:hAnsi="Arial" w:cs="Arial"/>
          <w:sz w:val="20"/>
          <w:szCs w:val="20"/>
          <w:highlight w:val="lightGray"/>
        </w:rPr>
        <w:t xml:space="preserve">Matriz 1 – Experiencia Pliego Modelo </w:t>
      </w:r>
      <w:proofErr w:type="spellStart"/>
      <w:r w:rsidR="00011321" w:rsidRPr="00011321">
        <w:rPr>
          <w:rFonts w:ascii="Arial" w:hAnsi="Arial" w:cs="Arial"/>
          <w:sz w:val="20"/>
          <w:szCs w:val="20"/>
          <w:highlight w:val="lightGray"/>
        </w:rPr>
        <w:t>IDU</w:t>
      </w:r>
      <w:proofErr w:type="spellEnd"/>
      <w:r w:rsidR="00011321" w:rsidRPr="00011321">
        <w:rPr>
          <w:rFonts w:ascii="Arial" w:hAnsi="Arial" w:cs="Arial"/>
          <w:sz w:val="20"/>
          <w:szCs w:val="20"/>
          <w:highlight w:val="lightGray"/>
        </w:rPr>
        <w:t xml:space="preserve"> </w:t>
      </w:r>
      <w:r w:rsidRPr="00011321">
        <w:rPr>
          <w:rFonts w:ascii="Arial" w:hAnsi="Arial" w:cs="Arial"/>
          <w:sz w:val="20"/>
          <w:szCs w:val="20"/>
          <w:highlight w:val="lightGray"/>
        </w:rPr>
        <w:t xml:space="preserve">que </w:t>
      </w:r>
      <w:r w:rsidRPr="00BE6A4B">
        <w:rPr>
          <w:rFonts w:ascii="Arial" w:hAnsi="Arial" w:cs="Arial"/>
          <w:sz w:val="20"/>
          <w:szCs w:val="20"/>
          <w:highlight w:val="lightGray"/>
        </w:rPr>
        <w:t xml:space="preserve">hace parte del presente Pliego de Condiciones, mediante contratos cuyo objeto o alcance contemplen actividades diferentes a las solicitadas como experiencia para este proceso, deberá relacionarse en el </w:t>
      </w:r>
      <w:r>
        <w:rPr>
          <w:rFonts w:ascii="Arial" w:hAnsi="Arial" w:cs="Arial"/>
          <w:sz w:val="20"/>
          <w:szCs w:val="20"/>
          <w:highlight w:val="lightGray"/>
        </w:rPr>
        <w:t xml:space="preserve">Formato </w:t>
      </w:r>
      <w:r w:rsidRPr="00BE6A4B">
        <w:rPr>
          <w:rFonts w:ascii="Arial" w:hAnsi="Arial" w:cs="Arial"/>
          <w:sz w:val="20"/>
          <w:szCs w:val="20"/>
          <w:highlight w:val="lightGray"/>
        </w:rPr>
        <w:t xml:space="preserve">3 – </w:t>
      </w:r>
      <w:r>
        <w:rPr>
          <w:rFonts w:ascii="Arial" w:hAnsi="Arial" w:cs="Arial"/>
          <w:sz w:val="20"/>
          <w:szCs w:val="20"/>
          <w:highlight w:val="lightGray"/>
        </w:rPr>
        <w:t>E</w:t>
      </w:r>
      <w:r w:rsidRPr="00BE6A4B">
        <w:rPr>
          <w:rFonts w:ascii="Arial" w:hAnsi="Arial" w:cs="Arial"/>
          <w:sz w:val="20"/>
          <w:szCs w:val="20"/>
          <w:highlight w:val="lightGray"/>
        </w:rPr>
        <w:t xml:space="preserv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w:t>
      </w:r>
      <w:proofErr w:type="spellStart"/>
      <w:r w:rsidRPr="00BE6A4B">
        <w:rPr>
          <w:rFonts w:ascii="Arial" w:hAnsi="Arial" w:cs="Arial"/>
          <w:sz w:val="20"/>
          <w:szCs w:val="20"/>
          <w:highlight w:val="lightGray"/>
        </w:rPr>
        <w:t>RUP</w:t>
      </w:r>
      <w:proofErr w:type="spellEnd"/>
      <w:r w:rsidRPr="00BE6A4B">
        <w:rPr>
          <w:rFonts w:ascii="Arial" w:hAnsi="Arial" w:cs="Arial"/>
          <w:sz w:val="20"/>
          <w:szCs w:val="20"/>
          <w:highlight w:val="lightGray"/>
        </w:rPr>
        <w:t>.</w:t>
      </w:r>
    </w:p>
    <w:p w14:paraId="25B94811" w14:textId="77777777" w:rsidR="00BE6A4B" w:rsidRPr="00011321" w:rsidRDefault="00BE6A4B" w:rsidP="00BE6A4B">
      <w:pPr>
        <w:pStyle w:val="Prrafodelista"/>
        <w:rPr>
          <w:rFonts w:ascii="Arial" w:hAnsi="Arial" w:cs="Arial"/>
          <w:sz w:val="20"/>
          <w:szCs w:val="20"/>
          <w:highlight w:val="lightGray"/>
        </w:rPr>
      </w:pPr>
    </w:p>
    <w:p w14:paraId="2CC98BBD" w14:textId="1334CDC5" w:rsidR="00BE6A4B" w:rsidRPr="00BE6A4B" w:rsidRDefault="00BE6A4B" w:rsidP="00BE6A4B">
      <w:pPr>
        <w:pStyle w:val="Prrafodelista"/>
        <w:numPr>
          <w:ilvl w:val="0"/>
          <w:numId w:val="70"/>
        </w:numPr>
        <w:spacing w:after="0" w:line="240" w:lineRule="auto"/>
        <w:jc w:val="both"/>
        <w:rPr>
          <w:rFonts w:ascii="Arial" w:hAnsi="Arial" w:cs="Arial"/>
          <w:sz w:val="20"/>
          <w:szCs w:val="20"/>
        </w:rPr>
      </w:pPr>
      <w:r w:rsidRPr="00011321">
        <w:rPr>
          <w:rFonts w:ascii="Arial" w:hAnsi="Arial" w:cs="Arial"/>
          <w:sz w:val="20"/>
          <w:szCs w:val="20"/>
          <w:highlight w:val="lightGray"/>
        </w:rPr>
        <w:t xml:space="preserve">Para la acreditación de experiencia de conformidad con la </w:t>
      </w:r>
      <w:r w:rsidR="00011321" w:rsidRPr="00011321">
        <w:rPr>
          <w:rFonts w:ascii="Arial" w:hAnsi="Arial" w:cs="Arial"/>
          <w:sz w:val="20"/>
          <w:szCs w:val="20"/>
          <w:highlight w:val="lightGray"/>
        </w:rPr>
        <w:t xml:space="preserve">Matriz 1 – Experiencia Pliego Modelo </w:t>
      </w:r>
      <w:proofErr w:type="spellStart"/>
      <w:r w:rsidR="00011321" w:rsidRPr="00011321">
        <w:rPr>
          <w:rFonts w:ascii="Arial" w:hAnsi="Arial" w:cs="Arial"/>
          <w:sz w:val="20"/>
          <w:szCs w:val="20"/>
          <w:highlight w:val="lightGray"/>
        </w:rPr>
        <w:t>IDU</w:t>
      </w:r>
      <w:proofErr w:type="spellEnd"/>
      <w:r w:rsidRPr="00011321">
        <w:rPr>
          <w:rFonts w:ascii="Arial" w:hAnsi="Arial" w:cs="Arial"/>
          <w:sz w:val="20"/>
          <w:szCs w:val="20"/>
          <w:highlight w:val="lightGray"/>
        </w:rPr>
        <w:t xml:space="preserve"> que hace parte del presente Pliego de Condiciones, mediante contratos cuyo objeto o alcance contemplen actividades diferentes a las solicitadas como experiencia para este proceso, deberá relacionarse en el </w:t>
      </w:r>
      <w:r w:rsidR="00854A0E" w:rsidRPr="00011321">
        <w:rPr>
          <w:rFonts w:ascii="Arial" w:hAnsi="Arial" w:cs="Arial"/>
          <w:sz w:val="20"/>
          <w:szCs w:val="20"/>
          <w:highlight w:val="lightGray"/>
        </w:rPr>
        <w:t>Formato</w:t>
      </w:r>
      <w:r w:rsidRPr="00011321">
        <w:rPr>
          <w:rFonts w:ascii="Arial" w:hAnsi="Arial" w:cs="Arial"/>
          <w:sz w:val="20"/>
          <w:szCs w:val="20"/>
          <w:highlight w:val="lightGray"/>
        </w:rPr>
        <w:t xml:space="preserve"> 3 – </w:t>
      </w:r>
      <w:r w:rsidR="00854A0E" w:rsidRPr="00011321">
        <w:rPr>
          <w:rFonts w:ascii="Arial" w:hAnsi="Arial" w:cs="Arial"/>
          <w:sz w:val="20"/>
          <w:szCs w:val="20"/>
          <w:highlight w:val="lightGray"/>
        </w:rPr>
        <w:t>E</w:t>
      </w:r>
      <w:r w:rsidRPr="00011321">
        <w:rPr>
          <w:rFonts w:ascii="Arial" w:hAnsi="Arial" w:cs="Arial"/>
          <w:sz w:val="20"/>
          <w:szCs w:val="20"/>
          <w:highlight w:val="lightGray"/>
        </w:rPr>
        <w:t xml:space="preserve">xperiencia, </w:t>
      </w:r>
      <w:r w:rsidRPr="00BE6A4B">
        <w:rPr>
          <w:rFonts w:ascii="Arial" w:hAnsi="Arial" w:cs="Arial"/>
          <w:sz w:val="20"/>
          <w:szCs w:val="20"/>
          <w:highlight w:val="lightGray"/>
        </w:rPr>
        <w:t>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14:paraId="1CB3A590" w14:textId="77777777" w:rsidR="00EC424F" w:rsidRPr="00EC424F" w:rsidRDefault="00EC424F" w:rsidP="00EC424F">
      <w:pPr>
        <w:pStyle w:val="Prrafodelista"/>
        <w:spacing w:after="0" w:line="240" w:lineRule="auto"/>
        <w:jc w:val="both"/>
        <w:rPr>
          <w:rFonts w:ascii="Arial" w:hAnsi="Arial" w:cs="Arial"/>
          <w:sz w:val="20"/>
          <w:szCs w:val="20"/>
        </w:rPr>
      </w:pPr>
    </w:p>
    <w:p w14:paraId="32E355F0"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 xml:space="preserve">En </w:t>
      </w:r>
      <w:r w:rsidRPr="00EC424F">
        <w:rPr>
          <w:rFonts w:ascii="Arial" w:eastAsia="Arial" w:hAnsi="Arial" w:cs="Arial"/>
          <w:sz w:val="20"/>
          <w:szCs w:val="20"/>
          <w:lang w:eastAsia="es-ES"/>
        </w:rPr>
        <w:t xml:space="preserve">el evento en que no todos los integrantes que conforman la estructura plural indiquen su participación en el contrato que se aporta como experiencia en el “Formato 3 – Experiencia”, se tendrá en cuenta únicamente la participación del o los integrantes que la expresan. La Entidad hará la evaluación basada en el “Formato 3 - Experiencia”.  Para participar en el presente proceso se entenderá el contrato aportado como uno (1) solo y se tendrá en cuenta para el aporte de la experiencia la sumatoria de los porcentajes de los integrantes del Consorcio o de la Unión Temporal que ejecutaron el contrato y que están participando en el </w:t>
      </w:r>
      <w:r w:rsidRPr="00EC424F">
        <w:rPr>
          <w:rFonts w:ascii="Arial" w:eastAsia="Arial" w:hAnsi="Arial" w:cs="Arial"/>
          <w:sz w:val="20"/>
          <w:szCs w:val="20"/>
          <w:lang w:eastAsia="es-ES"/>
        </w:rPr>
        <w:lastRenderedPageBreak/>
        <w:t>Proceso de Contratación, siempre y cuando en el “Formato 3 – Experiencia” se indique qué integrantes y porcentajes de participación se ofrecen como experiencia</w:t>
      </w:r>
      <w:r w:rsidRPr="00EC424F">
        <w:rPr>
          <w:rFonts w:ascii="Arial" w:hAnsi="Arial" w:cs="Arial"/>
          <w:sz w:val="20"/>
          <w:szCs w:val="20"/>
        </w:rPr>
        <w:t xml:space="preserve">. </w:t>
      </w:r>
    </w:p>
    <w:p w14:paraId="5BFBFE41" w14:textId="6489F03F" w:rsidR="00EC424F" w:rsidRPr="00EC424F" w:rsidRDefault="00EC424F" w:rsidP="00854A0E">
      <w:pPr>
        <w:spacing w:after="0" w:line="240" w:lineRule="auto"/>
        <w:jc w:val="both"/>
        <w:rPr>
          <w:rFonts w:ascii="Arial" w:hAnsi="Arial" w:cs="Arial"/>
          <w:sz w:val="20"/>
          <w:szCs w:val="20"/>
        </w:rPr>
      </w:pPr>
    </w:p>
    <w:p w14:paraId="6D55F74D" w14:textId="1C37A725" w:rsidR="00EC424F" w:rsidRPr="00EC424F" w:rsidRDefault="00EC424F" w:rsidP="00EC424F">
      <w:pPr>
        <w:pStyle w:val="Prrafodelista"/>
        <w:numPr>
          <w:ilvl w:val="0"/>
          <w:numId w:val="70"/>
        </w:numPr>
        <w:spacing w:after="0" w:line="240" w:lineRule="auto"/>
        <w:jc w:val="both"/>
        <w:rPr>
          <w:rFonts w:ascii="Arial" w:hAnsi="Arial" w:cs="Arial"/>
          <w:sz w:val="20"/>
          <w:szCs w:val="20"/>
        </w:rPr>
      </w:pPr>
      <w:r w:rsidRPr="00EC424F">
        <w:rPr>
          <w:rFonts w:ascii="Arial" w:hAnsi="Arial" w:cs="Arial"/>
          <w:sz w:val="20"/>
          <w:szCs w:val="20"/>
        </w:rPr>
        <w:t>Será válida la experiencia acreditada como interventor a contratos de consultoría siempre y cuando corresponda a las actividades detalladas en la “</w:t>
      </w:r>
      <w:r w:rsidR="00011321" w:rsidRPr="00011321">
        <w:rPr>
          <w:rFonts w:ascii="Arial" w:hAnsi="Arial" w:cs="Arial"/>
          <w:sz w:val="20"/>
          <w:szCs w:val="20"/>
        </w:rPr>
        <w:t xml:space="preserve">Matriz 1 – Experiencia Pliego Modelo </w:t>
      </w:r>
      <w:proofErr w:type="spellStart"/>
      <w:r w:rsidR="00011321" w:rsidRPr="00011321">
        <w:rPr>
          <w:rFonts w:ascii="Arial" w:hAnsi="Arial" w:cs="Arial"/>
          <w:sz w:val="20"/>
          <w:szCs w:val="20"/>
        </w:rPr>
        <w:t>IDU</w:t>
      </w:r>
      <w:proofErr w:type="spellEnd"/>
      <w:r w:rsidRPr="00EC424F">
        <w:rPr>
          <w:rFonts w:ascii="Arial" w:hAnsi="Arial" w:cs="Arial"/>
          <w:sz w:val="20"/>
          <w:szCs w:val="20"/>
        </w:rPr>
        <w:t xml:space="preserve">”, y que no supere esta experiencia en más de dos (2) contratos válidos aportados. </w:t>
      </w:r>
    </w:p>
    <w:p w14:paraId="15FD3033" w14:textId="77777777" w:rsidR="00EC424F" w:rsidRPr="00EC424F" w:rsidRDefault="00EC424F" w:rsidP="00EC424F">
      <w:pPr>
        <w:pStyle w:val="Prrafodelista"/>
        <w:spacing w:after="0" w:line="240" w:lineRule="auto"/>
        <w:jc w:val="both"/>
        <w:rPr>
          <w:rFonts w:ascii="Arial" w:hAnsi="Arial" w:cs="Arial"/>
          <w:sz w:val="20"/>
          <w:szCs w:val="20"/>
        </w:rPr>
      </w:pPr>
    </w:p>
    <w:p w14:paraId="2D2EC54F" w14:textId="27593716"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b/>
          <w:bCs/>
          <w:sz w:val="20"/>
          <w:szCs w:val="20"/>
        </w:rPr>
        <w:t>Nota:</w:t>
      </w:r>
      <w:r w:rsidRPr="00EC424F">
        <w:rPr>
          <w:rFonts w:ascii="Arial" w:hAnsi="Arial" w:cs="Arial"/>
          <w:sz w:val="20"/>
          <w:szCs w:val="20"/>
        </w:rPr>
        <w:t xml:space="preserve"> En todo caso el Proponente no podrá aportar únicamente contratos de interventoría a contratos de consultoría, sino que serán un aspecto complementario en conjunto con los contratos válidos de consultoría según las actividades en la “</w:t>
      </w:r>
      <w:r w:rsidR="00011321" w:rsidRPr="00011321">
        <w:rPr>
          <w:rFonts w:ascii="Arial" w:hAnsi="Arial" w:cs="Arial"/>
          <w:sz w:val="20"/>
          <w:szCs w:val="20"/>
        </w:rPr>
        <w:t xml:space="preserve">Matriz 1 – Experiencia Pliego Modelo </w:t>
      </w:r>
      <w:proofErr w:type="spellStart"/>
      <w:r w:rsidR="00011321" w:rsidRPr="00011321">
        <w:rPr>
          <w:rFonts w:ascii="Arial" w:hAnsi="Arial" w:cs="Arial"/>
          <w:sz w:val="20"/>
          <w:szCs w:val="20"/>
        </w:rPr>
        <w:t>IDU</w:t>
      </w:r>
      <w:proofErr w:type="spellEnd"/>
      <w:r w:rsidRPr="00EC424F">
        <w:rPr>
          <w:rFonts w:ascii="Arial" w:hAnsi="Arial" w:cs="Arial"/>
          <w:sz w:val="20"/>
          <w:szCs w:val="20"/>
        </w:rPr>
        <w:t xml:space="preserve">”. En este sentido, el Proponente que únicamente allegue contratos como interventor de contratos de consultoría y no subsane su entrega en los términos del numeral 1.6, no se habilitará en el Proceso de Contratación. </w:t>
      </w:r>
    </w:p>
    <w:p w14:paraId="765424B0" w14:textId="77777777" w:rsidR="00EC424F" w:rsidRPr="00EC424F" w:rsidRDefault="00EC424F" w:rsidP="00EC424F">
      <w:pPr>
        <w:pStyle w:val="Prrafodelista"/>
        <w:spacing w:after="0" w:line="240" w:lineRule="auto"/>
        <w:jc w:val="both"/>
        <w:rPr>
          <w:rFonts w:ascii="Arial" w:hAnsi="Arial" w:cs="Arial"/>
          <w:sz w:val="20"/>
          <w:szCs w:val="20"/>
        </w:rPr>
      </w:pPr>
    </w:p>
    <w:p w14:paraId="15106E99" w14:textId="77777777" w:rsid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Si el Proponente subsana este requisito, se habilitará en el Proceso de Contratación, pero estos contratos no se tendrán en cuenta para la asignación de puntaje. En otras palabras, el otorgamiento de puntaje se realizará con los contratos válidos aportados en la oferta y que no fueron objeto de subsanación por parte del Proponente.</w:t>
      </w:r>
    </w:p>
    <w:p w14:paraId="4D204C44" w14:textId="77777777" w:rsidR="003D5946" w:rsidRDefault="003D5946" w:rsidP="00EC424F">
      <w:pPr>
        <w:pStyle w:val="Prrafodelista"/>
        <w:spacing w:after="0" w:line="240" w:lineRule="auto"/>
        <w:jc w:val="both"/>
        <w:rPr>
          <w:rFonts w:ascii="Arial" w:hAnsi="Arial" w:cs="Arial"/>
          <w:sz w:val="20"/>
          <w:szCs w:val="20"/>
        </w:rPr>
      </w:pPr>
    </w:p>
    <w:p w14:paraId="7BACEF0C" w14:textId="03110800" w:rsidR="003D5946" w:rsidRPr="00EC424F" w:rsidRDefault="003D5946" w:rsidP="003D5946">
      <w:pPr>
        <w:pStyle w:val="Prrafodelista"/>
        <w:numPr>
          <w:ilvl w:val="0"/>
          <w:numId w:val="70"/>
        </w:numPr>
        <w:spacing w:after="0" w:line="240" w:lineRule="auto"/>
        <w:jc w:val="both"/>
        <w:rPr>
          <w:rFonts w:ascii="Arial" w:hAnsi="Arial" w:cs="Arial"/>
          <w:sz w:val="20"/>
          <w:szCs w:val="20"/>
        </w:rPr>
      </w:pPr>
      <w:r w:rsidRPr="003D5946">
        <w:rPr>
          <w:rFonts w:ascii="Arial" w:hAnsi="Arial" w:cs="Arial"/>
          <w:sz w:val="20"/>
          <w:szCs w:val="20"/>
        </w:rPr>
        <w:t xml:space="preserve">Las </w:t>
      </w:r>
      <w:r w:rsidRPr="003D5946">
        <w:rPr>
          <w:rFonts w:ascii="Arial" w:eastAsia="Times New Roman" w:hAnsi="Arial" w:cs="Arial"/>
          <w:color w:val="000000"/>
          <w:sz w:val="20"/>
          <w:szCs w:val="20"/>
          <w:lang w:eastAsia="es-ES"/>
        </w:rPr>
        <w:t>certificaciones</w:t>
      </w:r>
      <w:r w:rsidRPr="003D5946">
        <w:rPr>
          <w:rFonts w:ascii="Arial" w:hAnsi="Arial" w:cs="Arial"/>
          <w:sz w:val="20"/>
          <w:szCs w:val="20"/>
        </w:rPr>
        <w:t xml:space="preserve"> de experiencia expedidas por el interventor no servirán para probar la experiencia requerida</w:t>
      </w:r>
    </w:p>
    <w:p w14:paraId="326FA465" w14:textId="77777777" w:rsidR="00EC424F" w:rsidRPr="00EC424F" w:rsidRDefault="00EC424F" w:rsidP="00EC424F">
      <w:pPr>
        <w:pStyle w:val="Prrafodelista"/>
        <w:spacing w:after="0" w:line="240" w:lineRule="auto"/>
        <w:jc w:val="both"/>
        <w:rPr>
          <w:rFonts w:ascii="Arial" w:hAnsi="Arial" w:cs="Arial"/>
          <w:sz w:val="20"/>
          <w:szCs w:val="20"/>
        </w:rPr>
      </w:pPr>
    </w:p>
    <w:p w14:paraId="03929DA9" w14:textId="77777777" w:rsidR="00EC424F" w:rsidRPr="00EC424F" w:rsidRDefault="00EC424F" w:rsidP="00EC424F">
      <w:pPr>
        <w:pStyle w:val="Prrafodelista"/>
        <w:numPr>
          <w:ilvl w:val="0"/>
          <w:numId w:val="70"/>
        </w:numPr>
        <w:spacing w:after="0" w:line="240" w:lineRule="auto"/>
        <w:jc w:val="both"/>
        <w:rPr>
          <w:rFonts w:ascii="Arial" w:hAnsi="Arial" w:cs="Arial"/>
          <w:sz w:val="20"/>
          <w:szCs w:val="20"/>
          <w:lang w:val="es-MX"/>
        </w:rPr>
      </w:pPr>
      <w:r w:rsidRPr="00EC424F">
        <w:rPr>
          <w:rFonts w:ascii="Arial" w:hAnsi="Arial" w:cs="Arial"/>
          <w:sz w:val="20"/>
          <w:szCs w:val="20"/>
          <w:lang w:val="es-MX"/>
        </w:rPr>
        <w:t xml:space="preserve">Las auto </w:t>
      </w:r>
      <w:r w:rsidRPr="00EC424F">
        <w:rPr>
          <w:rFonts w:ascii="Arial" w:eastAsia="Times New Roman" w:hAnsi="Arial" w:cs="Arial"/>
          <w:color w:val="000000"/>
          <w:sz w:val="20"/>
          <w:szCs w:val="20"/>
          <w:lang w:eastAsia="es-ES"/>
        </w:rPr>
        <w:t>certificaciones no servirán para acreditar la experiencia requerida, ya que con estas no puede constatarse la ejecución</w:t>
      </w:r>
      <w:r w:rsidRPr="00EC424F" w:rsidDel="00FE555D">
        <w:rPr>
          <w:rFonts w:ascii="Arial" w:eastAsia="Times New Roman" w:hAnsi="Arial" w:cs="Arial"/>
          <w:color w:val="000000"/>
          <w:sz w:val="20"/>
          <w:szCs w:val="20"/>
          <w:lang w:eastAsia="es-ES"/>
        </w:rPr>
        <w:t xml:space="preserve"> de contratos </w:t>
      </w:r>
      <w:r w:rsidRPr="00EC424F">
        <w:rPr>
          <w:rFonts w:ascii="Arial" w:eastAsia="Times New Roman" w:hAnsi="Arial" w:cs="Arial"/>
          <w:color w:val="000000"/>
          <w:sz w:val="20"/>
          <w:szCs w:val="20"/>
          <w:lang w:eastAsia="es-ES"/>
        </w:rPr>
        <w:t>que deben certificar los terceros que recibieron la obra, bien o servicio. Para la aplicación de esta regla, se entiende por auto certificaciones aquellas expedidas por el mismo Proponente, sus representantes,</w:t>
      </w:r>
      <w:r w:rsidRPr="00EC424F" w:rsidDel="00E86337">
        <w:rPr>
          <w:rFonts w:ascii="Arial" w:eastAsia="Times New Roman" w:hAnsi="Arial" w:cs="Arial"/>
          <w:color w:val="000000"/>
          <w:sz w:val="20"/>
          <w:szCs w:val="20"/>
          <w:lang w:eastAsia="es-ES"/>
        </w:rPr>
        <w:t xml:space="preserve"> </w:t>
      </w:r>
      <w:r w:rsidRPr="00EC424F">
        <w:rPr>
          <w:rFonts w:ascii="Arial" w:eastAsia="Times New Roman" w:hAnsi="Arial" w:cs="Arial"/>
          <w:color w:val="000000"/>
          <w:sz w:val="20"/>
          <w:szCs w:val="20"/>
          <w:lang w:eastAsia="es-ES"/>
        </w:rPr>
        <w:t>los integrantes del Proponente Plural o del mismo grupo empresarial para demostrar su propia experiencia.</w:t>
      </w:r>
    </w:p>
    <w:p w14:paraId="78426F03" w14:textId="77777777" w:rsidR="009C7C20" w:rsidRPr="00977E75" w:rsidRDefault="009C7C20" w:rsidP="004E7086">
      <w:pPr>
        <w:pStyle w:val="NUMERACION"/>
        <w:rPr>
          <w:b w:val="0"/>
          <w:bCs/>
        </w:rPr>
      </w:pPr>
    </w:p>
    <w:p w14:paraId="27A9B1B0" w14:textId="77777777" w:rsidR="009C7C20" w:rsidRPr="00DE14D0"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19" w:name="_Toc198866015"/>
      <w:r w:rsidRPr="00DE14D0">
        <w:rPr>
          <w:rFonts w:ascii="Arial" w:hAnsi="Arial" w:cs="Arial"/>
          <w:b/>
          <w:bCs/>
          <w:sz w:val="20"/>
          <w:szCs w:val="20"/>
          <w:lang w:val="es-MX"/>
        </w:rPr>
        <w:t>CLASIFICACIÓN DE LA EXPERIENCIA EN EL “CLASIFICADOR DE BIENES, OBRAS Y SERVICIOS DE LAS NACIONES UNIDAS”</w:t>
      </w:r>
      <w:bookmarkEnd w:id="119"/>
    </w:p>
    <w:p w14:paraId="3412807C" w14:textId="77777777" w:rsidR="009C7C20" w:rsidRPr="00AC43BC" w:rsidRDefault="009C7C20" w:rsidP="00AC43BC">
      <w:pPr>
        <w:pStyle w:val="NUMERACION"/>
        <w:rPr>
          <w:b w:val="0"/>
          <w:bCs/>
        </w:rPr>
      </w:pPr>
    </w:p>
    <w:p w14:paraId="6915BF61" w14:textId="724AA103" w:rsidR="00AC43BC" w:rsidRPr="00AC43BC" w:rsidRDefault="00EC424F" w:rsidP="00AC43BC">
      <w:pPr>
        <w:spacing w:after="0" w:line="240" w:lineRule="auto"/>
        <w:jc w:val="both"/>
        <w:rPr>
          <w:rFonts w:ascii="Arial" w:hAnsi="Arial" w:cs="Arial"/>
          <w:sz w:val="20"/>
          <w:szCs w:val="20"/>
        </w:rPr>
      </w:pPr>
      <w:r w:rsidRPr="00EC424F">
        <w:rPr>
          <w:rFonts w:ascii="Arial" w:hAnsi="Arial" w:cs="Arial"/>
          <w:sz w:val="20"/>
          <w:szCs w:val="20"/>
        </w:rPr>
        <w:t>Los Contratos aportados para efectos de acreditación de la experiencia requerida deben estar clasificados en alguno de los siguientes códigos</w:t>
      </w:r>
      <w:r w:rsidR="00AC43BC" w:rsidRPr="00AC43BC">
        <w:rPr>
          <w:rFonts w:ascii="Arial" w:hAnsi="Arial" w:cs="Arial"/>
          <w:sz w:val="20"/>
          <w:szCs w:val="20"/>
        </w:rPr>
        <w:t>:</w:t>
      </w:r>
    </w:p>
    <w:p w14:paraId="025BD13F" w14:textId="77777777" w:rsidR="00AC43BC" w:rsidRPr="00AC43BC" w:rsidRDefault="00AC43BC" w:rsidP="00AC43BC">
      <w:pPr>
        <w:spacing w:after="0" w:line="240"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906"/>
        <w:gridCol w:w="750"/>
        <w:gridCol w:w="972"/>
      </w:tblGrid>
      <w:tr w:rsidR="00AC43BC" w:rsidRPr="00AC43BC" w14:paraId="0956F304" w14:textId="77777777" w:rsidTr="00350126">
        <w:trPr>
          <w:trHeight w:val="34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17770BAC" w14:textId="0E4168BC" w:rsidR="00AC43BC" w:rsidRPr="00AC43BC" w:rsidRDefault="0024392E" w:rsidP="00AC43BC">
            <w:pPr>
              <w:spacing w:after="0" w:line="240" w:lineRule="auto"/>
              <w:jc w:val="both"/>
              <w:rPr>
                <w:rFonts w:ascii="Arial" w:hAnsi="Arial" w:cs="Arial"/>
                <w:b/>
                <w:bCs/>
                <w:color w:val="FFFFFF" w:themeColor="background1"/>
                <w:sz w:val="20"/>
                <w:szCs w:val="20"/>
              </w:rPr>
            </w:pPr>
            <w:r>
              <w:rPr>
                <w:rFonts w:ascii="Arial" w:hAnsi="Arial" w:cs="Arial"/>
                <w:b/>
                <w:bCs/>
                <w:color w:val="FFFFFF" w:themeColor="background1"/>
                <w:sz w:val="20"/>
                <w:szCs w:val="20"/>
              </w:rPr>
              <w:t>Grupo</w:t>
            </w:r>
            <w:r w:rsidR="00AC43BC" w:rsidRPr="00AC43BC">
              <w:rPr>
                <w:rFonts w:ascii="Arial" w:hAnsi="Arial" w:cs="Arial"/>
                <w:b/>
                <w:bCs/>
                <w:color w:val="FFFFFF" w:themeColor="background1"/>
                <w:sz w:val="20"/>
                <w:szCs w:val="20"/>
              </w:rPr>
              <w:t>s</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D07784A"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Familia </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29E7F35"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Clase </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582E34F"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Nombre </w:t>
            </w:r>
          </w:p>
        </w:tc>
      </w:tr>
      <w:tr w:rsidR="00AC43BC" w:rsidRPr="00AC43BC" w14:paraId="2DDBB259" w14:textId="77777777" w:rsidTr="00350126">
        <w:trPr>
          <w:trHeight w:val="435"/>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7B5A576"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984DF"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B3329"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51365EB2" w14:textId="77777777" w:rsidR="00AC43BC" w:rsidRPr="00AC43BC" w:rsidRDefault="00AC43BC" w:rsidP="00AC43BC">
            <w:pPr>
              <w:spacing w:after="0" w:line="240" w:lineRule="auto"/>
              <w:jc w:val="both"/>
              <w:rPr>
                <w:rFonts w:ascii="Arial" w:hAnsi="Arial" w:cs="Arial"/>
                <w:sz w:val="20"/>
                <w:szCs w:val="20"/>
              </w:rPr>
            </w:pPr>
            <w:proofErr w:type="spellStart"/>
            <w:r w:rsidRPr="00AC43BC">
              <w:rPr>
                <w:rFonts w:ascii="Arial" w:hAnsi="Arial" w:cs="Arial"/>
                <w:sz w:val="20"/>
                <w:szCs w:val="20"/>
              </w:rPr>
              <w:t>XXXX</w:t>
            </w:r>
            <w:proofErr w:type="spellEnd"/>
          </w:p>
        </w:tc>
      </w:tr>
      <w:tr w:rsidR="00AC43BC" w:rsidRPr="00AC43BC" w14:paraId="343FC722" w14:textId="77777777" w:rsidTr="00350126">
        <w:trPr>
          <w:trHeight w:val="369"/>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055D872"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7EA1"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FD1F0"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60B5A9CB" w14:textId="77777777" w:rsidR="00AC43BC" w:rsidRPr="00AC43BC" w:rsidRDefault="00AC43BC" w:rsidP="00AC43BC">
            <w:pPr>
              <w:spacing w:after="0" w:line="240" w:lineRule="auto"/>
              <w:jc w:val="both"/>
              <w:rPr>
                <w:rFonts w:ascii="Arial" w:hAnsi="Arial" w:cs="Arial"/>
                <w:sz w:val="20"/>
                <w:szCs w:val="20"/>
              </w:rPr>
            </w:pPr>
            <w:proofErr w:type="spellStart"/>
            <w:r w:rsidRPr="00AC43BC">
              <w:rPr>
                <w:rFonts w:ascii="Arial" w:hAnsi="Arial" w:cs="Arial"/>
                <w:sz w:val="20"/>
                <w:szCs w:val="20"/>
              </w:rPr>
              <w:t>XXXX</w:t>
            </w:r>
            <w:proofErr w:type="spellEnd"/>
          </w:p>
        </w:tc>
      </w:tr>
      <w:tr w:rsidR="00AC43BC" w:rsidRPr="00AC43BC" w14:paraId="45B89D3A" w14:textId="77777777" w:rsidTr="00350126">
        <w:trPr>
          <w:trHeight w:val="5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DC73CE5"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7D2FE"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1DC9"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711174BE" w14:textId="77777777" w:rsidR="00AC43BC" w:rsidRPr="00AC43BC" w:rsidRDefault="00AC43BC" w:rsidP="00AC43BC">
            <w:pPr>
              <w:spacing w:after="0" w:line="240" w:lineRule="auto"/>
              <w:jc w:val="both"/>
              <w:rPr>
                <w:rFonts w:ascii="Arial" w:hAnsi="Arial" w:cs="Arial"/>
                <w:sz w:val="20"/>
                <w:szCs w:val="20"/>
              </w:rPr>
            </w:pPr>
            <w:proofErr w:type="spellStart"/>
            <w:r w:rsidRPr="00AC43BC">
              <w:rPr>
                <w:rFonts w:ascii="Arial" w:hAnsi="Arial" w:cs="Arial"/>
                <w:sz w:val="20"/>
                <w:szCs w:val="20"/>
              </w:rPr>
              <w:t>XXXX</w:t>
            </w:r>
            <w:proofErr w:type="spellEnd"/>
          </w:p>
        </w:tc>
      </w:tr>
      <w:tr w:rsidR="00AC43BC" w:rsidRPr="00AC43BC" w14:paraId="1AC8F312" w14:textId="77777777" w:rsidTr="00350126">
        <w:trPr>
          <w:trHeight w:val="145"/>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56748BD1"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double" w:sz="4" w:space="0" w:color="auto"/>
              <w:right w:val="single" w:sz="4" w:space="0" w:color="auto"/>
            </w:tcBorders>
            <w:vAlign w:val="center"/>
            <w:hideMark/>
          </w:tcPr>
          <w:p w14:paraId="5024B148"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double" w:sz="4" w:space="0" w:color="auto"/>
              <w:right w:val="single" w:sz="4" w:space="0" w:color="auto"/>
            </w:tcBorders>
            <w:vAlign w:val="center"/>
            <w:hideMark/>
          </w:tcPr>
          <w:p w14:paraId="2AB207A0"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double" w:sz="4" w:space="0" w:color="auto"/>
              <w:right w:val="double" w:sz="4" w:space="0" w:color="auto"/>
            </w:tcBorders>
            <w:vAlign w:val="center"/>
            <w:hideMark/>
          </w:tcPr>
          <w:p w14:paraId="0ADB5141" w14:textId="77777777" w:rsidR="00AC43BC" w:rsidRPr="00AC43BC" w:rsidRDefault="00AC43BC" w:rsidP="00AC43BC">
            <w:pPr>
              <w:spacing w:after="0" w:line="240" w:lineRule="auto"/>
              <w:jc w:val="both"/>
              <w:rPr>
                <w:rFonts w:ascii="Arial" w:hAnsi="Arial" w:cs="Arial"/>
                <w:sz w:val="20"/>
                <w:szCs w:val="20"/>
              </w:rPr>
            </w:pPr>
            <w:proofErr w:type="spellStart"/>
            <w:r w:rsidRPr="00AC43BC">
              <w:rPr>
                <w:rFonts w:ascii="Arial" w:hAnsi="Arial" w:cs="Arial"/>
                <w:sz w:val="20"/>
                <w:szCs w:val="20"/>
              </w:rPr>
              <w:t>XXXX</w:t>
            </w:r>
            <w:proofErr w:type="spellEnd"/>
            <w:r w:rsidRPr="00AC43BC">
              <w:rPr>
                <w:rFonts w:ascii="Arial" w:hAnsi="Arial" w:cs="Arial"/>
                <w:sz w:val="20"/>
                <w:szCs w:val="20"/>
              </w:rPr>
              <w:t>-</w:t>
            </w:r>
          </w:p>
        </w:tc>
      </w:tr>
    </w:tbl>
    <w:p w14:paraId="2A21C5D1" w14:textId="77777777" w:rsidR="00AC43BC" w:rsidRPr="00AC43BC" w:rsidRDefault="00AC43BC" w:rsidP="00AC43BC">
      <w:pPr>
        <w:spacing w:after="0" w:line="240" w:lineRule="auto"/>
        <w:jc w:val="both"/>
        <w:rPr>
          <w:rFonts w:ascii="Arial" w:hAnsi="Arial" w:cs="Arial"/>
          <w:sz w:val="20"/>
          <w:szCs w:val="20"/>
        </w:rPr>
      </w:pPr>
    </w:p>
    <w:p w14:paraId="02566A4E" w14:textId="2056A50A"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highlight w:val="lightGray"/>
        </w:rPr>
        <w:t xml:space="preserve">[La Entidad contratante debe diligenciar el cuadro y exigir los contratos identificados con el clasificador de bienes y servicios bajo el </w:t>
      </w:r>
      <w:r w:rsidR="0024392E">
        <w:rPr>
          <w:rFonts w:ascii="Arial" w:hAnsi="Arial" w:cs="Arial"/>
          <w:sz w:val="20"/>
          <w:szCs w:val="20"/>
          <w:highlight w:val="lightGray"/>
        </w:rPr>
        <w:t>grupo</w:t>
      </w:r>
      <w:r w:rsidRPr="00EC424F">
        <w:rPr>
          <w:rFonts w:ascii="Arial" w:hAnsi="Arial" w:cs="Arial"/>
          <w:sz w:val="20"/>
          <w:szCs w:val="20"/>
          <w:highlight w:val="lightGray"/>
        </w:rPr>
        <w:t xml:space="preserve"> 80 y/o 81 y hasta el tercer nivel que sean concordantes con el objeto principal del objeto a ejecutar]</w:t>
      </w:r>
    </w:p>
    <w:p w14:paraId="4838DCAC" w14:textId="77777777" w:rsidR="00EC424F" w:rsidRPr="00EC424F" w:rsidRDefault="00EC424F" w:rsidP="00EC424F">
      <w:pPr>
        <w:spacing w:after="0" w:line="240" w:lineRule="auto"/>
        <w:jc w:val="both"/>
        <w:rPr>
          <w:rFonts w:ascii="Arial" w:hAnsi="Arial" w:cs="Arial"/>
          <w:sz w:val="20"/>
          <w:szCs w:val="20"/>
        </w:rPr>
      </w:pPr>
    </w:p>
    <w:p w14:paraId="18C57A65" w14:textId="04CD2D88" w:rsidR="00AC43BC" w:rsidRDefault="00EC424F" w:rsidP="00EC424F">
      <w:pPr>
        <w:spacing w:after="0" w:line="240" w:lineRule="auto"/>
        <w:jc w:val="both"/>
        <w:rPr>
          <w:rFonts w:ascii="Arial" w:hAnsi="Arial" w:cs="Arial"/>
          <w:sz w:val="20"/>
          <w:szCs w:val="20"/>
        </w:rPr>
      </w:pPr>
      <w:r w:rsidRPr="00EC424F">
        <w:rPr>
          <w:rFonts w:ascii="Arial" w:hAnsi="Arial" w:cs="Arial"/>
          <w:sz w:val="20"/>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3308F6ED" w14:textId="77777777" w:rsidR="00EC424F" w:rsidRPr="00AC43BC" w:rsidRDefault="00EC424F" w:rsidP="00EC424F">
      <w:pPr>
        <w:spacing w:after="0" w:line="240" w:lineRule="auto"/>
        <w:jc w:val="both"/>
        <w:rPr>
          <w:rFonts w:ascii="Arial" w:hAnsi="Arial" w:cs="Arial"/>
          <w:sz w:val="20"/>
          <w:szCs w:val="20"/>
        </w:rPr>
      </w:pPr>
    </w:p>
    <w:p w14:paraId="3D46D728" w14:textId="21FF4B26" w:rsidR="009C7C20" w:rsidRPr="0073085E"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20" w:name="_Toc198866016"/>
      <w:r w:rsidRPr="0073085E">
        <w:rPr>
          <w:rFonts w:ascii="Arial" w:hAnsi="Arial" w:cs="Arial"/>
          <w:b/>
          <w:bCs/>
          <w:sz w:val="20"/>
          <w:szCs w:val="20"/>
          <w:lang w:val="es-MX"/>
        </w:rPr>
        <w:t>ACREDITACIÓN DE LA EXPERIENCIA REQUERIDA</w:t>
      </w:r>
      <w:bookmarkEnd w:id="120"/>
    </w:p>
    <w:p w14:paraId="61B8E8A7" w14:textId="77777777" w:rsidR="009C7C20" w:rsidRPr="00EC424F" w:rsidRDefault="009C7C20" w:rsidP="00EC424F">
      <w:pPr>
        <w:pStyle w:val="NUMERACION"/>
        <w:rPr>
          <w:b w:val="0"/>
          <w:bCs/>
        </w:rPr>
      </w:pPr>
    </w:p>
    <w:p w14:paraId="77CE56F9" w14:textId="77777777"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rPr>
        <w:t xml:space="preserve">Los Proponentes acreditarán para cada uno de los contratos aportados la siguiente información, mediante alguno de los documentos señalados en la sección 10.1.5 del Pliego de Condiciones: </w:t>
      </w:r>
    </w:p>
    <w:p w14:paraId="41EB80B9" w14:textId="77777777" w:rsidR="00EC424F" w:rsidRPr="00EC424F" w:rsidRDefault="00EC424F" w:rsidP="00EC424F">
      <w:pPr>
        <w:spacing w:after="0" w:line="240" w:lineRule="auto"/>
        <w:jc w:val="both"/>
        <w:rPr>
          <w:rFonts w:ascii="Arial" w:hAnsi="Arial" w:cs="Arial"/>
          <w:sz w:val="20"/>
          <w:szCs w:val="20"/>
        </w:rPr>
      </w:pPr>
    </w:p>
    <w:p w14:paraId="02B61333"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Contratante.</w:t>
      </w:r>
    </w:p>
    <w:p w14:paraId="1E0B44C6" w14:textId="77777777" w:rsidR="00EC424F" w:rsidRPr="00EC424F" w:rsidRDefault="00EC424F" w:rsidP="00EC424F">
      <w:pPr>
        <w:pStyle w:val="Prrafodelista"/>
        <w:spacing w:after="0" w:line="240" w:lineRule="auto"/>
        <w:jc w:val="both"/>
        <w:rPr>
          <w:rFonts w:ascii="Arial" w:hAnsi="Arial" w:cs="Arial"/>
          <w:sz w:val="20"/>
          <w:szCs w:val="20"/>
        </w:rPr>
      </w:pPr>
    </w:p>
    <w:p w14:paraId="315A3115"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Objeto del contrato.</w:t>
      </w:r>
    </w:p>
    <w:p w14:paraId="6C19B23E" w14:textId="77777777" w:rsidR="00EC424F" w:rsidRPr="00EC424F" w:rsidRDefault="00EC424F" w:rsidP="00EC424F">
      <w:pPr>
        <w:pStyle w:val="Prrafodelista"/>
        <w:spacing w:after="0" w:line="240" w:lineRule="auto"/>
        <w:jc w:val="both"/>
        <w:rPr>
          <w:rFonts w:ascii="Arial" w:hAnsi="Arial" w:cs="Arial"/>
          <w:sz w:val="20"/>
          <w:szCs w:val="20"/>
        </w:rPr>
      </w:pPr>
    </w:p>
    <w:p w14:paraId="30D7D688"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Principales actividades ejecutadas.</w:t>
      </w:r>
    </w:p>
    <w:p w14:paraId="634DE95C" w14:textId="77777777" w:rsidR="00EC424F" w:rsidRPr="00EC424F" w:rsidRDefault="00EC424F" w:rsidP="00EC424F">
      <w:pPr>
        <w:pStyle w:val="Prrafodelista"/>
        <w:spacing w:after="0" w:line="240" w:lineRule="auto"/>
        <w:jc w:val="both"/>
        <w:rPr>
          <w:rFonts w:ascii="Arial" w:hAnsi="Arial" w:cs="Arial"/>
          <w:sz w:val="20"/>
          <w:szCs w:val="20"/>
        </w:rPr>
      </w:pPr>
    </w:p>
    <w:p w14:paraId="3EFE52FA" w14:textId="426E1AD2"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Las longitudes, volúmenes, dimensiones, tipologías y demás condiciones de experiencia establecidas en la “</w:t>
      </w:r>
      <w:r w:rsidR="00011321" w:rsidRPr="00011321">
        <w:rPr>
          <w:rFonts w:ascii="Arial" w:hAnsi="Arial" w:cs="Arial"/>
          <w:sz w:val="20"/>
          <w:szCs w:val="20"/>
        </w:rPr>
        <w:t xml:space="preserve">Matriz 1 – Experiencia Pliego Modelo </w:t>
      </w:r>
      <w:proofErr w:type="spellStart"/>
      <w:r w:rsidR="00011321" w:rsidRPr="00011321">
        <w:rPr>
          <w:rFonts w:ascii="Arial" w:hAnsi="Arial" w:cs="Arial"/>
          <w:sz w:val="20"/>
          <w:szCs w:val="20"/>
        </w:rPr>
        <w:t>IDU</w:t>
      </w:r>
      <w:proofErr w:type="spellEnd"/>
      <w:r w:rsidRPr="00EC424F">
        <w:rPr>
          <w:rFonts w:ascii="Arial" w:hAnsi="Arial" w:cs="Arial"/>
          <w:sz w:val="20"/>
          <w:szCs w:val="20"/>
        </w:rPr>
        <w:t xml:space="preserve">” a la cual se realizó la consultoría, si aplica. </w:t>
      </w:r>
    </w:p>
    <w:p w14:paraId="3DC21185" w14:textId="77777777" w:rsidR="00EC424F" w:rsidRPr="00EC424F" w:rsidRDefault="00EC424F" w:rsidP="00EC424F">
      <w:pPr>
        <w:pStyle w:val="Prrafodelista"/>
        <w:spacing w:after="0" w:line="240" w:lineRule="auto"/>
        <w:jc w:val="both"/>
        <w:rPr>
          <w:rFonts w:ascii="Arial" w:hAnsi="Arial" w:cs="Arial"/>
          <w:sz w:val="20"/>
          <w:szCs w:val="20"/>
        </w:rPr>
      </w:pPr>
    </w:p>
    <w:p w14:paraId="5926E6D8"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La fecha de iniciación de la ejecución del contrato. Esta fecha es diferente a la de suscripción del contrato, a menos que de los documentos del numeral 10.1.5 se determine otra cosa.</w:t>
      </w:r>
    </w:p>
    <w:p w14:paraId="4472C9E8" w14:textId="77777777" w:rsidR="00EC424F" w:rsidRPr="00EC424F" w:rsidRDefault="00EC424F" w:rsidP="00EC424F">
      <w:pPr>
        <w:pStyle w:val="Prrafodelista"/>
        <w:spacing w:after="0" w:line="240" w:lineRule="auto"/>
        <w:jc w:val="both"/>
        <w:rPr>
          <w:rFonts w:ascii="Arial" w:hAnsi="Arial" w:cs="Arial"/>
          <w:sz w:val="20"/>
          <w:szCs w:val="20"/>
        </w:rPr>
      </w:pPr>
    </w:p>
    <w:p w14:paraId="02B8902B"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D7F6EA6" w14:textId="77777777" w:rsidR="00EC424F" w:rsidRPr="00EC424F" w:rsidRDefault="00EC424F" w:rsidP="00EC424F">
      <w:pPr>
        <w:pStyle w:val="Prrafodelista"/>
        <w:spacing w:after="0" w:line="240" w:lineRule="auto"/>
        <w:jc w:val="both"/>
        <w:rPr>
          <w:rFonts w:ascii="Arial" w:hAnsi="Arial" w:cs="Arial"/>
          <w:sz w:val="20"/>
          <w:szCs w:val="20"/>
        </w:rPr>
      </w:pPr>
    </w:p>
    <w:p w14:paraId="1CC4DCE1"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 xml:space="preserve">La fecha de terminación de la ejecución del contrato. Esta fecha de terminación no es la fecha de entrega y/o recibo final, liquidación, o acta final, salvo que de los documentos del numeral 10.1.5 se determine otra cosa. </w:t>
      </w:r>
    </w:p>
    <w:p w14:paraId="475A76FC" w14:textId="77777777" w:rsidR="00EC424F" w:rsidRPr="00EC424F" w:rsidRDefault="00EC424F" w:rsidP="00EC424F">
      <w:pPr>
        <w:pStyle w:val="Prrafodelista"/>
        <w:spacing w:after="0" w:line="240" w:lineRule="auto"/>
        <w:jc w:val="both"/>
        <w:rPr>
          <w:rFonts w:ascii="Arial" w:hAnsi="Arial" w:cs="Arial"/>
          <w:sz w:val="20"/>
          <w:szCs w:val="20"/>
        </w:rPr>
      </w:pPr>
    </w:p>
    <w:p w14:paraId="749373D1"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Si en los documentos válidos aportados para la acreditación de experiencia solo se evidencia fecha (mes, año) de terminación del contrato: se tendrá en cuenta el primer día del mes que se encuentre señalado en la certificación.</w:t>
      </w:r>
    </w:p>
    <w:p w14:paraId="3BCDBDB9" w14:textId="77777777" w:rsidR="00EC424F" w:rsidRPr="00EC424F" w:rsidRDefault="00EC424F" w:rsidP="00EC424F">
      <w:pPr>
        <w:pStyle w:val="Prrafodelista"/>
        <w:spacing w:after="0" w:line="240" w:lineRule="auto"/>
        <w:jc w:val="both"/>
        <w:rPr>
          <w:rFonts w:ascii="Arial" w:hAnsi="Arial" w:cs="Arial"/>
          <w:sz w:val="20"/>
          <w:szCs w:val="20"/>
        </w:rPr>
      </w:pPr>
    </w:p>
    <w:p w14:paraId="5EF437EC"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Nombre y cargo de la persona que expide la certificación.</w:t>
      </w:r>
    </w:p>
    <w:p w14:paraId="5A125125" w14:textId="77777777" w:rsidR="00EC424F" w:rsidRPr="00EC424F" w:rsidRDefault="00EC424F" w:rsidP="00EC424F">
      <w:pPr>
        <w:pStyle w:val="Prrafodelista"/>
        <w:spacing w:after="0" w:line="240" w:lineRule="auto"/>
        <w:jc w:val="both"/>
        <w:rPr>
          <w:rFonts w:ascii="Arial" w:hAnsi="Arial" w:cs="Arial"/>
          <w:sz w:val="20"/>
          <w:szCs w:val="20"/>
        </w:rPr>
      </w:pPr>
    </w:p>
    <w:p w14:paraId="0BBFCE50" w14:textId="77777777" w:rsidR="00EC424F" w:rsidRP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 xml:space="preserve">El porcentaje de participación del integrante del contratista plural, el cual corresponderá con el registrado en el </w:t>
      </w:r>
      <w:proofErr w:type="spellStart"/>
      <w:r w:rsidRPr="00EC424F">
        <w:rPr>
          <w:rFonts w:ascii="Arial" w:hAnsi="Arial" w:cs="Arial"/>
          <w:sz w:val="20"/>
          <w:szCs w:val="20"/>
        </w:rPr>
        <w:t>RUP</w:t>
      </w:r>
      <w:proofErr w:type="spellEnd"/>
      <w:r w:rsidRPr="00EC424F">
        <w:rPr>
          <w:rFonts w:ascii="Arial" w:hAnsi="Arial" w:cs="Arial"/>
          <w:sz w:val="20"/>
          <w:szCs w:val="20"/>
        </w:rPr>
        <w:t xml:space="preserve">, o en alguno de los documentos válidos para la acreditación de experiencia en caso de que el integrante no esté obligado a tener </w:t>
      </w:r>
      <w:proofErr w:type="spellStart"/>
      <w:r w:rsidRPr="00EC424F">
        <w:rPr>
          <w:rFonts w:ascii="Arial" w:hAnsi="Arial" w:cs="Arial"/>
          <w:sz w:val="20"/>
          <w:szCs w:val="20"/>
        </w:rPr>
        <w:t>RUP</w:t>
      </w:r>
      <w:proofErr w:type="spellEnd"/>
      <w:r w:rsidRPr="00EC424F">
        <w:rPr>
          <w:rFonts w:ascii="Arial" w:hAnsi="Arial" w:cs="Arial"/>
          <w:sz w:val="20"/>
          <w:szCs w:val="20"/>
        </w:rPr>
        <w:t xml:space="preserve">. </w:t>
      </w:r>
    </w:p>
    <w:p w14:paraId="585A8CAE" w14:textId="77777777" w:rsidR="00EC424F" w:rsidRPr="00EC424F" w:rsidRDefault="00EC424F" w:rsidP="00EC424F">
      <w:pPr>
        <w:pStyle w:val="Prrafodelista"/>
        <w:spacing w:after="0" w:line="240" w:lineRule="auto"/>
        <w:jc w:val="both"/>
        <w:rPr>
          <w:rFonts w:ascii="Arial" w:hAnsi="Arial" w:cs="Arial"/>
          <w:sz w:val="20"/>
          <w:szCs w:val="20"/>
        </w:rPr>
      </w:pPr>
    </w:p>
    <w:p w14:paraId="24D3E334" w14:textId="77777777" w:rsidR="00EC424F" w:rsidRDefault="00EC424F" w:rsidP="00EC424F">
      <w:pPr>
        <w:pStyle w:val="Prrafodelista"/>
        <w:numPr>
          <w:ilvl w:val="0"/>
          <w:numId w:val="71"/>
        </w:numPr>
        <w:spacing w:after="0" w:line="240" w:lineRule="auto"/>
        <w:jc w:val="both"/>
        <w:rPr>
          <w:rFonts w:ascii="Arial" w:hAnsi="Arial" w:cs="Arial"/>
          <w:sz w:val="20"/>
          <w:szCs w:val="20"/>
        </w:rPr>
      </w:pPr>
      <w:r w:rsidRPr="00EC424F">
        <w:rPr>
          <w:rFonts w:ascii="Arial" w:hAnsi="Arial" w:cs="Arial"/>
          <w:sz w:val="20"/>
          <w:szCs w:val="20"/>
        </w:rPr>
        <w:t xml:space="preserve">Valor total ejecutado. Tratándose de personas obligadas a tener </w:t>
      </w:r>
      <w:proofErr w:type="spellStart"/>
      <w:r w:rsidRPr="00EC424F">
        <w:rPr>
          <w:rFonts w:ascii="Arial" w:hAnsi="Arial" w:cs="Arial"/>
          <w:sz w:val="20"/>
          <w:szCs w:val="20"/>
        </w:rPr>
        <w:t>RUP</w:t>
      </w:r>
      <w:proofErr w:type="spellEnd"/>
      <w:r w:rsidRPr="00EC424F">
        <w:rPr>
          <w:rFonts w:ascii="Arial" w:hAnsi="Arial" w:cs="Arial"/>
          <w:sz w:val="20"/>
          <w:szCs w:val="20"/>
        </w:rPr>
        <w:t xml:space="preserve"> el valor ejecutado o facturado se tomará del valor registrado en el </w:t>
      </w:r>
      <w:proofErr w:type="spellStart"/>
      <w:r w:rsidRPr="00EC424F">
        <w:rPr>
          <w:rFonts w:ascii="Arial" w:hAnsi="Arial" w:cs="Arial"/>
          <w:sz w:val="20"/>
          <w:szCs w:val="20"/>
        </w:rPr>
        <w:t>RUP</w:t>
      </w:r>
      <w:proofErr w:type="spellEnd"/>
      <w:r w:rsidRPr="00EC424F">
        <w:rPr>
          <w:rFonts w:ascii="Arial" w:hAnsi="Arial" w:cs="Arial"/>
          <w:sz w:val="20"/>
          <w:szCs w:val="20"/>
        </w:rPr>
        <w:t xml:space="preserve">. </w:t>
      </w:r>
    </w:p>
    <w:p w14:paraId="710D8C19" w14:textId="77777777" w:rsidR="00EC424F" w:rsidRPr="00EC424F" w:rsidRDefault="00EC424F" w:rsidP="00EC424F">
      <w:pPr>
        <w:spacing w:after="0" w:line="240" w:lineRule="auto"/>
        <w:jc w:val="both"/>
        <w:rPr>
          <w:rFonts w:ascii="Arial" w:hAnsi="Arial" w:cs="Arial"/>
          <w:sz w:val="20"/>
          <w:szCs w:val="20"/>
        </w:rPr>
      </w:pPr>
    </w:p>
    <w:p w14:paraId="48044E3A" w14:textId="77777777" w:rsidR="009C7C20" w:rsidRPr="002D17E6"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21" w:name="_Toc198866017"/>
      <w:r w:rsidRPr="002D17E6">
        <w:rPr>
          <w:rFonts w:ascii="Arial" w:hAnsi="Arial" w:cs="Arial"/>
          <w:b/>
          <w:bCs/>
          <w:sz w:val="20"/>
          <w:szCs w:val="20"/>
          <w:lang w:val="es-MX"/>
        </w:rPr>
        <w:t>DOCUMENTOS VÁLIDOS PARA LA ACREDITACIÓN DE LA EXPERIENCIA REQUERIDA</w:t>
      </w:r>
      <w:bookmarkEnd w:id="121"/>
    </w:p>
    <w:p w14:paraId="6839E63A" w14:textId="77777777" w:rsidR="009C7C20" w:rsidRPr="00EC424F" w:rsidRDefault="009C7C20" w:rsidP="00EC424F">
      <w:pPr>
        <w:pStyle w:val="NUMERACION"/>
        <w:rPr>
          <w:b w:val="0"/>
          <w:bCs/>
        </w:rPr>
      </w:pPr>
    </w:p>
    <w:p w14:paraId="508F46FB" w14:textId="77777777" w:rsidR="00EC424F" w:rsidRPr="00EC424F" w:rsidRDefault="00EC424F" w:rsidP="00EC424F">
      <w:pPr>
        <w:spacing w:after="0" w:line="240" w:lineRule="auto"/>
        <w:jc w:val="both"/>
        <w:rPr>
          <w:rFonts w:ascii="Arial" w:eastAsia="Times New Roman" w:hAnsi="Arial" w:cs="Arial"/>
          <w:sz w:val="20"/>
          <w:szCs w:val="20"/>
          <w:lang w:eastAsia="es-ES"/>
        </w:rPr>
      </w:pPr>
      <w:r w:rsidRPr="00EC424F">
        <w:rPr>
          <w:rFonts w:ascii="Arial" w:hAnsi="Arial" w:cs="Arial"/>
          <w:sz w:val="20"/>
          <w:szCs w:val="20"/>
        </w:rPr>
        <w:t xml:space="preserve">En </w:t>
      </w:r>
      <w:r w:rsidRPr="00EC424F">
        <w:rPr>
          <w:rFonts w:ascii="Arial" w:eastAsia="Times New Roman" w:hAnsi="Arial" w:cs="Arial"/>
          <w:sz w:val="20"/>
          <w:szCs w:val="20"/>
          <w:lang w:eastAsia="es-ES"/>
        </w:rPr>
        <w:t xml:space="preserve">aquellos casos en que por las características del objeto a contratar se requiera verificar información adicional a la contenida en el </w:t>
      </w:r>
      <w:proofErr w:type="spellStart"/>
      <w:r w:rsidRPr="00EC424F">
        <w:rPr>
          <w:rFonts w:ascii="Arial" w:eastAsia="Times New Roman" w:hAnsi="Arial" w:cs="Arial"/>
          <w:sz w:val="20"/>
          <w:szCs w:val="20"/>
          <w:lang w:eastAsia="es-ES"/>
        </w:rPr>
        <w:t>RUP</w:t>
      </w:r>
      <w:proofErr w:type="spellEnd"/>
      <w:r w:rsidRPr="00EC424F">
        <w:rPr>
          <w:rFonts w:ascii="Arial" w:eastAsia="Times New Roman" w:hAnsi="Arial" w:cs="Arial"/>
          <w:sz w:val="20"/>
          <w:szCs w:val="20"/>
          <w:lang w:eastAsia="es-ES"/>
        </w:rPr>
        <w:t>,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23A2FE80" w14:textId="77777777" w:rsidR="00EC424F" w:rsidRPr="00EC424F" w:rsidRDefault="00EC424F" w:rsidP="00EC424F">
      <w:pPr>
        <w:spacing w:after="0" w:line="240" w:lineRule="auto"/>
        <w:ind w:right="624" w:hanging="11"/>
        <w:jc w:val="both"/>
        <w:rPr>
          <w:rFonts w:ascii="Arial" w:eastAsia="Times New Roman" w:hAnsi="Arial" w:cs="Arial"/>
          <w:i/>
          <w:iCs/>
          <w:sz w:val="20"/>
          <w:szCs w:val="20"/>
          <w:lang w:eastAsia="es-ES"/>
        </w:rPr>
      </w:pPr>
    </w:p>
    <w:p w14:paraId="3F0A3CE2"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Acta de liquidación y/o recibo final del Contrato de Consultoría.</w:t>
      </w:r>
    </w:p>
    <w:p w14:paraId="06CE6F6A"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3894E9A9"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lastRenderedPageBreak/>
        <w:t xml:space="preserve">Acta de liquidación y/o recibo final del contrato de obra al cual se le realizó la interventoría al proyecto de consultoría, en la cual se puede verificar las actividades ejecutadas y el alcance de </w:t>
      </w:r>
      <w:proofErr w:type="gramStart"/>
      <w:r w:rsidRPr="00EC424F">
        <w:rPr>
          <w:rFonts w:ascii="Arial" w:eastAsia="Times New Roman" w:hAnsi="Arial" w:cs="Arial"/>
          <w:sz w:val="20"/>
          <w:szCs w:val="20"/>
          <w:lang w:eastAsia="es-ES"/>
        </w:rPr>
        <w:t>las mismas</w:t>
      </w:r>
      <w:proofErr w:type="gramEnd"/>
      <w:r w:rsidRPr="00EC424F">
        <w:rPr>
          <w:rFonts w:ascii="Arial" w:eastAsia="Times New Roman" w:hAnsi="Arial" w:cs="Arial"/>
          <w:sz w:val="20"/>
          <w:szCs w:val="20"/>
          <w:lang w:eastAsia="es-ES"/>
        </w:rPr>
        <w:t xml:space="preserve">. </w:t>
      </w:r>
    </w:p>
    <w:p w14:paraId="43D4BC0E" w14:textId="77777777" w:rsidR="00EC424F" w:rsidRPr="00EC424F" w:rsidRDefault="00EC424F" w:rsidP="00EC424F">
      <w:pPr>
        <w:pStyle w:val="Prrafodelista"/>
        <w:spacing w:after="0" w:line="240" w:lineRule="auto"/>
        <w:jc w:val="both"/>
        <w:rPr>
          <w:rFonts w:ascii="Arial" w:eastAsia="Times New Roman" w:hAnsi="Arial" w:cs="Arial"/>
          <w:sz w:val="20"/>
          <w:szCs w:val="20"/>
          <w:lang w:eastAsia="es-ES"/>
        </w:rPr>
      </w:pPr>
    </w:p>
    <w:p w14:paraId="533F3FC0"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Arial" w:hAnsi="Arial" w:cs="Arial"/>
          <w:sz w:val="20"/>
          <w:szCs w:val="20"/>
          <w:lang w:eastAsia="es-ES"/>
        </w:rPr>
        <w:t>Acta de entrega, terminación, final o de recibo definitivo; en los cuales se pueda verificar la participación del Proponente como Interventor de Proyecto de Consultoría.</w:t>
      </w:r>
    </w:p>
    <w:p w14:paraId="3C7D7A59"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34CB7AC1" w14:textId="243A0F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Certificación de experiencia. Expedida </w:t>
      </w:r>
      <w:r w:rsidRPr="00EC424F">
        <w:rPr>
          <w:rFonts w:ascii="Arial" w:eastAsia="Times New Roman" w:hAnsi="Arial" w:cs="Arial"/>
          <w:sz w:val="20"/>
          <w:szCs w:val="20"/>
          <w:highlight w:val="lightGray"/>
          <w:lang w:eastAsia="es-ES"/>
        </w:rPr>
        <w:t xml:space="preserve">con posterioridad a la fecha de terminación del contrato </w:t>
      </w:r>
      <w:r w:rsidRPr="00EC424F">
        <w:rPr>
          <w:rFonts w:ascii="Arial" w:eastAsia="Times New Roman" w:hAnsi="Arial" w:cs="Arial"/>
          <w:sz w:val="20"/>
          <w:szCs w:val="20"/>
          <w:lang w:eastAsia="es-ES"/>
        </w:rPr>
        <w:t xml:space="preserve">en la que conste la información de la consultoría debidamente suscrita por quien esté en capacidad u obligación de hacerlo en la Entidad contratante. </w:t>
      </w:r>
    </w:p>
    <w:p w14:paraId="7D311075"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5E514A3E"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Acta de inicio o la orden de inicio. La misma solo será válida para efectos de acreditar la fecha de inicio.</w:t>
      </w:r>
    </w:p>
    <w:p w14:paraId="6F9A2288"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072BBED6" w14:textId="77777777" w:rsidR="00EC424F" w:rsidRPr="00EC424F" w:rsidRDefault="00EC424F" w:rsidP="00EC424F">
      <w:pPr>
        <w:numPr>
          <w:ilvl w:val="0"/>
          <w:numId w:val="72"/>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Los contratos que hayan sido objeto de cesión deberán encontrarse debidamente inscritos y clasificados en el </w:t>
      </w:r>
      <w:proofErr w:type="spellStart"/>
      <w:r w:rsidRPr="00EC424F">
        <w:rPr>
          <w:rFonts w:ascii="Arial" w:eastAsia="Times New Roman" w:hAnsi="Arial" w:cs="Arial"/>
          <w:sz w:val="20"/>
          <w:szCs w:val="20"/>
          <w:lang w:eastAsia="es-ES"/>
        </w:rPr>
        <w:t>RUP</w:t>
      </w:r>
      <w:proofErr w:type="spellEnd"/>
      <w:r w:rsidRPr="00EC424F">
        <w:rPr>
          <w:rFonts w:ascii="Arial" w:eastAsia="Times New Roman" w:hAnsi="Arial" w:cs="Arial"/>
          <w:sz w:val="20"/>
          <w:szCs w:val="20"/>
          <w:lang w:eastAsia="es-ES"/>
        </w:rPr>
        <w:t xml:space="preserve"> o en uno o alguno de los documentos considerados como válidos para la acreditación de experiencia de la empresa cesionaria, según aplique. La experiencia se admitirá para el cesionario y no se reconocerá experiencia alguna al cedente.</w:t>
      </w:r>
    </w:p>
    <w:p w14:paraId="2C883EF6" w14:textId="77777777" w:rsidR="009C7C20" w:rsidRPr="00DE14D0" w:rsidRDefault="009C7C20" w:rsidP="00EC424F">
      <w:pPr>
        <w:pStyle w:val="NUMERACION"/>
        <w:ind w:left="720"/>
        <w:rPr>
          <w:b w:val="0"/>
          <w:bCs/>
        </w:rPr>
      </w:pPr>
    </w:p>
    <w:p w14:paraId="01E43E56" w14:textId="77777777" w:rsidR="009C7C20" w:rsidRPr="002D17E6" w:rsidRDefault="009C7C20">
      <w:pPr>
        <w:pStyle w:val="Prrafodelista"/>
        <w:numPr>
          <w:ilvl w:val="2"/>
          <w:numId w:val="55"/>
        </w:numPr>
        <w:spacing w:after="0" w:line="240" w:lineRule="auto"/>
        <w:jc w:val="both"/>
        <w:outlineLvl w:val="2"/>
        <w:rPr>
          <w:rFonts w:ascii="Arial" w:hAnsi="Arial" w:cs="Arial"/>
          <w:b/>
          <w:bCs/>
          <w:sz w:val="20"/>
          <w:szCs w:val="20"/>
          <w:lang w:val="es-MX"/>
        </w:rPr>
      </w:pPr>
      <w:bookmarkStart w:id="122" w:name="_Toc198866018"/>
      <w:r w:rsidRPr="002D17E6">
        <w:rPr>
          <w:rFonts w:ascii="Arial" w:hAnsi="Arial" w:cs="Arial"/>
          <w:b/>
          <w:bCs/>
          <w:sz w:val="20"/>
          <w:szCs w:val="20"/>
          <w:lang w:val="es-MX"/>
        </w:rPr>
        <w:t>PARA CONTRATOS ENTRE PARTICULARES</w:t>
      </w:r>
      <w:bookmarkEnd w:id="122"/>
    </w:p>
    <w:p w14:paraId="2C3809FD" w14:textId="77777777" w:rsidR="009C7C20" w:rsidRPr="00EC424F" w:rsidRDefault="009C7C20" w:rsidP="00EC424F">
      <w:pPr>
        <w:pStyle w:val="NUMERACION"/>
        <w:rPr>
          <w:b w:val="0"/>
          <w:bCs/>
        </w:rPr>
      </w:pPr>
    </w:p>
    <w:p w14:paraId="00591315" w14:textId="77777777" w:rsidR="00EC424F" w:rsidRPr="00EC424F" w:rsidRDefault="00EC424F" w:rsidP="00EC424F">
      <w:pPr>
        <w:spacing w:after="0" w:line="240" w:lineRule="auto"/>
        <w:ind w:right="49" w:hanging="11"/>
        <w:jc w:val="both"/>
        <w:rPr>
          <w:rFonts w:ascii="Arial" w:eastAsia="Arial" w:hAnsi="Arial" w:cs="Arial"/>
          <w:sz w:val="20"/>
          <w:szCs w:val="20"/>
          <w:lang w:eastAsia="es-ES"/>
        </w:rPr>
      </w:pPr>
      <w:r w:rsidRPr="00EC424F">
        <w:rPr>
          <w:rFonts w:ascii="Arial" w:eastAsia="Arial" w:hAnsi="Arial" w:cs="Arial"/>
          <w:sz w:val="20"/>
          <w:szCs w:val="20"/>
          <w:lang w:eastAsia="es-ES"/>
        </w:rPr>
        <w:t>Para efectos de acreditación de experiencia entre particulares, el Proponente deberá aportar adicionalmente alguno de los documentos que se describen a continuación:</w:t>
      </w:r>
    </w:p>
    <w:p w14:paraId="743DB144" w14:textId="77777777" w:rsidR="00EC424F" w:rsidRPr="00EC424F" w:rsidRDefault="00EC424F" w:rsidP="00EC424F">
      <w:pPr>
        <w:spacing w:after="0" w:line="240" w:lineRule="auto"/>
        <w:ind w:right="49" w:hanging="11"/>
        <w:jc w:val="both"/>
        <w:rPr>
          <w:rFonts w:ascii="Arial" w:eastAsia="Arial" w:hAnsi="Arial" w:cs="Arial"/>
          <w:sz w:val="20"/>
          <w:szCs w:val="20"/>
          <w:lang w:eastAsia="es-ES"/>
        </w:rPr>
      </w:pPr>
      <w:r w:rsidRPr="00EC424F">
        <w:rPr>
          <w:rFonts w:ascii="Arial" w:eastAsia="Arial" w:hAnsi="Arial" w:cs="Arial"/>
          <w:sz w:val="20"/>
          <w:szCs w:val="20"/>
          <w:lang w:eastAsia="es-ES"/>
        </w:rPr>
        <w:t xml:space="preserve"> </w:t>
      </w:r>
    </w:p>
    <w:p w14:paraId="7DC67716" w14:textId="77777777" w:rsidR="00EC424F" w:rsidRPr="00EC424F" w:rsidRDefault="00EC424F" w:rsidP="00EC424F">
      <w:pPr>
        <w:pStyle w:val="Prrafodelista"/>
        <w:numPr>
          <w:ilvl w:val="0"/>
          <w:numId w:val="73"/>
        </w:numPr>
        <w:spacing w:after="0" w:line="240" w:lineRule="auto"/>
        <w:ind w:right="49"/>
        <w:jc w:val="both"/>
        <w:rPr>
          <w:rFonts w:ascii="Arial" w:eastAsia="Arial" w:hAnsi="Arial" w:cs="Arial"/>
          <w:sz w:val="20"/>
          <w:szCs w:val="20"/>
          <w:lang w:eastAsia="es-ES"/>
        </w:rPr>
      </w:pPr>
      <w:r w:rsidRPr="00EC424F">
        <w:rPr>
          <w:rFonts w:ascii="Arial" w:eastAsia="Arial" w:hAnsi="Arial" w:cs="Arial"/>
          <w:sz w:val="20"/>
          <w:szCs w:val="20"/>
          <w:lang w:eastAsia="es-ES"/>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461632D8" w14:textId="77777777" w:rsidR="009C7C20" w:rsidRPr="00EC424F" w:rsidRDefault="009C7C20" w:rsidP="00EC424F">
      <w:pPr>
        <w:pStyle w:val="NUMERACION"/>
        <w:ind w:left="720"/>
        <w:rPr>
          <w:b w:val="0"/>
          <w:bCs/>
        </w:rPr>
      </w:pPr>
    </w:p>
    <w:p w14:paraId="5CA956C4" w14:textId="77777777" w:rsidR="009C7C20" w:rsidRPr="00EC424F" w:rsidRDefault="009C7C20" w:rsidP="00EC424F">
      <w:pPr>
        <w:pStyle w:val="Prrafodelista"/>
        <w:numPr>
          <w:ilvl w:val="2"/>
          <w:numId w:val="55"/>
        </w:numPr>
        <w:spacing w:after="0" w:line="240" w:lineRule="auto"/>
        <w:jc w:val="both"/>
        <w:outlineLvl w:val="2"/>
        <w:rPr>
          <w:rFonts w:ascii="Arial" w:hAnsi="Arial" w:cs="Arial"/>
          <w:b/>
          <w:bCs/>
          <w:sz w:val="20"/>
          <w:szCs w:val="20"/>
          <w:lang w:val="es-MX"/>
        </w:rPr>
      </w:pPr>
      <w:bookmarkStart w:id="123" w:name="_Toc198866019"/>
      <w:r w:rsidRPr="00EC424F">
        <w:rPr>
          <w:rFonts w:ascii="Arial" w:hAnsi="Arial" w:cs="Arial"/>
          <w:b/>
          <w:bCs/>
          <w:sz w:val="20"/>
          <w:szCs w:val="20"/>
          <w:lang w:val="es-MX"/>
        </w:rPr>
        <w:t>PARA SUBCONTRATOS</w:t>
      </w:r>
      <w:bookmarkEnd w:id="123"/>
    </w:p>
    <w:p w14:paraId="67729649" w14:textId="77777777" w:rsidR="009C7C20" w:rsidRPr="00EC424F" w:rsidRDefault="009C7C20" w:rsidP="00EC424F">
      <w:pPr>
        <w:pStyle w:val="NUMERACION"/>
        <w:rPr>
          <w:b w:val="0"/>
          <w:bCs/>
        </w:rPr>
      </w:pPr>
    </w:p>
    <w:p w14:paraId="73780042" w14:textId="77777777" w:rsidR="00EC424F" w:rsidRPr="00EC424F" w:rsidRDefault="00EC424F" w:rsidP="00EC424F">
      <w:pPr>
        <w:spacing w:after="0" w:line="240" w:lineRule="auto"/>
        <w:jc w:val="both"/>
        <w:rPr>
          <w:rFonts w:ascii="Arial" w:eastAsia="Arial" w:hAnsi="Arial" w:cs="Arial"/>
          <w:sz w:val="20"/>
          <w:szCs w:val="20"/>
          <w:lang w:val="es-MX" w:eastAsia="es-ES"/>
        </w:rPr>
      </w:pPr>
      <w:r w:rsidRPr="00EC424F">
        <w:rPr>
          <w:rFonts w:ascii="Arial" w:hAnsi="Arial" w:cs="Arial"/>
          <w:sz w:val="20"/>
          <w:szCs w:val="20"/>
        </w:rPr>
        <w:t xml:space="preserve">Para </w:t>
      </w:r>
      <w:r w:rsidRPr="00EC424F">
        <w:rPr>
          <w:rFonts w:ascii="Arial" w:eastAsia="Arial" w:hAnsi="Arial" w:cs="Arial"/>
          <w:sz w:val="20"/>
          <w:szCs w:val="20"/>
          <w:lang w:val="es-MX" w:eastAsia="es-ES"/>
        </w:rPr>
        <w:t xml:space="preserve">acreditar la experiencia de subcontratos, cuyo contrato principal fue suscrito con particulares, se aplicarán las disposiciones establecidas en el numeral anterior.  </w:t>
      </w:r>
    </w:p>
    <w:p w14:paraId="5DAECE13" w14:textId="77777777" w:rsidR="00EC424F" w:rsidRPr="00EC424F" w:rsidRDefault="00EC424F" w:rsidP="00EC424F">
      <w:pPr>
        <w:spacing w:after="0" w:line="240" w:lineRule="auto"/>
        <w:ind w:left="11" w:hanging="11"/>
        <w:jc w:val="both"/>
        <w:rPr>
          <w:rFonts w:ascii="Arial" w:eastAsia="Arial" w:hAnsi="Arial" w:cs="Arial"/>
          <w:iCs/>
          <w:sz w:val="20"/>
          <w:szCs w:val="20"/>
          <w:lang w:val="es-MX" w:eastAsia="es-ES"/>
        </w:rPr>
      </w:pPr>
    </w:p>
    <w:p w14:paraId="16249089" w14:textId="77777777" w:rsidR="00EC424F" w:rsidRPr="00EC424F" w:rsidRDefault="00EC424F" w:rsidP="00EC424F">
      <w:pPr>
        <w:spacing w:after="0" w:line="240" w:lineRule="auto"/>
        <w:ind w:left="11" w:hanging="11"/>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Para acreditar la experiencia de contratos derivados de contratos suscritos con Entidades Estatales el Proponente deberá aportar los documentos que se enlistan a continuación:</w:t>
      </w:r>
    </w:p>
    <w:p w14:paraId="13C9A540" w14:textId="77777777" w:rsidR="00EC424F" w:rsidRPr="00EC424F" w:rsidRDefault="00EC424F" w:rsidP="00EC424F">
      <w:pPr>
        <w:spacing w:after="0" w:line="240" w:lineRule="auto"/>
        <w:ind w:left="720" w:right="624" w:hanging="11"/>
        <w:jc w:val="both"/>
        <w:rPr>
          <w:rFonts w:ascii="Arial" w:eastAsia="Arial" w:hAnsi="Arial" w:cs="Arial"/>
          <w:iCs/>
          <w:sz w:val="20"/>
          <w:szCs w:val="20"/>
          <w:lang w:val="es-MX" w:eastAsia="es-ES"/>
        </w:rPr>
      </w:pPr>
    </w:p>
    <w:p w14:paraId="39D534AF" w14:textId="77777777" w:rsidR="00EC424F" w:rsidRPr="00EC424F" w:rsidRDefault="00EC424F" w:rsidP="00EC424F">
      <w:pPr>
        <w:numPr>
          <w:ilvl w:val="0"/>
          <w:numId w:val="74"/>
        </w:numPr>
        <w:tabs>
          <w:tab w:val="left" w:pos="993"/>
        </w:tabs>
        <w:spacing w:after="0" w:line="240" w:lineRule="auto"/>
        <w:ind w:left="363" w:firstLine="0"/>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Certificación del subcontrato. Certificación expedida con posterioridad a la fecha de terminación del subcontrato, la cual deberá estar suscrita por el representante legal del contratista del contrato principal, del Concesionario, o del </w:t>
      </w:r>
      <w:proofErr w:type="spellStart"/>
      <w:r w:rsidRPr="00EC424F">
        <w:rPr>
          <w:rFonts w:ascii="Arial" w:eastAsia="Arial" w:hAnsi="Arial" w:cs="Arial"/>
          <w:iCs/>
          <w:color w:val="000000"/>
          <w:sz w:val="20"/>
          <w:szCs w:val="20"/>
          <w:lang w:eastAsia="es-CO"/>
        </w:rPr>
        <w:t>EPC</w:t>
      </w:r>
      <w:proofErr w:type="spellEnd"/>
      <w:r w:rsidRPr="00EC424F">
        <w:rPr>
          <w:rFonts w:ascii="Arial" w:eastAsia="Arial" w:hAnsi="Arial" w:cs="Arial"/>
          <w:iCs/>
          <w:color w:val="000000"/>
          <w:sz w:val="20"/>
          <w:szCs w:val="20"/>
          <w:lang w:eastAsia="es-CO"/>
        </w:rPr>
        <w:t xml:space="preserve"> o Consorcio Constructor. Así mismo, debe contener la información requerida en el Pliego de Condiciones para efectos de la acreditación de la experiencia.</w:t>
      </w:r>
    </w:p>
    <w:p w14:paraId="4352EC66" w14:textId="77777777" w:rsidR="00EC424F" w:rsidRPr="00EC424F" w:rsidRDefault="00EC424F" w:rsidP="00EC424F">
      <w:pPr>
        <w:tabs>
          <w:tab w:val="left" w:pos="993"/>
        </w:tabs>
        <w:spacing w:after="0" w:line="240" w:lineRule="auto"/>
        <w:ind w:left="709"/>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 </w:t>
      </w:r>
    </w:p>
    <w:p w14:paraId="5F43E230" w14:textId="77777777" w:rsidR="00EC424F" w:rsidRPr="00EC424F" w:rsidRDefault="00EC424F" w:rsidP="00EC424F">
      <w:pPr>
        <w:numPr>
          <w:ilvl w:val="0"/>
          <w:numId w:val="74"/>
        </w:numPr>
        <w:tabs>
          <w:tab w:val="left" w:pos="1134"/>
        </w:tabs>
        <w:spacing w:after="0" w:line="240" w:lineRule="auto"/>
        <w:ind w:left="374" w:hanging="11"/>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Certificación expedida por la Entidad Estatal del contrato principal del cual se derivó el subcontrato. Esta certificación debe contener la información básica del contrato principal y la siguiente:</w:t>
      </w:r>
    </w:p>
    <w:p w14:paraId="4A49432C" w14:textId="77777777" w:rsidR="00EC424F" w:rsidRPr="00EC424F" w:rsidRDefault="00EC424F" w:rsidP="00EC424F">
      <w:pPr>
        <w:tabs>
          <w:tab w:val="left" w:pos="993"/>
        </w:tabs>
        <w:spacing w:after="0" w:line="240" w:lineRule="auto"/>
        <w:jc w:val="both"/>
        <w:rPr>
          <w:rFonts w:ascii="Arial" w:eastAsia="Arial" w:hAnsi="Arial" w:cs="Arial"/>
          <w:iCs/>
          <w:color w:val="000000"/>
          <w:sz w:val="20"/>
          <w:szCs w:val="20"/>
          <w:lang w:eastAsia="es-CO"/>
        </w:rPr>
      </w:pPr>
    </w:p>
    <w:p w14:paraId="77A2D2DC" w14:textId="77777777" w:rsidR="00EC424F" w:rsidRPr="00EC424F" w:rsidRDefault="00EC424F" w:rsidP="00EC424F">
      <w:pPr>
        <w:numPr>
          <w:ilvl w:val="0"/>
          <w:numId w:val="75"/>
        </w:numPr>
        <w:tabs>
          <w:tab w:val="left" w:pos="993"/>
        </w:tabs>
        <w:spacing w:after="0" w:line="240" w:lineRule="auto"/>
        <w:ind w:left="993" w:hanging="284"/>
        <w:jc w:val="both"/>
        <w:rPr>
          <w:rFonts w:ascii="Arial" w:eastAsia="Arial" w:hAnsi="Arial" w:cs="Arial"/>
          <w:iCs/>
          <w:color w:val="000000"/>
          <w:sz w:val="20"/>
          <w:szCs w:val="20"/>
          <w:lang w:eastAsia="es-CO"/>
        </w:rPr>
      </w:pPr>
      <w:bookmarkStart w:id="124" w:name="_Hlk99114178"/>
      <w:r w:rsidRPr="00EC424F">
        <w:rPr>
          <w:rFonts w:ascii="Arial" w:eastAsia="Arial" w:hAnsi="Arial" w:cs="Arial"/>
          <w:iCs/>
          <w:color w:val="000000"/>
          <w:sz w:val="20"/>
          <w:szCs w:val="20"/>
          <w:lang w:eastAsia="es-CO"/>
        </w:rPr>
        <w:t xml:space="preserve">Alcance de las actividades de consultoría en el contrato principal. </w:t>
      </w:r>
    </w:p>
    <w:bookmarkEnd w:id="124"/>
    <w:p w14:paraId="3C8046FF" w14:textId="77777777" w:rsidR="00EC424F" w:rsidRPr="00EC424F" w:rsidRDefault="00EC424F" w:rsidP="00EC424F">
      <w:pPr>
        <w:spacing w:after="0" w:line="240" w:lineRule="auto"/>
        <w:ind w:left="993" w:hanging="142"/>
        <w:jc w:val="both"/>
        <w:rPr>
          <w:rFonts w:ascii="Arial" w:eastAsia="Arial" w:hAnsi="Arial" w:cs="Arial"/>
          <w:iCs/>
          <w:color w:val="000000"/>
          <w:sz w:val="20"/>
          <w:szCs w:val="20"/>
          <w:lang w:eastAsia="es-CO"/>
        </w:rPr>
      </w:pPr>
    </w:p>
    <w:p w14:paraId="20306EE5" w14:textId="77777777" w:rsidR="00EC424F" w:rsidRPr="00EC424F" w:rsidRDefault="00EC424F" w:rsidP="00EC424F">
      <w:pPr>
        <w:tabs>
          <w:tab w:val="left" w:pos="1134"/>
        </w:tabs>
        <w:spacing w:after="0" w:line="240" w:lineRule="auto"/>
        <w:ind w:left="993" w:hanging="284"/>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II.  Información en la cual se evidencie que la figura de la subcontratación es permitida en el marco del contrato principal. En caso de que no requiera autorización para subcontratar, el Proponente podrá aportar con su propuesta alguno de los siguientes documentos que </w:t>
      </w:r>
      <w:r w:rsidRPr="00EC424F">
        <w:rPr>
          <w:rFonts w:ascii="Arial" w:eastAsia="Arial" w:hAnsi="Arial" w:cs="Arial"/>
          <w:iCs/>
          <w:color w:val="000000"/>
          <w:sz w:val="20"/>
          <w:szCs w:val="20"/>
          <w:lang w:eastAsia="es-CO"/>
        </w:rPr>
        <w:lastRenderedPageBreak/>
        <w:t xml:space="preserve">den cuenta de esa circunstancia: i) copia del contrato o </w:t>
      </w:r>
      <w:proofErr w:type="spellStart"/>
      <w:r w:rsidRPr="00EC424F">
        <w:rPr>
          <w:rFonts w:ascii="Arial" w:eastAsia="Arial" w:hAnsi="Arial" w:cs="Arial"/>
          <w:iCs/>
          <w:color w:val="000000"/>
          <w:sz w:val="20"/>
          <w:szCs w:val="20"/>
          <w:lang w:eastAsia="es-CO"/>
        </w:rPr>
        <w:t>ii</w:t>
      </w:r>
      <w:proofErr w:type="spellEnd"/>
      <w:r w:rsidRPr="00EC424F">
        <w:rPr>
          <w:rFonts w:ascii="Arial" w:eastAsia="Arial" w:hAnsi="Arial" w:cs="Arial"/>
          <w:iCs/>
          <w:color w:val="000000"/>
          <w:sz w:val="20"/>
          <w:szCs w:val="20"/>
          <w:lang w:eastAsia="es-CO"/>
        </w:rPr>
        <w:t>) certificación emitida por la Entidad Estatal, donde acredite que para subcontratar no se requería autorización.</w:t>
      </w:r>
    </w:p>
    <w:p w14:paraId="7D1AFAE3" w14:textId="77777777" w:rsidR="00EC424F" w:rsidRPr="00EC424F" w:rsidRDefault="00EC424F" w:rsidP="00EC424F">
      <w:pPr>
        <w:spacing w:after="0" w:line="240" w:lineRule="auto"/>
        <w:ind w:left="993"/>
        <w:jc w:val="both"/>
        <w:rPr>
          <w:rFonts w:ascii="Arial" w:eastAsia="Arial" w:hAnsi="Arial" w:cs="Arial"/>
          <w:iCs/>
          <w:sz w:val="20"/>
          <w:szCs w:val="20"/>
          <w:lang w:val="es-MX" w:eastAsia="es-ES"/>
        </w:rPr>
      </w:pPr>
    </w:p>
    <w:p w14:paraId="0F17E369" w14:textId="77777777" w:rsidR="00EC424F" w:rsidRPr="00EC424F" w:rsidRDefault="00EC424F" w:rsidP="00EC424F">
      <w:pPr>
        <w:spacing w:after="0" w:line="240" w:lineRule="auto"/>
        <w:ind w:left="993"/>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 xml:space="preserve">La información solicitada en el literal B únicamente se exige en relación con el contrato principal suscrito con la Entidad Estatal.  </w:t>
      </w:r>
    </w:p>
    <w:p w14:paraId="227BD9E2" w14:textId="77777777" w:rsidR="00EC424F" w:rsidRPr="00EC424F" w:rsidRDefault="00EC424F" w:rsidP="00EC424F">
      <w:pPr>
        <w:spacing w:after="0" w:line="240" w:lineRule="auto"/>
        <w:ind w:left="1134"/>
        <w:jc w:val="both"/>
        <w:rPr>
          <w:rFonts w:ascii="Arial" w:eastAsia="Arial" w:hAnsi="Arial" w:cs="Arial"/>
          <w:iCs/>
          <w:sz w:val="20"/>
          <w:szCs w:val="20"/>
          <w:lang w:val="es-MX" w:eastAsia="es-ES"/>
        </w:rPr>
      </w:pPr>
    </w:p>
    <w:p w14:paraId="0462896C" w14:textId="77777777" w:rsidR="00EC424F" w:rsidRPr="00EC424F" w:rsidRDefault="00EC424F" w:rsidP="00EC424F">
      <w:pPr>
        <w:spacing w:after="0" w:line="240" w:lineRule="auto"/>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 xml:space="preserve">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w:t>
      </w:r>
      <w:r w:rsidRPr="00EC424F">
        <w:rPr>
          <w:rFonts w:ascii="Arial" w:eastAsia="Times New Roman" w:hAnsi="Arial" w:cs="Arial"/>
          <w:iCs/>
          <w:sz w:val="20"/>
          <w:szCs w:val="20"/>
          <w:lang w:val="es-MX" w:eastAsia="es-ES"/>
        </w:rPr>
        <w:t>Para estos efectos, entiéndase el primer nivel de subcontratación como aquel contrato suscrito entre particulares, cuyo contrato principal del cual se deriva directamente, es el contrato estatal firmado entre una Entidad Estatal y un particular.</w:t>
      </w:r>
    </w:p>
    <w:p w14:paraId="533EB14D" w14:textId="77777777" w:rsidR="00EC424F" w:rsidRPr="00EC424F" w:rsidRDefault="00EC424F" w:rsidP="00EC424F">
      <w:pPr>
        <w:spacing w:after="0" w:line="240" w:lineRule="auto"/>
        <w:ind w:left="709" w:right="624"/>
        <w:jc w:val="both"/>
        <w:rPr>
          <w:rFonts w:ascii="Arial" w:eastAsia="Arial" w:hAnsi="Arial" w:cs="Arial"/>
          <w:iCs/>
          <w:color w:val="000000"/>
          <w:sz w:val="20"/>
          <w:szCs w:val="20"/>
          <w:lang w:eastAsia="es-CO"/>
        </w:rPr>
      </w:pPr>
    </w:p>
    <w:p w14:paraId="2724B23D" w14:textId="77777777" w:rsidR="00EC424F" w:rsidRPr="00EC424F" w:rsidRDefault="00EC424F" w:rsidP="00EC424F">
      <w:pPr>
        <w:spacing w:after="0" w:line="240" w:lineRule="auto"/>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45D68AC7" w14:textId="77777777" w:rsidR="00EC424F" w:rsidRPr="00EC424F" w:rsidRDefault="00EC424F" w:rsidP="00EC424F">
      <w:pPr>
        <w:spacing w:after="0" w:line="240" w:lineRule="auto"/>
        <w:ind w:hanging="11"/>
        <w:jc w:val="both"/>
        <w:rPr>
          <w:rFonts w:ascii="Arial" w:eastAsia="Arial" w:hAnsi="Arial" w:cs="Arial"/>
          <w:iCs/>
          <w:sz w:val="20"/>
          <w:szCs w:val="20"/>
          <w:lang w:val="es-MX" w:eastAsia="es-ES"/>
        </w:rPr>
      </w:pPr>
    </w:p>
    <w:p w14:paraId="5296CC1C" w14:textId="77777777" w:rsidR="00EC424F" w:rsidRPr="00EC424F" w:rsidRDefault="00EC424F" w:rsidP="00EC424F">
      <w:pPr>
        <w:spacing w:after="0" w:line="240" w:lineRule="auto"/>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7E212383" w14:textId="77777777" w:rsidR="00EC424F" w:rsidRPr="00EC424F" w:rsidRDefault="00EC424F" w:rsidP="00EC424F">
      <w:pPr>
        <w:spacing w:after="0" w:line="240" w:lineRule="auto"/>
        <w:ind w:hanging="11"/>
        <w:jc w:val="both"/>
        <w:rPr>
          <w:rFonts w:ascii="Arial" w:eastAsia="Arial" w:hAnsi="Arial" w:cs="Arial"/>
          <w:iCs/>
          <w:sz w:val="20"/>
          <w:szCs w:val="20"/>
          <w:lang w:val="es-MX" w:eastAsia="es-ES"/>
        </w:rPr>
      </w:pPr>
    </w:p>
    <w:p w14:paraId="585C5485" w14:textId="77777777" w:rsidR="00EC424F" w:rsidRPr="00EC424F" w:rsidRDefault="00EC424F" w:rsidP="00EC424F">
      <w:pPr>
        <w:spacing w:after="0" w:line="240" w:lineRule="auto"/>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La obligación de informar las situaciones de subcontratación estará en cabeza de los </w:t>
      </w:r>
      <w:r w:rsidRPr="00EC424F">
        <w:rPr>
          <w:rFonts w:ascii="Arial" w:eastAsia="Arial" w:hAnsi="Arial" w:cs="Arial"/>
          <w:iCs/>
          <w:sz w:val="20"/>
          <w:szCs w:val="20"/>
          <w:lang w:val="es-MX" w:eastAsia="es-ES"/>
        </w:rPr>
        <w:t xml:space="preserve">Proponentes </w:t>
      </w:r>
      <w:r w:rsidRPr="00EC424F">
        <w:rPr>
          <w:rFonts w:ascii="Arial" w:eastAsia="Arial" w:hAnsi="Arial" w:cs="Arial"/>
          <w:iCs/>
          <w:color w:val="000000"/>
          <w:sz w:val="20"/>
          <w:szCs w:val="20"/>
          <w:lang w:eastAsia="es-CO"/>
        </w:rPr>
        <w:t xml:space="preserve">y de ninguna manera dicha carga será de la </w:t>
      </w:r>
      <w:r w:rsidRPr="00EC424F">
        <w:rPr>
          <w:rFonts w:ascii="Arial" w:eastAsia="Arial" w:hAnsi="Arial" w:cs="Arial"/>
          <w:iCs/>
          <w:sz w:val="20"/>
          <w:szCs w:val="20"/>
          <w:lang w:val="es-MX" w:eastAsia="es-ES"/>
        </w:rPr>
        <w:t>Entidad.</w:t>
      </w:r>
      <w:r w:rsidRPr="00EC424F">
        <w:rPr>
          <w:rFonts w:ascii="Arial" w:eastAsia="Arial" w:hAnsi="Arial" w:cs="Arial"/>
          <w:iCs/>
          <w:color w:val="000000"/>
          <w:sz w:val="20"/>
          <w:szCs w:val="20"/>
          <w:lang w:eastAsia="es-CO"/>
        </w:rPr>
        <w:t xml:space="preserve"> En aquellos casos en los que el Proponente no advierta tal situación, la </w:t>
      </w:r>
      <w:r w:rsidRPr="00EC424F">
        <w:rPr>
          <w:rFonts w:ascii="Arial" w:eastAsia="Arial" w:hAnsi="Arial" w:cs="Arial"/>
          <w:iCs/>
          <w:sz w:val="20"/>
          <w:szCs w:val="20"/>
          <w:lang w:val="es-MX" w:eastAsia="es-ES"/>
        </w:rPr>
        <w:t>Entidad</w:t>
      </w:r>
      <w:r w:rsidRPr="00EC424F">
        <w:rPr>
          <w:rFonts w:ascii="Arial" w:eastAsia="Arial" w:hAnsi="Arial" w:cs="Arial"/>
          <w:iCs/>
          <w:color w:val="000000"/>
          <w:sz w:val="20"/>
          <w:szCs w:val="20"/>
          <w:lang w:eastAsia="es-CO"/>
        </w:rPr>
        <w:t xml:space="preserve"> no tendrá responsabilidad alguna por cuanto no fue avisada. En ese caso, el contrato se contabilizará como un todo y no se tendrá en cuenta lo relacionado con la subcontratación.</w:t>
      </w:r>
    </w:p>
    <w:p w14:paraId="69235CF0" w14:textId="77777777" w:rsidR="00EC424F" w:rsidRPr="00EC424F" w:rsidRDefault="00EC424F" w:rsidP="00EC424F">
      <w:pPr>
        <w:spacing w:after="0" w:line="240" w:lineRule="auto"/>
        <w:ind w:right="624"/>
        <w:jc w:val="both"/>
        <w:rPr>
          <w:rFonts w:ascii="Arial" w:eastAsia="Arial" w:hAnsi="Arial" w:cs="Arial"/>
          <w:iCs/>
          <w:color w:val="000000"/>
          <w:sz w:val="20"/>
          <w:szCs w:val="20"/>
          <w:lang w:eastAsia="es-CO"/>
        </w:rPr>
      </w:pPr>
    </w:p>
    <w:p w14:paraId="0CB14F3D" w14:textId="77777777" w:rsidR="00EC424F" w:rsidRPr="00EC424F" w:rsidRDefault="00EC424F" w:rsidP="00EC424F">
      <w:pPr>
        <w:spacing w:after="0" w:line="240" w:lineRule="auto"/>
        <w:jc w:val="both"/>
        <w:rPr>
          <w:rFonts w:ascii="Arial" w:hAnsi="Arial" w:cs="Arial"/>
          <w:iCs/>
          <w:sz w:val="20"/>
          <w:szCs w:val="20"/>
        </w:rPr>
      </w:pPr>
      <w:r w:rsidRPr="00EC424F">
        <w:rPr>
          <w:rFonts w:ascii="Arial" w:eastAsia="Arial" w:hAnsi="Arial" w:cs="Arial"/>
          <w:iCs/>
          <w:color w:val="000000"/>
          <w:sz w:val="20"/>
          <w:szCs w:val="20"/>
          <w:lang w:eastAsia="es-CO"/>
        </w:rPr>
        <w:t>Cuando la Entidad haya sido advertida por alguno los Proponentes sobre situaciones de subcontratación, a</w:t>
      </w:r>
      <w:r w:rsidRPr="00EC424F">
        <w:rPr>
          <w:rFonts w:ascii="Arial" w:eastAsia="Arial" w:hAnsi="Arial" w:cs="Arial"/>
          <w:iCs/>
          <w:sz w:val="20"/>
          <w:szCs w:val="20"/>
          <w:lang w:eastAsia="es-ES"/>
        </w:rPr>
        <w:t>plicará el numeral 1.11 del Pliego de Condiciones</w:t>
      </w:r>
    </w:p>
    <w:p w14:paraId="1A41AE5E" w14:textId="77777777" w:rsidR="009C7C20" w:rsidRPr="00DE14D0" w:rsidRDefault="009C7C20" w:rsidP="004E7086">
      <w:pPr>
        <w:pStyle w:val="NUMERACION"/>
        <w:rPr>
          <w:b w:val="0"/>
          <w:bCs/>
        </w:rPr>
      </w:pPr>
    </w:p>
    <w:p w14:paraId="64CB1DBE" w14:textId="3D1CD486" w:rsidR="009C7C20" w:rsidRPr="00333799" w:rsidRDefault="00333799">
      <w:pPr>
        <w:pStyle w:val="NUMERACION"/>
        <w:numPr>
          <w:ilvl w:val="1"/>
          <w:numId w:val="54"/>
        </w:numPr>
        <w:ind w:left="567" w:hanging="567"/>
        <w:outlineLvl w:val="1"/>
      </w:pPr>
      <w:bookmarkStart w:id="125" w:name="_Toc198866020"/>
      <w:r>
        <w:t>ACREDITACIÓN</w:t>
      </w:r>
      <w:r w:rsidR="009C7C20" w:rsidRPr="00333799">
        <w:t xml:space="preserve"> </w:t>
      </w:r>
      <w:r w:rsidRPr="00333799">
        <w:t xml:space="preserve">DE EXPERIENCIA Y FORMACIÓN </w:t>
      </w:r>
      <w:proofErr w:type="spellStart"/>
      <w:r w:rsidRPr="00333799">
        <w:t>ACÁDEMICA</w:t>
      </w:r>
      <w:proofErr w:type="spellEnd"/>
      <w:r w:rsidRPr="00333799">
        <w:t xml:space="preserve"> DEL EQUIPO DE TRABAJO Y DEL PERSONAL CLAVE EVALUABL</w:t>
      </w:r>
      <w:r>
        <w:t>E</w:t>
      </w:r>
      <w:bookmarkEnd w:id="125"/>
    </w:p>
    <w:p w14:paraId="5F40FACE" w14:textId="77777777" w:rsidR="009C7C20" w:rsidRDefault="009C7C20" w:rsidP="004E7086">
      <w:pPr>
        <w:pStyle w:val="NUMERACION"/>
        <w:rPr>
          <w:b w:val="0"/>
          <w:bCs/>
        </w:rPr>
      </w:pPr>
    </w:p>
    <w:p w14:paraId="1F499F72" w14:textId="687B7131" w:rsidR="00333799" w:rsidRPr="00333799" w:rsidRDefault="000A2771" w:rsidP="00333799">
      <w:pPr>
        <w:pStyle w:val="NUMERACION"/>
        <w:rPr>
          <w:b w:val="0"/>
          <w:bCs/>
        </w:rPr>
      </w:pPr>
      <w:r w:rsidRPr="000A2771">
        <w:rPr>
          <w:b w:val="0"/>
          <w:bCs/>
        </w:rPr>
        <w:t xml:space="preserve">Las condiciones de formación académica y experiencia de los perfiles del personal integrante del equipo de trabajo que se </w:t>
      </w:r>
      <w:proofErr w:type="gramStart"/>
      <w:r w:rsidRPr="000A2771">
        <w:rPr>
          <w:b w:val="0"/>
          <w:bCs/>
        </w:rPr>
        <w:t>denomina como</w:t>
      </w:r>
      <w:proofErr w:type="gramEnd"/>
      <w:r w:rsidRPr="000A2771">
        <w:rPr>
          <w:b w:val="0"/>
          <w:bCs/>
        </w:rPr>
        <w:t xml:space="preserve"> Personal Clave Evaluable en el documento denominado </w:t>
      </w:r>
      <w:r w:rsidR="00333799" w:rsidRPr="003D5946">
        <w:rPr>
          <w:b w:val="0"/>
          <w:bCs/>
          <w:i/>
          <w:iCs/>
          <w:highlight w:val="lightGray"/>
        </w:rPr>
        <w:t>“Anexo 1 – Anexo Técnico o Anexo de Requerimientos del Personal Mínimo del proyecto</w:t>
      </w:r>
      <w:r w:rsidR="00333799" w:rsidRPr="003D5946">
        <w:rPr>
          <w:b w:val="0"/>
          <w:bCs/>
          <w:highlight w:val="lightGray"/>
        </w:rPr>
        <w:t>”</w:t>
      </w:r>
      <w:r w:rsidR="00333799" w:rsidRPr="00333799">
        <w:rPr>
          <w:b w:val="0"/>
          <w:bCs/>
        </w:rPr>
        <w:t xml:space="preserve"> del </w:t>
      </w:r>
      <w:r w:rsidR="00333799" w:rsidRPr="00770F9B">
        <w:rPr>
          <w:b w:val="0"/>
          <w:bCs/>
        </w:rPr>
        <w:t>presente Proceso de Contratación serán verificados posterior a la celebración del contrato, por tal motivo, no serán verificados durante el desarrollo del procedimiento de selección.</w:t>
      </w:r>
      <w:r w:rsidR="00333799" w:rsidRPr="00333799">
        <w:rPr>
          <w:b w:val="0"/>
          <w:bCs/>
        </w:rPr>
        <w:t xml:space="preserve"> </w:t>
      </w:r>
    </w:p>
    <w:p w14:paraId="66768C90" w14:textId="77777777" w:rsidR="00333799" w:rsidRPr="00333799" w:rsidRDefault="00333799" w:rsidP="00333799">
      <w:pPr>
        <w:pStyle w:val="NUMERACION"/>
        <w:rPr>
          <w:b w:val="0"/>
          <w:bCs/>
        </w:rPr>
      </w:pPr>
    </w:p>
    <w:p w14:paraId="5AE2A98B" w14:textId="6CFB5A55" w:rsidR="009C7C20" w:rsidRPr="000A2771" w:rsidRDefault="00333799" w:rsidP="000A2771">
      <w:pPr>
        <w:pStyle w:val="NUMERACION"/>
        <w:rPr>
          <w:b w:val="0"/>
          <w:bCs/>
        </w:rPr>
      </w:pPr>
      <w:r w:rsidRPr="000A2771">
        <w:rPr>
          <w:b w:val="0"/>
          <w:bCs/>
        </w:rPr>
        <w:t>La verificación de los soportes académicos y de experiencia del Personal Clave Evaluable se realizará de acuerdo con lo previsto en los siguientes numerales</w:t>
      </w:r>
      <w:r w:rsidR="009C7C20" w:rsidRPr="000A2771">
        <w:rPr>
          <w:b w:val="0"/>
          <w:bCs/>
        </w:rPr>
        <w:t>:</w:t>
      </w:r>
    </w:p>
    <w:p w14:paraId="448F2B3D" w14:textId="77777777" w:rsidR="009C7C20" w:rsidRPr="000A2771" w:rsidRDefault="009C7C20" w:rsidP="000A2771">
      <w:pPr>
        <w:pStyle w:val="NUMERACION"/>
        <w:rPr>
          <w:b w:val="0"/>
          <w:bCs/>
        </w:rPr>
      </w:pPr>
    </w:p>
    <w:p w14:paraId="1E429BA8" w14:textId="77777777" w:rsidR="00333799" w:rsidRPr="000A2771" w:rsidRDefault="00333799" w:rsidP="000A2771">
      <w:pPr>
        <w:pStyle w:val="Prrafodelista"/>
        <w:numPr>
          <w:ilvl w:val="1"/>
          <w:numId w:val="55"/>
        </w:numPr>
        <w:spacing w:after="0" w:line="240" w:lineRule="auto"/>
        <w:jc w:val="both"/>
        <w:outlineLvl w:val="2"/>
        <w:rPr>
          <w:rFonts w:ascii="Arial" w:hAnsi="Arial" w:cs="Arial"/>
          <w:b/>
          <w:bCs/>
          <w:vanish/>
          <w:sz w:val="20"/>
          <w:szCs w:val="20"/>
          <w:lang w:val="es-MX"/>
        </w:rPr>
      </w:pPr>
      <w:bookmarkStart w:id="126" w:name="_Toc198866021"/>
      <w:bookmarkEnd w:id="126"/>
    </w:p>
    <w:p w14:paraId="2E3E98F9" w14:textId="77777777" w:rsidR="00333799" w:rsidRPr="000A2771" w:rsidRDefault="00333799" w:rsidP="000A2771">
      <w:pPr>
        <w:pStyle w:val="Prrafodelista"/>
        <w:numPr>
          <w:ilvl w:val="1"/>
          <w:numId w:val="55"/>
        </w:numPr>
        <w:spacing w:after="0" w:line="240" w:lineRule="auto"/>
        <w:jc w:val="both"/>
        <w:outlineLvl w:val="2"/>
        <w:rPr>
          <w:rFonts w:ascii="Arial" w:hAnsi="Arial" w:cs="Arial"/>
          <w:b/>
          <w:bCs/>
          <w:vanish/>
          <w:sz w:val="20"/>
          <w:szCs w:val="20"/>
          <w:lang w:val="es-MX"/>
        </w:rPr>
      </w:pPr>
      <w:bookmarkStart w:id="127" w:name="_Toc198866022"/>
      <w:bookmarkEnd w:id="127"/>
    </w:p>
    <w:p w14:paraId="62697D57" w14:textId="4503D350" w:rsidR="00333799" w:rsidRPr="000A2771" w:rsidRDefault="00333799" w:rsidP="000A2771">
      <w:pPr>
        <w:pStyle w:val="NUMERACION"/>
        <w:numPr>
          <w:ilvl w:val="2"/>
          <w:numId w:val="54"/>
        </w:numPr>
        <w:outlineLvl w:val="2"/>
        <w:rPr>
          <w:b w:val="0"/>
          <w:bCs/>
        </w:rPr>
      </w:pPr>
      <w:bookmarkStart w:id="128" w:name="_Toc198866023"/>
      <w:r w:rsidRPr="000A2771">
        <w:rPr>
          <w:bCs/>
        </w:rPr>
        <w:t xml:space="preserve">DISPOSICIONES GENERALES PARA LA VALIDEZ DE LA EXPERIENCIA DEL EQUIPO DE </w:t>
      </w:r>
      <w:r w:rsidRPr="000A2771">
        <w:t>TRABAJO</w:t>
      </w:r>
      <w:r w:rsidRPr="000A2771">
        <w:rPr>
          <w:bCs/>
        </w:rPr>
        <w:t xml:space="preserve"> Y DEL PERSONAL CLAVE EVALUABLE</w:t>
      </w:r>
      <w:bookmarkEnd w:id="128"/>
    </w:p>
    <w:p w14:paraId="2E9ECC3C" w14:textId="77777777" w:rsidR="00333799" w:rsidRPr="000A2771" w:rsidRDefault="00333799" w:rsidP="000A2771">
      <w:pPr>
        <w:pStyle w:val="NUMERACION"/>
        <w:rPr>
          <w:b w:val="0"/>
          <w:bCs/>
        </w:rPr>
      </w:pPr>
    </w:p>
    <w:p w14:paraId="77CD471E"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La Entidad tendrá en cuenta los siguientes aspectos para analizar la experiencia acreditada y que la misma sea válida una vez celebrado el contrato de consultoría:</w:t>
      </w:r>
    </w:p>
    <w:p w14:paraId="192E3ABE" w14:textId="77777777" w:rsidR="000A2771" w:rsidRPr="000A2771" w:rsidRDefault="000A2771" w:rsidP="000A2771">
      <w:pPr>
        <w:spacing w:after="0" w:line="240" w:lineRule="auto"/>
        <w:jc w:val="both"/>
        <w:rPr>
          <w:rFonts w:ascii="Arial" w:hAnsi="Arial" w:cs="Arial"/>
          <w:sz w:val="20"/>
          <w:szCs w:val="20"/>
        </w:rPr>
      </w:pPr>
    </w:p>
    <w:p w14:paraId="1D9053C8"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w:t>
      </w:r>
      <w:r w:rsidRPr="000A2771">
        <w:rPr>
          <w:rFonts w:ascii="Arial" w:hAnsi="Arial" w:cs="Arial"/>
          <w:sz w:val="20"/>
          <w:szCs w:val="20"/>
        </w:rPr>
        <w:lastRenderedPageBreak/>
        <w:t>(24) meses anteriores a la expedición de la Ley 1955 de 2019 o con posterioridad a su expedición. Es decir, la práctica realizada antes de la terminación de materias contará como experiencia profesional si se cumplen los criterios mencionados.</w:t>
      </w:r>
    </w:p>
    <w:p w14:paraId="44EAE171" w14:textId="77777777" w:rsidR="000A2771" w:rsidRPr="000A2771" w:rsidRDefault="000A2771" w:rsidP="000A2771">
      <w:pPr>
        <w:spacing w:after="0" w:line="240" w:lineRule="auto"/>
        <w:jc w:val="both"/>
        <w:rPr>
          <w:rFonts w:ascii="Arial" w:hAnsi="Arial" w:cs="Arial"/>
          <w:sz w:val="20"/>
          <w:szCs w:val="20"/>
        </w:rPr>
      </w:pPr>
    </w:p>
    <w:p w14:paraId="01D79854"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Para el cómputo de la experiencia se aportará alguno de los siguientes documentos dependiendo de la fecha desde que el Proponente pretenda acreditar la experiencia profesional de su equipo de trabajo: </w:t>
      </w:r>
    </w:p>
    <w:p w14:paraId="46FB6DB0" w14:textId="77777777" w:rsidR="000A2771" w:rsidRPr="000A2771" w:rsidRDefault="000A2771" w:rsidP="000A2771">
      <w:pPr>
        <w:spacing w:after="0" w:line="240" w:lineRule="auto"/>
        <w:jc w:val="both"/>
        <w:rPr>
          <w:rFonts w:ascii="Arial" w:hAnsi="Arial" w:cs="Arial"/>
          <w:sz w:val="20"/>
          <w:szCs w:val="20"/>
        </w:rPr>
      </w:pPr>
    </w:p>
    <w:p w14:paraId="36ABC1FF" w14:textId="77777777" w:rsidR="000A2771" w:rsidRPr="000A2771" w:rsidRDefault="000A2771" w:rsidP="000A2771">
      <w:pPr>
        <w:pStyle w:val="Prrafodelista"/>
        <w:numPr>
          <w:ilvl w:val="0"/>
          <w:numId w:val="60"/>
        </w:numPr>
        <w:spacing w:after="0" w:line="240" w:lineRule="auto"/>
        <w:jc w:val="both"/>
        <w:rPr>
          <w:rFonts w:ascii="Arial" w:hAnsi="Arial" w:cs="Arial"/>
          <w:sz w:val="20"/>
          <w:szCs w:val="20"/>
        </w:rPr>
      </w:pPr>
      <w:r w:rsidRPr="000A2771">
        <w:rPr>
          <w:rFonts w:ascii="Arial" w:hAnsi="Arial" w:cs="Arial"/>
          <w:sz w:val="20"/>
          <w:szCs w:val="20"/>
        </w:rPr>
        <w:t xml:space="preserve">El certificado de la entidad beneficiaria en los términos del artículo 6 de la Ley 2043 de 2020, cuando se trate de práctica profesional; </w:t>
      </w:r>
    </w:p>
    <w:p w14:paraId="763E21EF" w14:textId="77777777" w:rsidR="000A2771" w:rsidRPr="000A2771" w:rsidRDefault="000A2771" w:rsidP="000A2771">
      <w:pPr>
        <w:spacing w:after="0" w:line="240" w:lineRule="auto"/>
        <w:jc w:val="both"/>
        <w:rPr>
          <w:rFonts w:ascii="Arial" w:hAnsi="Arial" w:cs="Arial"/>
          <w:sz w:val="20"/>
          <w:szCs w:val="20"/>
        </w:rPr>
      </w:pPr>
    </w:p>
    <w:p w14:paraId="48A8C6E8" w14:textId="77777777" w:rsidR="000A2771" w:rsidRPr="000A2771" w:rsidRDefault="000A2771" w:rsidP="000A2771">
      <w:pPr>
        <w:pStyle w:val="Prrafodelista"/>
        <w:numPr>
          <w:ilvl w:val="0"/>
          <w:numId w:val="60"/>
        </w:numPr>
        <w:spacing w:after="0" w:line="240" w:lineRule="auto"/>
        <w:jc w:val="both"/>
        <w:rPr>
          <w:rFonts w:ascii="Arial" w:hAnsi="Arial" w:cs="Arial"/>
          <w:sz w:val="20"/>
          <w:szCs w:val="20"/>
        </w:rPr>
      </w:pPr>
      <w:r w:rsidRPr="000A2771">
        <w:rPr>
          <w:rFonts w:ascii="Arial" w:hAnsi="Arial" w:cs="Arial"/>
          <w:sz w:val="20"/>
          <w:szCs w:val="20"/>
        </w:rPr>
        <w:t xml:space="preserve">El certificado de terminación o aprobación del pensum académico. </w:t>
      </w:r>
    </w:p>
    <w:p w14:paraId="0DE3A081" w14:textId="77777777" w:rsidR="000A2771" w:rsidRPr="000A2771" w:rsidRDefault="000A2771" w:rsidP="000A2771">
      <w:pPr>
        <w:pStyle w:val="Prrafodelista"/>
        <w:spacing w:after="0" w:line="240" w:lineRule="auto"/>
        <w:jc w:val="both"/>
        <w:rPr>
          <w:rFonts w:ascii="Arial" w:hAnsi="Arial" w:cs="Arial"/>
          <w:sz w:val="20"/>
          <w:szCs w:val="20"/>
        </w:rPr>
      </w:pPr>
    </w:p>
    <w:p w14:paraId="70912FC1" w14:textId="77777777" w:rsidR="000A2771" w:rsidRPr="000A2771" w:rsidRDefault="000A2771" w:rsidP="000A2771">
      <w:pPr>
        <w:pStyle w:val="Prrafodelista"/>
        <w:numPr>
          <w:ilvl w:val="0"/>
          <w:numId w:val="60"/>
        </w:numPr>
        <w:spacing w:after="0" w:line="240" w:lineRule="auto"/>
        <w:jc w:val="both"/>
        <w:rPr>
          <w:rFonts w:ascii="Arial" w:hAnsi="Arial" w:cs="Arial"/>
          <w:sz w:val="20"/>
          <w:szCs w:val="20"/>
        </w:rPr>
      </w:pPr>
      <w:r w:rsidRPr="000A2771">
        <w:rPr>
          <w:rFonts w:ascii="Arial" w:hAnsi="Arial" w:cs="Arial"/>
          <w:sz w:val="20"/>
          <w:szCs w:val="20"/>
        </w:rPr>
        <w:t>En el evento que el oferente no entregue alguno de estos, la Entidad contará la experiencia profesional a partir de la expedición del acta de grado o el diploma, el cual debe ser aportado.</w:t>
      </w:r>
    </w:p>
    <w:p w14:paraId="0CE1F67A" w14:textId="77777777" w:rsidR="000A2771" w:rsidRPr="000A2771" w:rsidRDefault="000A2771" w:rsidP="000A2771">
      <w:pPr>
        <w:pStyle w:val="Prrafodelista"/>
        <w:spacing w:after="0" w:line="240" w:lineRule="auto"/>
        <w:jc w:val="both"/>
        <w:rPr>
          <w:rFonts w:ascii="Arial" w:hAnsi="Arial" w:cs="Arial"/>
          <w:sz w:val="20"/>
          <w:szCs w:val="20"/>
        </w:rPr>
      </w:pPr>
    </w:p>
    <w:p w14:paraId="09CAED54" w14:textId="1B7776CD" w:rsidR="00333799" w:rsidRPr="000A2771" w:rsidRDefault="000A2771" w:rsidP="000A2771">
      <w:pPr>
        <w:pStyle w:val="Prrafodelista"/>
        <w:numPr>
          <w:ilvl w:val="0"/>
          <w:numId w:val="60"/>
        </w:numPr>
        <w:spacing w:after="0" w:line="240" w:lineRule="auto"/>
        <w:jc w:val="both"/>
        <w:rPr>
          <w:rFonts w:ascii="Arial" w:hAnsi="Arial" w:cs="Arial"/>
          <w:sz w:val="20"/>
          <w:szCs w:val="20"/>
        </w:rPr>
      </w:pPr>
      <w:r w:rsidRPr="000A2771">
        <w:rPr>
          <w:rFonts w:ascii="Arial" w:hAnsi="Arial" w:cs="Arial"/>
          <w:sz w:val="20"/>
          <w:szCs w:val="20"/>
        </w:rPr>
        <w:t>La contabilización de la experiencia se realizará en años. En caso de que el año no esté completo se realizará la conversión de meses o días a años.</w:t>
      </w:r>
      <w:r w:rsidR="00333799" w:rsidRPr="000A2771">
        <w:rPr>
          <w:bCs/>
        </w:rPr>
        <w:t xml:space="preserve"> </w:t>
      </w:r>
    </w:p>
    <w:p w14:paraId="48FF5E7F" w14:textId="77777777" w:rsidR="00333799" w:rsidRPr="000A2771" w:rsidRDefault="00333799" w:rsidP="000A2771">
      <w:pPr>
        <w:pStyle w:val="NUMERACION"/>
        <w:rPr>
          <w:b w:val="0"/>
          <w:bCs/>
        </w:rPr>
      </w:pPr>
    </w:p>
    <w:p w14:paraId="07D903B5" w14:textId="3B760DED" w:rsidR="00333799" w:rsidRPr="000A2771" w:rsidRDefault="00333799" w:rsidP="000A2771">
      <w:pPr>
        <w:pStyle w:val="NUMERACION"/>
        <w:numPr>
          <w:ilvl w:val="2"/>
          <w:numId w:val="54"/>
        </w:numPr>
        <w:outlineLvl w:val="2"/>
        <w:rPr>
          <w:bCs/>
        </w:rPr>
      </w:pPr>
      <w:bookmarkStart w:id="129" w:name="_Toc198866024"/>
      <w:r w:rsidRPr="000A2771">
        <w:rPr>
          <w:bCs/>
        </w:rPr>
        <w:t>DOCUMENTOS SOPORTE VÁLIDOS PARA ACREDITAR LA EXPERIENCIA DEL EQUIPO DE TRABAJO Y EL PERSONAL CLAVE EVALUABLE</w:t>
      </w:r>
      <w:bookmarkEnd w:id="129"/>
      <w:r w:rsidRPr="000A2771">
        <w:rPr>
          <w:bCs/>
        </w:rPr>
        <w:t xml:space="preserve"> </w:t>
      </w:r>
    </w:p>
    <w:p w14:paraId="39BB9CBB" w14:textId="77777777" w:rsidR="00333799" w:rsidRPr="000A2771" w:rsidRDefault="00333799" w:rsidP="000A2771">
      <w:pPr>
        <w:pStyle w:val="NUMERACION"/>
        <w:rPr>
          <w:b w:val="0"/>
          <w:bCs/>
        </w:rPr>
      </w:pPr>
    </w:p>
    <w:p w14:paraId="7CA4B839"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Consultor, se tendrá en cuenta el orden de prevalencia establecido a continuación: </w:t>
      </w:r>
    </w:p>
    <w:p w14:paraId="563C6D19" w14:textId="77777777" w:rsidR="000A2771" w:rsidRPr="000A2771" w:rsidRDefault="000A2771" w:rsidP="000A2771">
      <w:pPr>
        <w:spacing w:after="0" w:line="240" w:lineRule="auto"/>
        <w:jc w:val="both"/>
        <w:rPr>
          <w:rFonts w:ascii="Arial" w:hAnsi="Arial" w:cs="Arial"/>
          <w:sz w:val="20"/>
          <w:szCs w:val="20"/>
        </w:rPr>
      </w:pPr>
    </w:p>
    <w:p w14:paraId="673244CD" w14:textId="77777777" w:rsidR="000A2771" w:rsidRPr="000A2771" w:rsidRDefault="000A2771" w:rsidP="000A2771">
      <w:pPr>
        <w:pStyle w:val="Prrafodelista"/>
        <w:numPr>
          <w:ilvl w:val="0"/>
          <w:numId w:val="77"/>
        </w:numPr>
        <w:spacing w:after="0" w:line="240" w:lineRule="auto"/>
        <w:jc w:val="both"/>
        <w:rPr>
          <w:rFonts w:ascii="Arial" w:hAnsi="Arial" w:cs="Arial"/>
          <w:sz w:val="20"/>
          <w:szCs w:val="20"/>
        </w:rPr>
      </w:pPr>
      <w:r w:rsidRPr="000A2771">
        <w:rPr>
          <w:rFonts w:ascii="Arial" w:hAnsi="Arial" w:cs="Arial"/>
          <w:sz w:val="20"/>
          <w:szCs w:val="20"/>
        </w:rPr>
        <w:t xml:space="preserve">Certificados laborales o de ejecución de su experiencia profesional. </w:t>
      </w:r>
    </w:p>
    <w:p w14:paraId="0E865BD2" w14:textId="77777777" w:rsidR="000A2771" w:rsidRPr="000A2771" w:rsidRDefault="000A2771" w:rsidP="000A2771">
      <w:pPr>
        <w:pStyle w:val="Prrafodelista"/>
        <w:numPr>
          <w:ilvl w:val="0"/>
          <w:numId w:val="77"/>
        </w:numPr>
        <w:spacing w:after="0" w:line="240" w:lineRule="auto"/>
        <w:jc w:val="both"/>
        <w:rPr>
          <w:rFonts w:ascii="Arial" w:hAnsi="Arial" w:cs="Arial"/>
          <w:sz w:val="20"/>
          <w:szCs w:val="20"/>
        </w:rPr>
      </w:pPr>
      <w:r w:rsidRPr="000A2771">
        <w:rPr>
          <w:rFonts w:ascii="Arial" w:hAnsi="Arial" w:cs="Arial"/>
          <w:sz w:val="20"/>
          <w:szCs w:val="20"/>
        </w:rPr>
        <w:t xml:space="preserve">Actas de liquidación o actas de terminación de los contratos, en caso de aplicar. </w:t>
      </w:r>
    </w:p>
    <w:p w14:paraId="537D379E" w14:textId="77777777" w:rsidR="000A2771" w:rsidRPr="000A2771" w:rsidRDefault="000A2771" w:rsidP="000A2771">
      <w:pPr>
        <w:pStyle w:val="Prrafodelista"/>
        <w:numPr>
          <w:ilvl w:val="0"/>
          <w:numId w:val="77"/>
        </w:numPr>
        <w:spacing w:after="0" w:line="240" w:lineRule="auto"/>
        <w:jc w:val="both"/>
        <w:rPr>
          <w:rFonts w:ascii="Arial" w:hAnsi="Arial" w:cs="Arial"/>
          <w:sz w:val="20"/>
          <w:szCs w:val="20"/>
        </w:rPr>
      </w:pPr>
      <w:r w:rsidRPr="000A2771">
        <w:rPr>
          <w:rFonts w:ascii="Arial" w:hAnsi="Arial" w:cs="Arial"/>
          <w:sz w:val="20"/>
          <w:szCs w:val="20"/>
        </w:rPr>
        <w:t xml:space="preserve">Copia de los contratos en los cuales laboró o ejerció las actividades respectivas. </w:t>
      </w:r>
    </w:p>
    <w:p w14:paraId="05CB884F" w14:textId="77777777" w:rsidR="000A2771" w:rsidRPr="000A2771" w:rsidRDefault="000A2771" w:rsidP="000A2771">
      <w:pPr>
        <w:pStyle w:val="Prrafodelista"/>
        <w:numPr>
          <w:ilvl w:val="0"/>
          <w:numId w:val="77"/>
        </w:numPr>
        <w:spacing w:after="0" w:line="240" w:lineRule="auto"/>
        <w:jc w:val="both"/>
        <w:rPr>
          <w:rFonts w:ascii="Arial" w:hAnsi="Arial" w:cs="Arial"/>
          <w:sz w:val="20"/>
          <w:szCs w:val="20"/>
        </w:rPr>
      </w:pPr>
      <w:r w:rsidRPr="000A2771">
        <w:rPr>
          <w:rFonts w:ascii="Arial" w:hAnsi="Arial" w:cs="Arial"/>
          <w:sz w:val="20"/>
          <w:szCs w:val="20"/>
        </w:rPr>
        <w:t>Copia de las resoluciones de nombramiento y de posesión para cargos públicos.</w:t>
      </w:r>
    </w:p>
    <w:p w14:paraId="6C39055B" w14:textId="77777777" w:rsidR="000A2771" w:rsidRPr="000A2771" w:rsidRDefault="000A2771" w:rsidP="000A2771">
      <w:pPr>
        <w:spacing w:after="0" w:line="240" w:lineRule="auto"/>
        <w:jc w:val="both"/>
        <w:rPr>
          <w:rFonts w:ascii="Arial" w:hAnsi="Arial" w:cs="Arial"/>
          <w:sz w:val="20"/>
          <w:szCs w:val="20"/>
        </w:rPr>
      </w:pPr>
    </w:p>
    <w:p w14:paraId="628F58E9"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Mediante los documentos anteriores, se deberá acreditar, como mínimo, la siguiente información: </w:t>
      </w:r>
    </w:p>
    <w:p w14:paraId="3052CF5E" w14:textId="77777777" w:rsidR="000A2771" w:rsidRPr="000A2771" w:rsidRDefault="000A2771" w:rsidP="000A2771">
      <w:pPr>
        <w:spacing w:after="0" w:line="240" w:lineRule="auto"/>
        <w:jc w:val="both"/>
        <w:rPr>
          <w:rFonts w:ascii="Arial" w:hAnsi="Arial" w:cs="Arial"/>
          <w:sz w:val="20"/>
          <w:szCs w:val="20"/>
        </w:rPr>
      </w:pPr>
    </w:p>
    <w:p w14:paraId="73EA1220"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Contratante.</w:t>
      </w:r>
    </w:p>
    <w:p w14:paraId="75C652AD"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Contratista.</w:t>
      </w:r>
    </w:p>
    <w:p w14:paraId="545EBD31"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Objeto del contrato.</w:t>
      </w:r>
    </w:p>
    <w:p w14:paraId="518CF4DD"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 xml:space="preserve">Principales actividades u obligaciones desarrolladas. </w:t>
      </w:r>
    </w:p>
    <w:p w14:paraId="279AA9FD"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 xml:space="preserve">La fecha de iniciación de la ejecución del Contrato. </w:t>
      </w:r>
    </w:p>
    <w:p w14:paraId="7378115E"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 xml:space="preserve">La fecha de terminación de la ejecución del Contrato. </w:t>
      </w:r>
    </w:p>
    <w:p w14:paraId="603F47C5"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 xml:space="preserve">Nombre y cargo de la persona que expide la certificación. </w:t>
      </w:r>
    </w:p>
    <w:p w14:paraId="76B13DE2" w14:textId="77777777" w:rsidR="000A2771" w:rsidRPr="000A2771" w:rsidRDefault="000A2771" w:rsidP="000A2771">
      <w:pPr>
        <w:pStyle w:val="Prrafodelista"/>
        <w:numPr>
          <w:ilvl w:val="0"/>
          <w:numId w:val="78"/>
        </w:numPr>
        <w:spacing w:after="0" w:line="240" w:lineRule="auto"/>
        <w:jc w:val="both"/>
        <w:rPr>
          <w:rFonts w:ascii="Arial" w:hAnsi="Arial" w:cs="Arial"/>
          <w:sz w:val="20"/>
          <w:szCs w:val="20"/>
        </w:rPr>
      </w:pPr>
      <w:r w:rsidRPr="000A2771">
        <w:rPr>
          <w:rFonts w:ascii="Arial" w:hAnsi="Arial" w:cs="Arial"/>
          <w:sz w:val="20"/>
          <w:szCs w:val="20"/>
        </w:rPr>
        <w:t>Porcentaje de dedicación para el cargo respectivo. En caso tal de no existir la discriminación del porcentaje de dedicación se tomará como el 100% de dedicación.</w:t>
      </w:r>
    </w:p>
    <w:p w14:paraId="08A007D5" w14:textId="77777777" w:rsidR="000A2771" w:rsidRPr="000A2771" w:rsidRDefault="000A2771" w:rsidP="000A2771">
      <w:pPr>
        <w:spacing w:after="0" w:line="240" w:lineRule="auto"/>
        <w:jc w:val="both"/>
        <w:rPr>
          <w:rFonts w:ascii="Arial" w:hAnsi="Arial" w:cs="Arial"/>
          <w:sz w:val="20"/>
          <w:szCs w:val="20"/>
        </w:rPr>
      </w:pPr>
    </w:p>
    <w:p w14:paraId="7E592C40"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La contabilización de la experiencia se realizará en años. En caso de que el año no esté completo se realizará la conversión de meses o días a años. </w:t>
      </w:r>
    </w:p>
    <w:p w14:paraId="3E038418" w14:textId="77777777" w:rsidR="000A2771" w:rsidRPr="000A2771" w:rsidRDefault="000A2771" w:rsidP="000A2771">
      <w:pPr>
        <w:spacing w:after="0" w:line="240" w:lineRule="auto"/>
        <w:jc w:val="both"/>
        <w:rPr>
          <w:rFonts w:ascii="Arial" w:hAnsi="Arial" w:cs="Arial"/>
          <w:sz w:val="20"/>
          <w:szCs w:val="20"/>
        </w:rPr>
      </w:pPr>
    </w:p>
    <w:p w14:paraId="27EF557A"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Se tendrá en cuenta el primer decimal del cálculo de la experiencia específica, para tales efectos, se realizará la aproximación por defecto o por exceso hasta la primera cifra decimal.</w:t>
      </w:r>
    </w:p>
    <w:p w14:paraId="4DA4C1EF" w14:textId="77777777" w:rsidR="00333799" w:rsidRPr="000A2771" w:rsidRDefault="00333799" w:rsidP="000A2771">
      <w:pPr>
        <w:pStyle w:val="NUMERACION"/>
        <w:rPr>
          <w:b w:val="0"/>
          <w:bCs/>
        </w:rPr>
      </w:pPr>
    </w:p>
    <w:p w14:paraId="44B0C44B" w14:textId="1CAA4E13" w:rsidR="00333799" w:rsidRPr="000A2771" w:rsidRDefault="00333799" w:rsidP="000A2771">
      <w:pPr>
        <w:pStyle w:val="NUMERACION"/>
        <w:numPr>
          <w:ilvl w:val="2"/>
          <w:numId w:val="54"/>
        </w:numPr>
        <w:outlineLvl w:val="2"/>
        <w:rPr>
          <w:bCs/>
        </w:rPr>
      </w:pPr>
      <w:bookmarkStart w:id="130" w:name="_Toc198866025"/>
      <w:r w:rsidRPr="000A2771">
        <w:rPr>
          <w:bCs/>
        </w:rPr>
        <w:t>ACREDITACIÓN DE LA FORMACIÓN ACADÉMICA DEL EQUIPO DE TRABAJO Y EL PERSONAL CLAVE EVALUABLE</w:t>
      </w:r>
      <w:bookmarkEnd w:id="130"/>
    </w:p>
    <w:p w14:paraId="31D8A6BE" w14:textId="77777777" w:rsidR="00333799" w:rsidRPr="000A2771" w:rsidRDefault="00333799" w:rsidP="000A2771">
      <w:pPr>
        <w:pStyle w:val="NUMERACION"/>
        <w:rPr>
          <w:b w:val="0"/>
          <w:bCs/>
        </w:rPr>
      </w:pPr>
    </w:p>
    <w:p w14:paraId="400C3778"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lastRenderedPageBreak/>
        <w:t xml:space="preserve">Para acreditar la formación académica de los integrantes del equipo de trabajo se aportarán los siguientes documentos: i) copia del acta de grado o del diploma de grado y </w:t>
      </w:r>
      <w:proofErr w:type="spellStart"/>
      <w:r w:rsidRPr="000A2771">
        <w:rPr>
          <w:rFonts w:ascii="Arial" w:hAnsi="Arial" w:cs="Arial"/>
          <w:sz w:val="20"/>
          <w:szCs w:val="20"/>
        </w:rPr>
        <w:t>ii</w:t>
      </w:r>
      <w:proofErr w:type="spellEnd"/>
      <w:r w:rsidRPr="000A2771">
        <w:rPr>
          <w:rFonts w:ascii="Arial" w:hAnsi="Arial" w:cs="Arial"/>
          <w:sz w:val="20"/>
          <w:szCs w:val="20"/>
        </w:rPr>
        <w:t xml:space="preserve">)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2FB8BC47"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 </w:t>
      </w:r>
    </w:p>
    <w:p w14:paraId="71814C2D" w14:textId="2A89FAE1" w:rsidR="003718B9" w:rsidRDefault="000A2771" w:rsidP="00770F9B">
      <w:pPr>
        <w:spacing w:after="0" w:line="240" w:lineRule="auto"/>
        <w:jc w:val="both"/>
        <w:rPr>
          <w:rFonts w:ascii="Arial" w:hAnsi="Arial" w:cs="Arial"/>
          <w:bCs/>
          <w:sz w:val="20"/>
          <w:szCs w:val="20"/>
          <w:lang w:val="es-MX"/>
        </w:rPr>
      </w:pPr>
      <w:r w:rsidRPr="000A2771">
        <w:rPr>
          <w:rFonts w:ascii="Arial" w:hAnsi="Arial" w:cs="Arial"/>
          <w:sz w:val="20"/>
          <w:szCs w:val="20"/>
        </w:rPr>
        <w:t>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w:t>
      </w:r>
      <w:r w:rsidR="003718B9">
        <w:rPr>
          <w:rFonts w:ascii="Arial" w:hAnsi="Arial" w:cs="Arial"/>
          <w:bCs/>
          <w:sz w:val="20"/>
          <w:szCs w:val="20"/>
          <w:lang w:val="es-MX"/>
        </w:rPr>
        <w:br w:type="page"/>
      </w:r>
    </w:p>
    <w:p w14:paraId="0598A77A" w14:textId="0997CD60" w:rsidR="00B409D1" w:rsidRPr="003718B9" w:rsidRDefault="00B409D1" w:rsidP="004E7086">
      <w:pPr>
        <w:pStyle w:val="CAPITULOS"/>
        <w:ind w:left="0" w:firstLine="0"/>
        <w:jc w:val="center"/>
      </w:pPr>
      <w:bookmarkStart w:id="131" w:name="_Toc198866026"/>
      <w:r w:rsidRPr="003718B9">
        <w:lastRenderedPageBreak/>
        <w:t>LISTADO DE ANEXOS, FORMATOS, MATRICES Y FORMULARIOS</w:t>
      </w:r>
      <w:bookmarkEnd w:id="131"/>
    </w:p>
    <w:p w14:paraId="1B21044D" w14:textId="77777777" w:rsidR="003718B9" w:rsidRDefault="003718B9" w:rsidP="004E7086">
      <w:pPr>
        <w:spacing w:after="0" w:line="240" w:lineRule="auto"/>
        <w:jc w:val="both"/>
        <w:rPr>
          <w:rFonts w:ascii="Arial" w:hAnsi="Arial" w:cs="Arial"/>
          <w:bCs/>
          <w:sz w:val="20"/>
          <w:szCs w:val="20"/>
          <w:lang w:val="es-MX"/>
        </w:rPr>
      </w:pPr>
    </w:p>
    <w:p w14:paraId="1E30D059" w14:textId="77777777" w:rsidR="000A2771" w:rsidRPr="000A2771" w:rsidRDefault="000A2771" w:rsidP="000A2771">
      <w:pPr>
        <w:pStyle w:val="Prrafodelista"/>
        <w:numPr>
          <w:ilvl w:val="0"/>
          <w:numId w:val="61"/>
        </w:numPr>
        <w:spacing w:after="0" w:line="240" w:lineRule="auto"/>
        <w:jc w:val="both"/>
        <w:outlineLvl w:val="1"/>
        <w:rPr>
          <w:rFonts w:ascii="Arial" w:hAnsi="Arial" w:cs="Arial"/>
          <w:b/>
          <w:vanish/>
          <w:sz w:val="20"/>
          <w:szCs w:val="20"/>
          <w:lang w:val="es-MX"/>
        </w:rPr>
      </w:pPr>
      <w:bookmarkStart w:id="132" w:name="_Toc198866027"/>
      <w:bookmarkEnd w:id="132"/>
    </w:p>
    <w:p w14:paraId="41E288F4" w14:textId="77777777" w:rsidR="000A2771" w:rsidRPr="000A2771" w:rsidRDefault="000A2771" w:rsidP="000A2771">
      <w:pPr>
        <w:pStyle w:val="Prrafodelista"/>
        <w:numPr>
          <w:ilvl w:val="0"/>
          <w:numId w:val="61"/>
        </w:numPr>
        <w:spacing w:after="0" w:line="240" w:lineRule="auto"/>
        <w:jc w:val="both"/>
        <w:outlineLvl w:val="1"/>
        <w:rPr>
          <w:rFonts w:ascii="Arial" w:hAnsi="Arial" w:cs="Arial"/>
          <w:b/>
          <w:vanish/>
          <w:sz w:val="20"/>
          <w:szCs w:val="20"/>
          <w:lang w:val="es-MX"/>
        </w:rPr>
      </w:pPr>
      <w:bookmarkStart w:id="133" w:name="_Toc198866028"/>
      <w:bookmarkEnd w:id="133"/>
    </w:p>
    <w:p w14:paraId="3E61E277" w14:textId="51B5AE0A" w:rsidR="00B409D1" w:rsidRPr="003718B9" w:rsidRDefault="00B409D1" w:rsidP="000A2771">
      <w:pPr>
        <w:pStyle w:val="NUMERACION"/>
        <w:numPr>
          <w:ilvl w:val="1"/>
          <w:numId w:val="61"/>
        </w:numPr>
        <w:outlineLvl w:val="1"/>
      </w:pPr>
      <w:bookmarkStart w:id="134" w:name="_Toc198866029"/>
      <w:r w:rsidRPr="003718B9">
        <w:t>ANEXOS</w:t>
      </w:r>
      <w:bookmarkEnd w:id="134"/>
    </w:p>
    <w:p w14:paraId="738085D6" w14:textId="77777777" w:rsidR="00333799" w:rsidRDefault="00333799" w:rsidP="00333799">
      <w:pPr>
        <w:pStyle w:val="Prrafodelista"/>
        <w:spacing w:after="0" w:line="240" w:lineRule="auto"/>
        <w:jc w:val="both"/>
        <w:rPr>
          <w:rFonts w:ascii="Arial" w:hAnsi="Arial" w:cs="Arial"/>
          <w:bCs/>
          <w:sz w:val="20"/>
          <w:szCs w:val="20"/>
          <w:lang w:val="es-MX"/>
        </w:rPr>
      </w:pPr>
    </w:p>
    <w:p w14:paraId="329FAD4A"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1 – Anexo Técnico</w:t>
      </w:r>
    </w:p>
    <w:p w14:paraId="32C7C766"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2 – Cronograma</w:t>
      </w:r>
    </w:p>
    <w:p w14:paraId="353973E4"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3 – Glosario</w:t>
      </w:r>
    </w:p>
    <w:p w14:paraId="781FB184" w14:textId="77777777" w:rsidR="000A2771" w:rsidRP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4 – Pacto de Transparencia</w:t>
      </w:r>
    </w:p>
    <w:p w14:paraId="72E9FDED" w14:textId="77777777" w:rsidR="000A2771" w:rsidRDefault="000A2771" w:rsidP="000A2771">
      <w:pPr>
        <w:pStyle w:val="Prrafodelista"/>
        <w:numPr>
          <w:ilvl w:val="0"/>
          <w:numId w:val="79"/>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5 – Minuta del Contrato</w:t>
      </w:r>
    </w:p>
    <w:p w14:paraId="3BA6C167" w14:textId="65F6805A" w:rsidR="003D5946" w:rsidRPr="000A2771" w:rsidRDefault="003D5946" w:rsidP="000A2771">
      <w:pPr>
        <w:pStyle w:val="Prrafodelista"/>
        <w:numPr>
          <w:ilvl w:val="0"/>
          <w:numId w:val="79"/>
        </w:numPr>
        <w:spacing w:after="0" w:line="240" w:lineRule="auto"/>
        <w:jc w:val="both"/>
        <w:rPr>
          <w:rFonts w:ascii="Arial" w:hAnsi="Arial" w:cs="Arial"/>
          <w:bCs/>
          <w:sz w:val="20"/>
          <w:szCs w:val="20"/>
          <w:lang w:val="es-MX"/>
        </w:rPr>
      </w:pPr>
      <w:r>
        <w:rPr>
          <w:rFonts w:ascii="Arial" w:hAnsi="Arial" w:cs="Arial"/>
          <w:bCs/>
          <w:sz w:val="20"/>
          <w:szCs w:val="20"/>
          <w:lang w:val="es-MX"/>
        </w:rPr>
        <w:t>Anexo 6 – Reglamento de la audiencia de adjudicación</w:t>
      </w:r>
    </w:p>
    <w:p w14:paraId="5E3D25E3" w14:textId="77777777" w:rsidR="00333799" w:rsidRPr="00333799" w:rsidRDefault="00333799" w:rsidP="00333799">
      <w:pPr>
        <w:pStyle w:val="Prrafodelista"/>
        <w:spacing w:after="0" w:line="240" w:lineRule="auto"/>
        <w:jc w:val="both"/>
        <w:rPr>
          <w:rFonts w:ascii="Arial" w:hAnsi="Arial" w:cs="Arial"/>
          <w:bCs/>
          <w:sz w:val="20"/>
          <w:szCs w:val="20"/>
          <w:lang w:val="es-MX"/>
        </w:rPr>
      </w:pPr>
    </w:p>
    <w:p w14:paraId="4331AD0F" w14:textId="62CDA512" w:rsidR="00B409D1" w:rsidRPr="003718B9" w:rsidRDefault="00B409D1">
      <w:pPr>
        <w:pStyle w:val="NUMERACION"/>
        <w:numPr>
          <w:ilvl w:val="1"/>
          <w:numId w:val="61"/>
        </w:numPr>
        <w:outlineLvl w:val="1"/>
      </w:pPr>
      <w:bookmarkStart w:id="135" w:name="_Toc198866030"/>
      <w:r w:rsidRPr="003718B9">
        <w:t>FORMATOS</w:t>
      </w:r>
      <w:bookmarkEnd w:id="135"/>
    </w:p>
    <w:p w14:paraId="63C8FEE0" w14:textId="77777777" w:rsidR="00B409D1" w:rsidRPr="00B409D1" w:rsidRDefault="00B409D1" w:rsidP="004E7086">
      <w:pPr>
        <w:spacing w:after="0" w:line="240" w:lineRule="auto"/>
        <w:jc w:val="both"/>
        <w:rPr>
          <w:rFonts w:ascii="Arial" w:hAnsi="Arial" w:cs="Arial"/>
          <w:bCs/>
          <w:sz w:val="20"/>
          <w:szCs w:val="20"/>
          <w:lang w:val="es-MX"/>
        </w:rPr>
      </w:pPr>
    </w:p>
    <w:p w14:paraId="5256F195"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 – Carta de presentación de la oferta</w:t>
      </w:r>
    </w:p>
    <w:p w14:paraId="6C7ED3C4"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2 – Conformación de proponente plural (Formato 2A- Consorcios) (Formato 2B- UT) </w:t>
      </w:r>
    </w:p>
    <w:p w14:paraId="588F02F5"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3 – Experiencia</w:t>
      </w:r>
    </w:p>
    <w:p w14:paraId="01715B7B"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4 – Capacidad financiera y organizacional para extranjeros </w:t>
      </w:r>
    </w:p>
    <w:p w14:paraId="74CF356D"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5 – Pagos de seguridad social y aportes legales</w:t>
      </w:r>
    </w:p>
    <w:p w14:paraId="4C419C32"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6 – Vinculación de personas con discapacidad</w:t>
      </w:r>
    </w:p>
    <w:p w14:paraId="0C120A73"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7 – Puntaje de Industria Nacional</w:t>
      </w:r>
    </w:p>
    <w:p w14:paraId="2B27A0EA"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8 ‒ Aceptación y cumplimiento de la formación y experiencia del Personal Clave Evaluable </w:t>
      </w:r>
    </w:p>
    <w:p w14:paraId="2A550142"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9 – Experiencia y formación académica adicional del Personal Clave Evaluable </w:t>
      </w:r>
    </w:p>
    <w:p w14:paraId="1A1E090F"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10 – Factor de sostenibilidad</w:t>
      </w:r>
    </w:p>
    <w:p w14:paraId="0D4E5440"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11 – Factores de desempate</w:t>
      </w:r>
    </w:p>
    <w:p w14:paraId="1102DFE3"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12 – Autorización para el tratamiento de datos personales </w:t>
      </w:r>
    </w:p>
    <w:p w14:paraId="3653C9A1"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13 – Acreditación de emprendimientos y empresas de mujeres</w:t>
      </w:r>
    </w:p>
    <w:p w14:paraId="476AE7E0" w14:textId="77777777" w:rsidR="000A2771" w:rsidRPr="000A2771" w:rsidRDefault="000A2771" w:rsidP="000A2771">
      <w:pPr>
        <w:pStyle w:val="Prrafodelista"/>
        <w:numPr>
          <w:ilvl w:val="0"/>
          <w:numId w:val="80"/>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14 − Acreditación de </w:t>
      </w:r>
      <w:proofErr w:type="spellStart"/>
      <w:r w:rsidRPr="000A2771">
        <w:rPr>
          <w:rFonts w:ascii="Arial" w:hAnsi="Arial" w:cs="Arial"/>
          <w:bCs/>
          <w:sz w:val="20"/>
          <w:szCs w:val="20"/>
          <w:lang w:val="es-MX"/>
        </w:rPr>
        <w:t>Mipyme</w:t>
      </w:r>
      <w:proofErr w:type="spellEnd"/>
    </w:p>
    <w:p w14:paraId="555B400C" w14:textId="77777777" w:rsidR="00B409D1" w:rsidRPr="00B409D1" w:rsidRDefault="00B409D1" w:rsidP="004E7086">
      <w:pPr>
        <w:spacing w:after="0" w:line="240" w:lineRule="auto"/>
        <w:jc w:val="both"/>
        <w:rPr>
          <w:rFonts w:ascii="Arial" w:hAnsi="Arial" w:cs="Arial"/>
          <w:bCs/>
          <w:sz w:val="20"/>
          <w:szCs w:val="20"/>
          <w:lang w:val="es-MX"/>
        </w:rPr>
      </w:pPr>
    </w:p>
    <w:p w14:paraId="28B4FD94" w14:textId="6A262BE0" w:rsidR="00B409D1" w:rsidRPr="003718B9" w:rsidRDefault="00B409D1">
      <w:pPr>
        <w:pStyle w:val="NUMERACION"/>
        <w:numPr>
          <w:ilvl w:val="1"/>
          <w:numId w:val="61"/>
        </w:numPr>
        <w:outlineLvl w:val="1"/>
      </w:pPr>
      <w:bookmarkStart w:id="136" w:name="_Toc198866031"/>
      <w:r w:rsidRPr="003718B9">
        <w:t>MATRICES</w:t>
      </w:r>
      <w:bookmarkEnd w:id="136"/>
    </w:p>
    <w:p w14:paraId="410B95AB" w14:textId="77777777" w:rsidR="003718B9" w:rsidRDefault="003718B9" w:rsidP="004E7086">
      <w:pPr>
        <w:pStyle w:val="Prrafodelista"/>
        <w:spacing w:after="0" w:line="240" w:lineRule="auto"/>
        <w:ind w:left="851"/>
        <w:jc w:val="both"/>
        <w:rPr>
          <w:rFonts w:ascii="Arial" w:hAnsi="Arial" w:cs="Arial"/>
          <w:bCs/>
          <w:sz w:val="20"/>
          <w:szCs w:val="20"/>
          <w:lang w:val="es-MX"/>
        </w:rPr>
      </w:pPr>
    </w:p>
    <w:p w14:paraId="2046A5E0" w14:textId="77777777" w:rsidR="00011321" w:rsidRDefault="00011321" w:rsidP="000A2771">
      <w:pPr>
        <w:pStyle w:val="Prrafodelista"/>
        <w:numPr>
          <w:ilvl w:val="0"/>
          <w:numId w:val="81"/>
        </w:numPr>
        <w:spacing w:after="0" w:line="240" w:lineRule="auto"/>
        <w:jc w:val="both"/>
        <w:rPr>
          <w:rFonts w:ascii="Arial" w:hAnsi="Arial" w:cs="Arial"/>
          <w:bCs/>
          <w:sz w:val="20"/>
          <w:szCs w:val="20"/>
          <w:lang w:val="es-MX"/>
        </w:rPr>
      </w:pPr>
      <w:r w:rsidRPr="00011321">
        <w:rPr>
          <w:rFonts w:ascii="Arial" w:hAnsi="Arial" w:cs="Arial"/>
          <w:bCs/>
          <w:sz w:val="20"/>
          <w:szCs w:val="20"/>
          <w:lang w:val="es-MX"/>
        </w:rPr>
        <w:t xml:space="preserve">Matriz 1 – Experiencia Pliego Modelo </w:t>
      </w:r>
      <w:proofErr w:type="spellStart"/>
      <w:r w:rsidRPr="00011321">
        <w:rPr>
          <w:rFonts w:ascii="Arial" w:hAnsi="Arial" w:cs="Arial"/>
          <w:bCs/>
          <w:sz w:val="20"/>
          <w:szCs w:val="20"/>
          <w:lang w:val="es-MX"/>
        </w:rPr>
        <w:t>IDU</w:t>
      </w:r>
      <w:proofErr w:type="spellEnd"/>
      <w:r w:rsidRPr="00011321">
        <w:rPr>
          <w:rFonts w:ascii="Arial" w:hAnsi="Arial" w:cs="Arial"/>
          <w:bCs/>
          <w:sz w:val="20"/>
          <w:szCs w:val="20"/>
          <w:lang w:val="es-MX"/>
        </w:rPr>
        <w:t xml:space="preserve"> </w:t>
      </w:r>
    </w:p>
    <w:p w14:paraId="47FCE653" w14:textId="762C65B4" w:rsidR="000A2771" w:rsidRPr="000A2771" w:rsidRDefault="000A2771" w:rsidP="000A2771">
      <w:pPr>
        <w:pStyle w:val="Prrafodelista"/>
        <w:numPr>
          <w:ilvl w:val="0"/>
          <w:numId w:val="81"/>
        </w:numPr>
        <w:spacing w:after="0" w:line="240" w:lineRule="auto"/>
        <w:jc w:val="both"/>
        <w:rPr>
          <w:rFonts w:ascii="Arial" w:hAnsi="Arial" w:cs="Arial"/>
          <w:bCs/>
          <w:sz w:val="20"/>
          <w:szCs w:val="20"/>
          <w:lang w:val="es-MX"/>
        </w:rPr>
      </w:pPr>
      <w:r w:rsidRPr="000A2771">
        <w:rPr>
          <w:rFonts w:ascii="Arial" w:hAnsi="Arial" w:cs="Arial"/>
          <w:bCs/>
          <w:sz w:val="20"/>
          <w:szCs w:val="20"/>
          <w:lang w:val="es-MX"/>
        </w:rPr>
        <w:t>Matriz 2 – Indicadores financieros y organizacionales</w:t>
      </w:r>
    </w:p>
    <w:p w14:paraId="4C1CEC99" w14:textId="77777777" w:rsidR="000A2771" w:rsidRPr="000A2771" w:rsidRDefault="000A2771" w:rsidP="000A2771">
      <w:pPr>
        <w:pStyle w:val="Prrafodelista"/>
        <w:numPr>
          <w:ilvl w:val="0"/>
          <w:numId w:val="81"/>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Matriz 3 – Riesgos </w:t>
      </w:r>
    </w:p>
    <w:p w14:paraId="0CAD7962" w14:textId="77777777" w:rsidR="000A2771" w:rsidRPr="000A2771" w:rsidRDefault="000A2771" w:rsidP="000A2771">
      <w:pPr>
        <w:pStyle w:val="Prrafodelista"/>
        <w:numPr>
          <w:ilvl w:val="0"/>
          <w:numId w:val="81"/>
        </w:numPr>
        <w:spacing w:after="0" w:line="240" w:lineRule="auto"/>
        <w:jc w:val="both"/>
        <w:rPr>
          <w:rFonts w:ascii="Arial" w:hAnsi="Arial" w:cs="Arial"/>
          <w:bCs/>
          <w:sz w:val="20"/>
          <w:szCs w:val="20"/>
          <w:lang w:val="es-MX"/>
        </w:rPr>
      </w:pPr>
      <w:r w:rsidRPr="000A2771">
        <w:rPr>
          <w:rFonts w:ascii="Arial" w:hAnsi="Arial" w:cs="Arial"/>
          <w:bCs/>
          <w:sz w:val="20"/>
          <w:szCs w:val="20"/>
          <w:lang w:val="es-MX"/>
        </w:rPr>
        <w:t>Matriz 4 – Lineamientos de requisitos del personal</w:t>
      </w:r>
    </w:p>
    <w:p w14:paraId="1DB889F5" w14:textId="77777777" w:rsidR="003718B9" w:rsidRPr="003718B9" w:rsidRDefault="003718B9" w:rsidP="004E7086">
      <w:pPr>
        <w:spacing w:after="0" w:line="240" w:lineRule="auto"/>
        <w:jc w:val="both"/>
        <w:rPr>
          <w:rFonts w:ascii="Arial" w:hAnsi="Arial" w:cs="Arial"/>
          <w:bCs/>
          <w:sz w:val="20"/>
          <w:szCs w:val="20"/>
          <w:lang w:val="es-MX"/>
        </w:rPr>
      </w:pPr>
    </w:p>
    <w:p w14:paraId="0C2E1108" w14:textId="4D2F3B35" w:rsidR="00B409D1" w:rsidRPr="003718B9" w:rsidRDefault="00B409D1">
      <w:pPr>
        <w:pStyle w:val="NUMERACION"/>
        <w:numPr>
          <w:ilvl w:val="1"/>
          <w:numId w:val="61"/>
        </w:numPr>
        <w:outlineLvl w:val="1"/>
      </w:pPr>
      <w:bookmarkStart w:id="137" w:name="_Toc198866032"/>
      <w:r w:rsidRPr="003718B9">
        <w:t>FORMULARIOS</w:t>
      </w:r>
      <w:bookmarkEnd w:id="137"/>
    </w:p>
    <w:p w14:paraId="348D5468" w14:textId="77777777" w:rsidR="00333799" w:rsidRDefault="00333799" w:rsidP="00333799">
      <w:pPr>
        <w:pStyle w:val="Prrafodelista"/>
        <w:spacing w:after="0" w:line="240" w:lineRule="auto"/>
        <w:ind w:left="857"/>
        <w:jc w:val="both"/>
        <w:rPr>
          <w:rFonts w:ascii="Arial" w:hAnsi="Arial" w:cs="Arial"/>
          <w:bCs/>
          <w:sz w:val="20"/>
          <w:szCs w:val="20"/>
          <w:lang w:val="es-MX"/>
        </w:rPr>
      </w:pPr>
    </w:p>
    <w:p w14:paraId="24994E3E" w14:textId="086C0F23" w:rsidR="00FD77AF" w:rsidRDefault="00B409D1">
      <w:pPr>
        <w:pStyle w:val="Prrafodelista"/>
        <w:numPr>
          <w:ilvl w:val="0"/>
          <w:numId w:val="42"/>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Formulario 1– Formulario de Presupuesto Oficial</w:t>
      </w:r>
    </w:p>
    <w:p w14:paraId="574CE0A6" w14:textId="77777777" w:rsidR="00FD77AF" w:rsidRDefault="00FD77AF" w:rsidP="004E7086">
      <w:pPr>
        <w:spacing w:after="0" w:line="240" w:lineRule="auto"/>
        <w:jc w:val="both"/>
        <w:rPr>
          <w:rFonts w:ascii="Arial" w:hAnsi="Arial" w:cs="Arial"/>
          <w:bCs/>
          <w:sz w:val="20"/>
          <w:szCs w:val="20"/>
          <w:lang w:val="es-MX"/>
        </w:rPr>
      </w:pPr>
    </w:p>
    <w:p w14:paraId="08738529" w14:textId="77777777" w:rsidR="00FD77AF" w:rsidRDefault="00FD77AF" w:rsidP="004E7086">
      <w:pPr>
        <w:spacing w:after="0" w:line="240" w:lineRule="auto"/>
        <w:jc w:val="both"/>
        <w:rPr>
          <w:rFonts w:ascii="Arial" w:hAnsi="Arial" w:cs="Arial"/>
          <w:bCs/>
          <w:sz w:val="20"/>
          <w:szCs w:val="20"/>
          <w:lang w:val="es-MX"/>
        </w:rPr>
      </w:pPr>
    </w:p>
    <w:p w14:paraId="61B4308C" w14:textId="77777777" w:rsidR="00FD77AF" w:rsidRDefault="00FD77AF" w:rsidP="004E7086">
      <w:pPr>
        <w:spacing w:after="0" w:line="240" w:lineRule="auto"/>
        <w:jc w:val="both"/>
        <w:rPr>
          <w:rFonts w:ascii="Arial" w:hAnsi="Arial" w:cs="Arial"/>
          <w:bCs/>
          <w:sz w:val="20"/>
          <w:szCs w:val="20"/>
          <w:lang w:val="es-MX"/>
        </w:rPr>
      </w:pPr>
    </w:p>
    <w:p w14:paraId="0ADEACAD" w14:textId="77777777" w:rsidR="00FD77AF" w:rsidRDefault="00FD77AF" w:rsidP="004E7086">
      <w:pPr>
        <w:spacing w:after="0" w:line="240" w:lineRule="auto"/>
        <w:jc w:val="both"/>
        <w:rPr>
          <w:rFonts w:ascii="Arial" w:hAnsi="Arial" w:cs="Arial"/>
          <w:bCs/>
          <w:sz w:val="20"/>
          <w:szCs w:val="20"/>
          <w:lang w:val="es-MX"/>
        </w:rPr>
      </w:pPr>
    </w:p>
    <w:p w14:paraId="75AF8DF3" w14:textId="77777777" w:rsidR="00FD77AF" w:rsidRDefault="00FD77AF" w:rsidP="004E7086">
      <w:pPr>
        <w:spacing w:after="0" w:line="240" w:lineRule="auto"/>
        <w:jc w:val="both"/>
        <w:rPr>
          <w:rFonts w:ascii="Arial" w:hAnsi="Arial" w:cs="Arial"/>
          <w:bCs/>
          <w:sz w:val="20"/>
          <w:szCs w:val="20"/>
          <w:lang w:val="es-MX"/>
        </w:rPr>
      </w:pPr>
    </w:p>
    <w:p w14:paraId="22850319" w14:textId="77777777" w:rsidR="00FD77AF" w:rsidRDefault="00FD77AF" w:rsidP="004E7086">
      <w:pPr>
        <w:spacing w:after="0" w:line="240" w:lineRule="auto"/>
        <w:jc w:val="both"/>
        <w:rPr>
          <w:rFonts w:ascii="Arial" w:hAnsi="Arial" w:cs="Arial"/>
          <w:bCs/>
          <w:sz w:val="20"/>
          <w:szCs w:val="20"/>
          <w:lang w:val="es-MX"/>
        </w:rPr>
      </w:pPr>
    </w:p>
    <w:p w14:paraId="6DFB4A1B" w14:textId="77777777" w:rsidR="00FD77AF" w:rsidRPr="00977E75" w:rsidRDefault="00FD77AF" w:rsidP="004E7086">
      <w:pPr>
        <w:spacing w:after="0" w:line="240" w:lineRule="auto"/>
        <w:jc w:val="both"/>
        <w:rPr>
          <w:rFonts w:ascii="Arial" w:hAnsi="Arial" w:cs="Arial"/>
          <w:bCs/>
          <w:sz w:val="20"/>
          <w:szCs w:val="20"/>
          <w:lang w:val="es-MX"/>
        </w:rPr>
      </w:pPr>
    </w:p>
    <w:p w14:paraId="101ADE07" w14:textId="71C47D3E" w:rsidR="006F3861" w:rsidRPr="00977E75" w:rsidRDefault="006F3861" w:rsidP="004E7086">
      <w:pPr>
        <w:spacing w:after="0" w:line="240" w:lineRule="auto"/>
        <w:jc w:val="both"/>
        <w:rPr>
          <w:rFonts w:ascii="Arial" w:hAnsi="Arial" w:cs="Arial"/>
          <w:bCs/>
          <w:sz w:val="20"/>
          <w:szCs w:val="20"/>
          <w:lang w:val="es-MX"/>
        </w:rPr>
      </w:pPr>
    </w:p>
    <w:p w14:paraId="1A05B766" w14:textId="77777777" w:rsidR="006F3861" w:rsidRPr="00977E75" w:rsidRDefault="006F3861" w:rsidP="004E7086">
      <w:pPr>
        <w:spacing w:after="0" w:line="240" w:lineRule="auto"/>
        <w:jc w:val="both"/>
        <w:rPr>
          <w:rFonts w:ascii="Arial" w:hAnsi="Arial" w:cs="Arial"/>
          <w:bCs/>
          <w:sz w:val="20"/>
          <w:szCs w:val="20"/>
          <w:lang w:val="es-MX"/>
        </w:rPr>
      </w:pPr>
    </w:p>
    <w:sectPr w:rsidR="006F3861" w:rsidRPr="00977E7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BE9A8" w14:textId="77777777" w:rsidR="00E77AF2" w:rsidRDefault="00E77AF2" w:rsidP="00B350FA">
      <w:pPr>
        <w:spacing w:after="0" w:line="240" w:lineRule="auto"/>
      </w:pPr>
      <w:r>
        <w:separator/>
      </w:r>
    </w:p>
  </w:endnote>
  <w:endnote w:type="continuationSeparator" w:id="0">
    <w:p w14:paraId="4A824E71" w14:textId="77777777" w:rsidR="00E77AF2" w:rsidRDefault="00E77AF2" w:rsidP="00B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54315632"/>
      <w:docPartObj>
        <w:docPartGallery w:val="Page Numbers (Bottom of Page)"/>
        <w:docPartUnique/>
      </w:docPartObj>
    </w:sdtPr>
    <w:sdtContent>
      <w:p w14:paraId="4C0B3100" w14:textId="77777777" w:rsidR="00A11EE7" w:rsidRDefault="00A11EE7"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tblGrid>
        <w:tr w:rsidR="00FB28AF" w14:paraId="2A299AA7" w14:textId="77777777" w:rsidTr="00534513">
          <w:trPr>
            <w:trHeight w:val="283"/>
          </w:trPr>
          <w:tc>
            <w:tcPr>
              <w:tcW w:w="2830" w:type="dxa"/>
              <w:vAlign w:val="center"/>
            </w:tcPr>
            <w:p w14:paraId="39B6DEE9" w14:textId="446D7BA0" w:rsidR="00FB28AF" w:rsidRPr="008F7C94" w:rsidRDefault="00FB28AF" w:rsidP="00910214">
              <w:pPr>
                <w:pStyle w:val="Piedepgina"/>
                <w:jc w:val="center"/>
                <w:rPr>
                  <w:rFonts w:ascii="Arial" w:hAnsi="Arial" w:cs="Arial"/>
                  <w:b/>
                  <w:bCs/>
                  <w:sz w:val="20"/>
                  <w:szCs w:val="20"/>
                  <w:lang w:val="fr-FR"/>
                </w:rPr>
              </w:pPr>
              <w:r w:rsidRPr="008F7C94">
                <w:rPr>
                  <w:rFonts w:ascii="Arial" w:hAnsi="Arial" w:cs="Arial"/>
                  <w:b/>
                  <w:bCs/>
                  <w:sz w:val="20"/>
                  <w:szCs w:val="20"/>
                  <w:lang w:val="fr-FR"/>
                </w:rPr>
                <w:t>IDU-</w:t>
              </w:r>
              <w:r>
                <w:rPr>
                  <w:rFonts w:ascii="Arial" w:hAnsi="Arial" w:cs="Arial"/>
                  <w:b/>
                  <w:bCs/>
                  <w:sz w:val="20"/>
                  <w:szCs w:val="20"/>
                  <w:lang w:val="fr-FR"/>
                </w:rPr>
                <w:t>CMA</w:t>
              </w:r>
              <w:r w:rsidRPr="008F7C94">
                <w:rPr>
                  <w:rFonts w:ascii="Arial" w:hAnsi="Arial" w:cs="Arial"/>
                  <w:b/>
                  <w:bCs/>
                  <w:sz w:val="20"/>
                  <w:szCs w:val="20"/>
                  <w:lang w:val="fr-FR"/>
                </w:rPr>
                <w:t>-</w:t>
              </w:r>
              <w:r w:rsidRPr="002C0DAE">
                <w:rPr>
                  <w:rFonts w:ascii="Arial" w:hAnsi="Arial" w:cs="Arial"/>
                  <w:b/>
                  <w:bCs/>
                  <w:sz w:val="20"/>
                  <w:szCs w:val="20"/>
                  <w:highlight w:val="lightGray"/>
                  <w:lang w:val="fr-FR"/>
                </w:rPr>
                <w:t>XXXX-XXX-20XX</w:t>
              </w:r>
            </w:p>
          </w:tc>
        </w:tr>
      </w:tbl>
      <w:p w14:paraId="3B9B82B8" w14:textId="7CA620BE" w:rsidR="00A11EE7" w:rsidRPr="00A11EE7" w:rsidRDefault="00000000" w:rsidP="00A11EE7">
        <w:pPr>
          <w:pStyle w:val="Piedepgina"/>
          <w:rPr>
            <w:rFonts w:ascii="Arial" w:hAnsi="Arial" w:cs="Arial"/>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89195011"/>
      <w:docPartObj>
        <w:docPartGallery w:val="Page Numbers (Bottom of Page)"/>
        <w:docPartUnique/>
      </w:docPartObj>
    </w:sdtPr>
    <w:sdtContent>
      <w:p w14:paraId="4AD6067D" w14:textId="77777777" w:rsidR="003279B8" w:rsidRDefault="003279B8"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tblGrid>
        <w:tr w:rsidR="00FB28AF" w14:paraId="3220B7AD" w14:textId="77777777" w:rsidTr="009B5763">
          <w:trPr>
            <w:trHeight w:val="283"/>
          </w:trPr>
          <w:tc>
            <w:tcPr>
              <w:tcW w:w="2830" w:type="dxa"/>
              <w:vAlign w:val="center"/>
            </w:tcPr>
            <w:p w14:paraId="038C4448" w14:textId="77777777" w:rsidR="00FB28AF" w:rsidRPr="008F7C94" w:rsidRDefault="00FB28AF" w:rsidP="00534513">
              <w:pPr>
                <w:pStyle w:val="Piedepgina"/>
                <w:jc w:val="center"/>
                <w:rPr>
                  <w:rFonts w:ascii="Arial" w:hAnsi="Arial" w:cs="Arial"/>
                  <w:b/>
                  <w:bCs/>
                  <w:sz w:val="20"/>
                  <w:szCs w:val="20"/>
                  <w:lang w:val="fr-FR"/>
                </w:rPr>
              </w:pPr>
              <w:r w:rsidRPr="008F7C94">
                <w:rPr>
                  <w:rFonts w:ascii="Arial" w:hAnsi="Arial" w:cs="Arial"/>
                  <w:b/>
                  <w:bCs/>
                  <w:sz w:val="20"/>
                  <w:szCs w:val="20"/>
                  <w:lang w:val="fr-FR"/>
                </w:rPr>
                <w:t>IDU-</w:t>
              </w:r>
              <w:r>
                <w:rPr>
                  <w:rFonts w:ascii="Arial" w:hAnsi="Arial" w:cs="Arial"/>
                  <w:b/>
                  <w:bCs/>
                  <w:sz w:val="20"/>
                  <w:szCs w:val="20"/>
                  <w:lang w:val="fr-FR"/>
                </w:rPr>
                <w:t>CMA</w:t>
              </w:r>
              <w:r w:rsidRPr="008F7C94">
                <w:rPr>
                  <w:rFonts w:ascii="Arial" w:hAnsi="Arial" w:cs="Arial"/>
                  <w:b/>
                  <w:bCs/>
                  <w:sz w:val="20"/>
                  <w:szCs w:val="20"/>
                  <w:lang w:val="fr-FR"/>
                </w:rPr>
                <w:t>-</w:t>
              </w:r>
              <w:r w:rsidRPr="002C0DAE">
                <w:rPr>
                  <w:rFonts w:ascii="Arial" w:hAnsi="Arial" w:cs="Arial"/>
                  <w:b/>
                  <w:bCs/>
                  <w:sz w:val="20"/>
                  <w:szCs w:val="20"/>
                  <w:highlight w:val="lightGray"/>
                  <w:lang w:val="fr-FR"/>
                </w:rPr>
                <w:t>XXXX-XXX-20XX</w:t>
              </w:r>
            </w:p>
          </w:tc>
        </w:tr>
      </w:tbl>
      <w:p w14:paraId="04158AFA" w14:textId="77777777" w:rsidR="003279B8" w:rsidRPr="00A11EE7" w:rsidRDefault="00000000" w:rsidP="00A11EE7">
        <w:pPr>
          <w:pStyle w:val="Piedepgina"/>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C8601" w14:textId="77777777" w:rsidR="00E77AF2" w:rsidRDefault="00E77AF2" w:rsidP="00B350FA">
      <w:pPr>
        <w:spacing w:after="0" w:line="240" w:lineRule="auto"/>
      </w:pPr>
      <w:r>
        <w:separator/>
      </w:r>
    </w:p>
  </w:footnote>
  <w:footnote w:type="continuationSeparator" w:id="0">
    <w:p w14:paraId="70EEE54C" w14:textId="77777777" w:rsidR="00E77AF2" w:rsidRDefault="00E77AF2" w:rsidP="00B3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3738"/>
      <w:gridCol w:w="3164"/>
    </w:tblGrid>
    <w:tr w:rsidR="00A11EE7" w:rsidRPr="00B350FA" w14:paraId="2518786D" w14:textId="77777777" w:rsidTr="00A11EE7">
      <w:trPr>
        <w:trHeight w:val="567"/>
      </w:trPr>
      <w:tc>
        <w:tcPr>
          <w:tcW w:w="1091" w:type="pct"/>
          <w:vMerge w:val="restart"/>
          <w:vAlign w:val="center"/>
        </w:tcPr>
        <w:p w14:paraId="43C93910" w14:textId="691BC237" w:rsidR="00A11EE7" w:rsidRPr="00B350FA" w:rsidRDefault="00A11EE7" w:rsidP="00A11EE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68F6B8C8" wp14:editId="5BEC126D">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7AA1F383" w14:textId="1636AF93" w:rsidR="00D22C5A" w:rsidRPr="00D22C5A" w:rsidRDefault="00D22C5A" w:rsidP="00D22C5A">
          <w:pPr>
            <w:pStyle w:val="Encabezado"/>
            <w:jc w:val="center"/>
            <w:rPr>
              <w:rFonts w:ascii="Arial" w:hAnsi="Arial" w:cs="Arial"/>
              <w:b/>
              <w:bCs/>
              <w:sz w:val="20"/>
              <w:szCs w:val="20"/>
              <w:lang w:val="es-MX"/>
            </w:rPr>
          </w:pPr>
          <w:r w:rsidRPr="00D22C5A">
            <w:rPr>
              <w:rFonts w:ascii="Arial" w:hAnsi="Arial" w:cs="Arial"/>
              <w:b/>
              <w:bCs/>
              <w:sz w:val="20"/>
              <w:szCs w:val="20"/>
              <w:lang w:val="es-MX"/>
            </w:rPr>
            <w:t xml:space="preserve">DOCUMENTO </w:t>
          </w:r>
        </w:p>
        <w:p w14:paraId="06E88B17" w14:textId="391FD4D9" w:rsidR="00A11EE7" w:rsidRPr="00A11EE7" w:rsidRDefault="00FB28AF" w:rsidP="00D22C5A">
          <w:pPr>
            <w:pStyle w:val="Encabezado"/>
            <w:jc w:val="center"/>
            <w:rPr>
              <w:rFonts w:ascii="Arial" w:hAnsi="Arial" w:cs="Arial"/>
              <w:b/>
              <w:bCs/>
              <w:sz w:val="20"/>
              <w:szCs w:val="20"/>
              <w:lang w:val="es-MX"/>
            </w:rPr>
          </w:pPr>
          <w:r>
            <w:rPr>
              <w:rFonts w:ascii="Arial" w:hAnsi="Arial" w:cs="Arial"/>
              <w:b/>
              <w:bCs/>
              <w:sz w:val="20"/>
              <w:szCs w:val="20"/>
              <w:lang w:val="es-MX"/>
            </w:rPr>
            <w:t xml:space="preserve">OTRAS CONSULTORÍAS </w:t>
          </w:r>
          <w:proofErr w:type="spellStart"/>
          <w:r>
            <w:rPr>
              <w:rFonts w:ascii="Arial" w:hAnsi="Arial" w:cs="Arial"/>
              <w:b/>
              <w:bCs/>
              <w:sz w:val="20"/>
              <w:szCs w:val="20"/>
              <w:lang w:val="es-MX"/>
            </w:rPr>
            <w:t>IDU</w:t>
          </w:r>
          <w:proofErr w:type="spellEnd"/>
        </w:p>
      </w:tc>
    </w:tr>
    <w:tr w:rsidR="00FB28AF" w:rsidRPr="00B350FA" w14:paraId="4C50837B" w14:textId="77777777" w:rsidTr="00FB28AF">
      <w:trPr>
        <w:trHeight w:val="340"/>
      </w:trPr>
      <w:tc>
        <w:tcPr>
          <w:tcW w:w="1091" w:type="pct"/>
          <w:vMerge/>
          <w:vAlign w:val="center"/>
        </w:tcPr>
        <w:p w14:paraId="36D0A558" w14:textId="77777777" w:rsidR="00FB28AF" w:rsidRPr="00B350FA" w:rsidRDefault="00FB28AF" w:rsidP="00A11EE7">
          <w:pPr>
            <w:pStyle w:val="Encabezado"/>
            <w:jc w:val="center"/>
            <w:rPr>
              <w:rFonts w:ascii="Arial" w:hAnsi="Arial" w:cs="Arial"/>
              <w:sz w:val="20"/>
              <w:szCs w:val="20"/>
              <w:lang w:val="es-MX"/>
            </w:rPr>
          </w:pPr>
        </w:p>
      </w:tc>
      <w:tc>
        <w:tcPr>
          <w:tcW w:w="2117" w:type="pct"/>
          <w:vAlign w:val="center"/>
        </w:tcPr>
        <w:p w14:paraId="48BE14AE" w14:textId="62C14856" w:rsidR="00FB28AF" w:rsidRPr="00B350FA" w:rsidRDefault="00FB28AF" w:rsidP="00A11EE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791" w:type="pct"/>
          <w:vAlign w:val="center"/>
        </w:tcPr>
        <w:p w14:paraId="3F2C27FC" w14:textId="6D2408FA" w:rsidR="00FB28AF" w:rsidRPr="00B350FA" w:rsidRDefault="00FB28AF" w:rsidP="00A11EE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76DB02F3" w14:textId="1BCF6087" w:rsidR="00B350FA" w:rsidRPr="00B350FA" w:rsidRDefault="00B350FA" w:rsidP="00B350FA">
    <w:pPr>
      <w:pStyle w:val="Encabezado"/>
      <w:jc w:val="center"/>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3738"/>
      <w:gridCol w:w="3164"/>
    </w:tblGrid>
    <w:tr w:rsidR="00FB28AF" w:rsidRPr="00B350FA" w14:paraId="3AD45CBD" w14:textId="77777777" w:rsidTr="00DF3C21">
      <w:trPr>
        <w:trHeight w:val="567"/>
      </w:trPr>
      <w:tc>
        <w:tcPr>
          <w:tcW w:w="1091" w:type="pct"/>
          <w:vMerge w:val="restart"/>
          <w:vAlign w:val="center"/>
        </w:tcPr>
        <w:p w14:paraId="7604959D" w14:textId="77777777" w:rsidR="00FB28AF" w:rsidRPr="00B350FA" w:rsidRDefault="00FB28AF" w:rsidP="00FB28AF">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11A01646" wp14:editId="45834456">
                <wp:extent cx="1080000" cy="553758"/>
                <wp:effectExtent l="0" t="0" r="6350" b="0"/>
                <wp:docPr id="594937334" name="Imagen 59493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28ECB115" w14:textId="77777777" w:rsidR="00FB28AF" w:rsidRPr="00D22C5A" w:rsidRDefault="00FB28AF" w:rsidP="00FB28AF">
          <w:pPr>
            <w:pStyle w:val="Encabezado"/>
            <w:jc w:val="center"/>
            <w:rPr>
              <w:rFonts w:ascii="Arial" w:hAnsi="Arial" w:cs="Arial"/>
              <w:b/>
              <w:bCs/>
              <w:sz w:val="20"/>
              <w:szCs w:val="20"/>
              <w:lang w:val="es-MX"/>
            </w:rPr>
          </w:pPr>
          <w:r w:rsidRPr="00D22C5A">
            <w:rPr>
              <w:rFonts w:ascii="Arial" w:hAnsi="Arial" w:cs="Arial"/>
              <w:b/>
              <w:bCs/>
              <w:sz w:val="20"/>
              <w:szCs w:val="20"/>
              <w:lang w:val="es-MX"/>
            </w:rPr>
            <w:t xml:space="preserve">DOCUMENTO </w:t>
          </w:r>
        </w:p>
        <w:p w14:paraId="1B522EA6" w14:textId="77777777" w:rsidR="00FB28AF" w:rsidRPr="00A11EE7" w:rsidRDefault="00FB28AF" w:rsidP="00FB28AF">
          <w:pPr>
            <w:pStyle w:val="Encabezado"/>
            <w:jc w:val="center"/>
            <w:rPr>
              <w:rFonts w:ascii="Arial" w:hAnsi="Arial" w:cs="Arial"/>
              <w:b/>
              <w:bCs/>
              <w:sz w:val="20"/>
              <w:szCs w:val="20"/>
              <w:lang w:val="es-MX"/>
            </w:rPr>
          </w:pPr>
          <w:r>
            <w:rPr>
              <w:rFonts w:ascii="Arial" w:hAnsi="Arial" w:cs="Arial"/>
              <w:b/>
              <w:bCs/>
              <w:sz w:val="20"/>
              <w:szCs w:val="20"/>
              <w:lang w:val="es-MX"/>
            </w:rPr>
            <w:t xml:space="preserve">OTRAS CONSULTORÍAS </w:t>
          </w:r>
          <w:proofErr w:type="spellStart"/>
          <w:r>
            <w:rPr>
              <w:rFonts w:ascii="Arial" w:hAnsi="Arial" w:cs="Arial"/>
              <w:b/>
              <w:bCs/>
              <w:sz w:val="20"/>
              <w:szCs w:val="20"/>
              <w:lang w:val="es-MX"/>
            </w:rPr>
            <w:t>IDU</w:t>
          </w:r>
          <w:proofErr w:type="spellEnd"/>
        </w:p>
      </w:tc>
    </w:tr>
    <w:tr w:rsidR="00FB28AF" w:rsidRPr="00B350FA" w14:paraId="7B4E9B13" w14:textId="77777777" w:rsidTr="00DF3C21">
      <w:trPr>
        <w:trHeight w:val="340"/>
      </w:trPr>
      <w:tc>
        <w:tcPr>
          <w:tcW w:w="1091" w:type="pct"/>
          <w:vMerge/>
          <w:vAlign w:val="center"/>
        </w:tcPr>
        <w:p w14:paraId="7FF68E9B" w14:textId="77777777" w:rsidR="00FB28AF" w:rsidRPr="00B350FA" w:rsidRDefault="00FB28AF" w:rsidP="00FB28AF">
          <w:pPr>
            <w:pStyle w:val="Encabezado"/>
            <w:jc w:val="center"/>
            <w:rPr>
              <w:rFonts w:ascii="Arial" w:hAnsi="Arial" w:cs="Arial"/>
              <w:sz w:val="20"/>
              <w:szCs w:val="20"/>
              <w:lang w:val="es-MX"/>
            </w:rPr>
          </w:pPr>
        </w:p>
      </w:tc>
      <w:tc>
        <w:tcPr>
          <w:tcW w:w="2117" w:type="pct"/>
          <w:vAlign w:val="center"/>
        </w:tcPr>
        <w:p w14:paraId="30C9C93E" w14:textId="77777777" w:rsidR="00FB28AF" w:rsidRPr="00B350FA" w:rsidRDefault="00FB28AF" w:rsidP="00FB28AF">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791" w:type="pct"/>
          <w:vAlign w:val="center"/>
        </w:tcPr>
        <w:p w14:paraId="483A2FF5" w14:textId="77777777" w:rsidR="00FB28AF" w:rsidRPr="00B350FA" w:rsidRDefault="00FB28AF" w:rsidP="00FB28AF">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72D8B987" w14:textId="77777777" w:rsidR="003279B8" w:rsidRPr="00B350FA" w:rsidRDefault="003279B8" w:rsidP="00B350FA">
    <w:pPr>
      <w:pStyle w:val="Encabezado"/>
      <w:jc w:val="center"/>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02F"/>
    <w:multiLevelType w:val="hybridMultilevel"/>
    <w:tmpl w:val="FEEE9204"/>
    <w:lvl w:ilvl="0" w:tplc="1762846A">
      <w:start w:val="1"/>
      <w:numFmt w:val="upperLetter"/>
      <w:lvlText w:val="%1."/>
      <w:lvlJc w:val="left"/>
      <w:pPr>
        <w:ind w:left="720" w:hanging="360"/>
      </w:pPr>
      <w:rPr>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C46C01"/>
    <w:multiLevelType w:val="hybridMultilevel"/>
    <w:tmpl w:val="4844DC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3C7E31"/>
    <w:multiLevelType w:val="hybridMultilevel"/>
    <w:tmpl w:val="ED9AF4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577887"/>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8535FE"/>
    <w:multiLevelType w:val="hybridMultilevel"/>
    <w:tmpl w:val="3E0E158C"/>
    <w:lvl w:ilvl="0" w:tplc="4F26B83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8125420"/>
    <w:multiLevelType w:val="hybridMultilevel"/>
    <w:tmpl w:val="633455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A132C6E"/>
    <w:multiLevelType w:val="hybridMultilevel"/>
    <w:tmpl w:val="775C933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AC90418"/>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D3C764D"/>
    <w:multiLevelType w:val="multilevel"/>
    <w:tmpl w:val="64BA8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E24095"/>
    <w:multiLevelType w:val="hybridMultilevel"/>
    <w:tmpl w:val="B7C0D8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0F753961"/>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1C44A75"/>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44DDF"/>
    <w:multiLevelType w:val="hybridMultilevel"/>
    <w:tmpl w:val="DDB88C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8BC1829"/>
    <w:multiLevelType w:val="multilevel"/>
    <w:tmpl w:val="E012CD54"/>
    <w:lvl w:ilvl="0">
      <w:start w:val="1"/>
      <w:numFmt w:val="decimal"/>
      <w:lvlText w:val="%1."/>
      <w:lvlJc w:val="left"/>
      <w:pPr>
        <w:ind w:left="720" w:hanging="360"/>
      </w:pPr>
      <w:rPr>
        <w:rFonts w:hint="default"/>
      </w:rPr>
    </w:lvl>
    <w:lvl w:ilvl="1">
      <w:start w:val="4"/>
      <w:numFmt w:val="decimal"/>
      <w:isLgl/>
      <w:lvlText w:val="%1.%2."/>
      <w:lvlJc w:val="left"/>
      <w:pPr>
        <w:ind w:left="1032" w:hanging="6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AB254AA"/>
    <w:multiLevelType w:val="hybridMultilevel"/>
    <w:tmpl w:val="AA6C9116"/>
    <w:lvl w:ilvl="0" w:tplc="240A0017">
      <w:start w:val="1"/>
      <w:numFmt w:val="lowerLetter"/>
      <w:lvlText w:val="%1)"/>
      <w:lvlJc w:val="left"/>
      <w:pPr>
        <w:ind w:left="1713" w:hanging="360"/>
      </w:pPr>
    </w:lvl>
    <w:lvl w:ilvl="1" w:tplc="240A0019" w:tentative="1">
      <w:start w:val="1"/>
      <w:numFmt w:val="lowerLetter"/>
      <w:lvlText w:val="%2."/>
      <w:lvlJc w:val="left"/>
      <w:pPr>
        <w:ind w:left="2433" w:hanging="360"/>
      </w:pPr>
    </w:lvl>
    <w:lvl w:ilvl="2" w:tplc="240A001B" w:tentative="1">
      <w:start w:val="1"/>
      <w:numFmt w:val="lowerRoman"/>
      <w:lvlText w:val="%3."/>
      <w:lvlJc w:val="right"/>
      <w:pPr>
        <w:ind w:left="3153" w:hanging="180"/>
      </w:pPr>
    </w:lvl>
    <w:lvl w:ilvl="3" w:tplc="240A000F" w:tentative="1">
      <w:start w:val="1"/>
      <w:numFmt w:val="decimal"/>
      <w:lvlText w:val="%4."/>
      <w:lvlJc w:val="left"/>
      <w:pPr>
        <w:ind w:left="3873" w:hanging="360"/>
      </w:pPr>
    </w:lvl>
    <w:lvl w:ilvl="4" w:tplc="240A0019" w:tentative="1">
      <w:start w:val="1"/>
      <w:numFmt w:val="lowerLetter"/>
      <w:lvlText w:val="%5."/>
      <w:lvlJc w:val="left"/>
      <w:pPr>
        <w:ind w:left="4593" w:hanging="360"/>
      </w:pPr>
    </w:lvl>
    <w:lvl w:ilvl="5" w:tplc="240A001B" w:tentative="1">
      <w:start w:val="1"/>
      <w:numFmt w:val="lowerRoman"/>
      <w:lvlText w:val="%6."/>
      <w:lvlJc w:val="right"/>
      <w:pPr>
        <w:ind w:left="5313" w:hanging="180"/>
      </w:pPr>
    </w:lvl>
    <w:lvl w:ilvl="6" w:tplc="240A000F" w:tentative="1">
      <w:start w:val="1"/>
      <w:numFmt w:val="decimal"/>
      <w:lvlText w:val="%7."/>
      <w:lvlJc w:val="left"/>
      <w:pPr>
        <w:ind w:left="6033" w:hanging="360"/>
      </w:pPr>
    </w:lvl>
    <w:lvl w:ilvl="7" w:tplc="240A0019" w:tentative="1">
      <w:start w:val="1"/>
      <w:numFmt w:val="lowerLetter"/>
      <w:lvlText w:val="%8."/>
      <w:lvlJc w:val="left"/>
      <w:pPr>
        <w:ind w:left="6753" w:hanging="360"/>
      </w:pPr>
    </w:lvl>
    <w:lvl w:ilvl="8" w:tplc="240A001B" w:tentative="1">
      <w:start w:val="1"/>
      <w:numFmt w:val="lowerRoman"/>
      <w:lvlText w:val="%9."/>
      <w:lvlJc w:val="right"/>
      <w:pPr>
        <w:ind w:left="7473" w:hanging="180"/>
      </w:pPr>
    </w:lvl>
  </w:abstractNum>
  <w:abstractNum w:abstractNumId="15" w15:restartNumberingAfterBreak="0">
    <w:nsid w:val="1B09592C"/>
    <w:multiLevelType w:val="hybridMultilevel"/>
    <w:tmpl w:val="7CF0A83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F6E7B4F"/>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1F282E"/>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BC5AAA"/>
    <w:multiLevelType w:val="hybridMultilevel"/>
    <w:tmpl w:val="DDD02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68E50E1"/>
    <w:multiLevelType w:val="hybridMultilevel"/>
    <w:tmpl w:val="095683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72D2FF2"/>
    <w:multiLevelType w:val="hybridMultilevel"/>
    <w:tmpl w:val="A34AF7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A8F754B"/>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C05678E"/>
    <w:multiLevelType w:val="hybridMultilevel"/>
    <w:tmpl w:val="1CA438D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1D03536"/>
    <w:multiLevelType w:val="hybridMultilevel"/>
    <w:tmpl w:val="480C7790"/>
    <w:lvl w:ilvl="0" w:tplc="67D6D384">
      <w:start w:val="1"/>
      <w:numFmt w:val="upperLetter"/>
      <w:lvlText w:val="%1."/>
      <w:lvlJc w:val="left"/>
      <w:pPr>
        <w:ind w:left="720" w:hanging="360"/>
      </w:pPr>
      <w:rPr>
        <w:i w:val="0"/>
        <w:i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37A1B50"/>
    <w:multiLevelType w:val="multilevel"/>
    <w:tmpl w:val="674C375E"/>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A364EE"/>
    <w:multiLevelType w:val="multilevel"/>
    <w:tmpl w:val="F0569A88"/>
    <w:lvl w:ilvl="0">
      <w:start w:val="1"/>
      <w:numFmt w:val="upperRoman"/>
      <w:lvlText w:val="%1."/>
      <w:lvlJc w:val="right"/>
      <w:pPr>
        <w:ind w:left="1080" w:hanging="360"/>
      </w:pPr>
    </w:lvl>
    <w:lvl w:ilvl="1">
      <w:start w:val="2"/>
      <w:numFmt w:val="decimal"/>
      <w:isLgl/>
      <w:lvlText w:val="%1.%2."/>
      <w:lvlJc w:val="left"/>
      <w:pPr>
        <w:ind w:left="1332" w:hanging="612"/>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3625763E"/>
    <w:multiLevelType w:val="hybridMultilevel"/>
    <w:tmpl w:val="E15661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6EF20C2"/>
    <w:multiLevelType w:val="hybridMultilevel"/>
    <w:tmpl w:val="31FAC7E0"/>
    <w:lvl w:ilvl="0" w:tplc="C5669726">
      <w:start w:val="1"/>
      <w:numFmt w:val="lowerLetter"/>
      <w:lvlText w:val="%1)"/>
      <w:lvlJc w:val="left"/>
      <w:pPr>
        <w:ind w:left="2031" w:hanging="360"/>
      </w:pPr>
      <w:rPr>
        <w:rFonts w:hint="default"/>
      </w:rPr>
    </w:lvl>
    <w:lvl w:ilvl="1" w:tplc="240A0019">
      <w:start w:val="1"/>
      <w:numFmt w:val="lowerLetter"/>
      <w:lvlText w:val="%2."/>
      <w:lvlJc w:val="left"/>
      <w:pPr>
        <w:ind w:left="2751" w:hanging="360"/>
      </w:pPr>
    </w:lvl>
    <w:lvl w:ilvl="2" w:tplc="240A001B" w:tentative="1">
      <w:start w:val="1"/>
      <w:numFmt w:val="lowerRoman"/>
      <w:lvlText w:val="%3."/>
      <w:lvlJc w:val="right"/>
      <w:pPr>
        <w:ind w:left="3471" w:hanging="180"/>
      </w:pPr>
    </w:lvl>
    <w:lvl w:ilvl="3" w:tplc="240A000F" w:tentative="1">
      <w:start w:val="1"/>
      <w:numFmt w:val="decimal"/>
      <w:lvlText w:val="%4."/>
      <w:lvlJc w:val="left"/>
      <w:pPr>
        <w:ind w:left="4191" w:hanging="360"/>
      </w:pPr>
    </w:lvl>
    <w:lvl w:ilvl="4" w:tplc="240A0019" w:tentative="1">
      <w:start w:val="1"/>
      <w:numFmt w:val="lowerLetter"/>
      <w:lvlText w:val="%5."/>
      <w:lvlJc w:val="left"/>
      <w:pPr>
        <w:ind w:left="4911" w:hanging="360"/>
      </w:pPr>
    </w:lvl>
    <w:lvl w:ilvl="5" w:tplc="240A001B" w:tentative="1">
      <w:start w:val="1"/>
      <w:numFmt w:val="lowerRoman"/>
      <w:lvlText w:val="%6."/>
      <w:lvlJc w:val="right"/>
      <w:pPr>
        <w:ind w:left="5631" w:hanging="180"/>
      </w:pPr>
    </w:lvl>
    <w:lvl w:ilvl="6" w:tplc="240A000F" w:tentative="1">
      <w:start w:val="1"/>
      <w:numFmt w:val="decimal"/>
      <w:lvlText w:val="%7."/>
      <w:lvlJc w:val="left"/>
      <w:pPr>
        <w:ind w:left="6351" w:hanging="360"/>
      </w:pPr>
    </w:lvl>
    <w:lvl w:ilvl="7" w:tplc="240A0019" w:tentative="1">
      <w:start w:val="1"/>
      <w:numFmt w:val="lowerLetter"/>
      <w:lvlText w:val="%8."/>
      <w:lvlJc w:val="left"/>
      <w:pPr>
        <w:ind w:left="7071" w:hanging="360"/>
      </w:pPr>
    </w:lvl>
    <w:lvl w:ilvl="8" w:tplc="240A001B" w:tentative="1">
      <w:start w:val="1"/>
      <w:numFmt w:val="lowerRoman"/>
      <w:lvlText w:val="%9."/>
      <w:lvlJc w:val="right"/>
      <w:pPr>
        <w:ind w:left="7791" w:hanging="180"/>
      </w:pPr>
    </w:lvl>
  </w:abstractNum>
  <w:abstractNum w:abstractNumId="28" w15:restartNumberingAfterBreak="0">
    <w:nsid w:val="3DFE0AAA"/>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F7F28C6"/>
    <w:multiLevelType w:val="hybridMultilevel"/>
    <w:tmpl w:val="FAA8A39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043049B"/>
    <w:multiLevelType w:val="hybridMultilevel"/>
    <w:tmpl w:val="D4D4648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0BC1B90"/>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0C465A7"/>
    <w:multiLevelType w:val="hybridMultilevel"/>
    <w:tmpl w:val="ED16E370"/>
    <w:lvl w:ilvl="0" w:tplc="944A4E3C">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1094553"/>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664C80"/>
    <w:multiLevelType w:val="multilevel"/>
    <w:tmpl w:val="25AC8E3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51F0657"/>
    <w:multiLevelType w:val="hybridMultilevel"/>
    <w:tmpl w:val="CFDCB2A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62238A6"/>
    <w:multiLevelType w:val="hybridMultilevel"/>
    <w:tmpl w:val="980CB36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54407D6">
      <w:start w:val="1"/>
      <w:numFmt w:val="low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6A74970"/>
    <w:multiLevelType w:val="hybridMultilevel"/>
    <w:tmpl w:val="0E9A6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84B1B6D"/>
    <w:multiLevelType w:val="hybridMultilevel"/>
    <w:tmpl w:val="AA4CC3E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A3753B1"/>
    <w:multiLevelType w:val="hybridMultilevel"/>
    <w:tmpl w:val="3044F3DE"/>
    <w:lvl w:ilvl="0" w:tplc="240A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A850518"/>
    <w:multiLevelType w:val="hybridMultilevel"/>
    <w:tmpl w:val="9B5CAF4E"/>
    <w:lvl w:ilvl="0" w:tplc="240A0001">
      <w:start w:val="1"/>
      <w:numFmt w:val="bullet"/>
      <w:lvlText w:val=""/>
      <w:lvlJc w:val="left"/>
      <w:pPr>
        <w:ind w:left="720" w:hanging="360"/>
      </w:pPr>
      <w:rPr>
        <w:rFonts w:ascii="Symbol" w:hAnsi="Symbol" w:hint="default"/>
      </w:rPr>
    </w:lvl>
    <w:lvl w:ilvl="1" w:tplc="B56C9076">
      <w:start w:val="2"/>
      <w:numFmt w:val="bullet"/>
      <w:lvlText w:val="•"/>
      <w:lvlJc w:val="left"/>
      <w:pPr>
        <w:ind w:left="1788" w:hanging="708"/>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4B0953EF"/>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67708A"/>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BC205DD"/>
    <w:multiLevelType w:val="multilevel"/>
    <w:tmpl w:val="2052368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BC8735E"/>
    <w:multiLevelType w:val="hybridMultilevel"/>
    <w:tmpl w:val="72AA48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700" w:hanging="720"/>
      </w:pPr>
      <w:rPr>
        <w:rFonts w:hint="default"/>
      </w:rPr>
    </w:lvl>
    <w:lvl w:ilvl="3" w:tplc="FFFFFFFF">
      <w:start w:val="1"/>
      <w:numFmt w:val="upperLetter"/>
      <w:lvlText w:val="%4."/>
      <w:lvlJc w:val="left"/>
      <w:pPr>
        <w:ind w:left="2880" w:hanging="360"/>
      </w:pPr>
      <w:rPr>
        <w:rFonts w:hint="default"/>
      </w:r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D0A43B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D2C66E7"/>
    <w:multiLevelType w:val="hybridMultilevel"/>
    <w:tmpl w:val="1556E5E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4D690BA3"/>
    <w:multiLevelType w:val="hybridMultilevel"/>
    <w:tmpl w:val="144C2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4EA31805"/>
    <w:multiLevelType w:val="multilevel"/>
    <w:tmpl w:val="72AED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FAD7612"/>
    <w:multiLevelType w:val="hybridMultilevel"/>
    <w:tmpl w:val="AD50857A"/>
    <w:lvl w:ilvl="0" w:tplc="240A0015">
      <w:start w:val="9"/>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07F507A"/>
    <w:multiLevelType w:val="hybridMultilevel"/>
    <w:tmpl w:val="43D23026"/>
    <w:lvl w:ilvl="0" w:tplc="957A04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50F04B6A"/>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4F035F1"/>
    <w:multiLevelType w:val="multilevel"/>
    <w:tmpl w:val="527CE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5613BD8"/>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306378"/>
    <w:multiLevelType w:val="hybridMultilevel"/>
    <w:tmpl w:val="7EFAAC9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AF06240"/>
    <w:multiLevelType w:val="hybridMultilevel"/>
    <w:tmpl w:val="F06C17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6" w15:restartNumberingAfterBreak="0">
    <w:nsid w:val="5B8140B1"/>
    <w:multiLevelType w:val="hybridMultilevel"/>
    <w:tmpl w:val="C1A0A370"/>
    <w:lvl w:ilvl="0" w:tplc="2A30FD72">
      <w:start w:val="1"/>
      <w:numFmt w:val="upperLetter"/>
      <w:lvlText w:val="%1."/>
      <w:lvlJc w:val="left"/>
      <w:pPr>
        <w:ind w:left="349" w:hanging="360"/>
      </w:pPr>
      <w:rPr>
        <w:rFonts w:hint="default"/>
      </w:rPr>
    </w:lvl>
    <w:lvl w:ilvl="1" w:tplc="240A0019" w:tentative="1">
      <w:start w:val="1"/>
      <w:numFmt w:val="lowerLetter"/>
      <w:lvlText w:val="%2."/>
      <w:lvlJc w:val="left"/>
      <w:pPr>
        <w:ind w:left="1069" w:hanging="360"/>
      </w:pPr>
    </w:lvl>
    <w:lvl w:ilvl="2" w:tplc="240A001B" w:tentative="1">
      <w:start w:val="1"/>
      <w:numFmt w:val="lowerRoman"/>
      <w:lvlText w:val="%3."/>
      <w:lvlJc w:val="right"/>
      <w:pPr>
        <w:ind w:left="1789" w:hanging="180"/>
      </w:pPr>
    </w:lvl>
    <w:lvl w:ilvl="3" w:tplc="240A000F" w:tentative="1">
      <w:start w:val="1"/>
      <w:numFmt w:val="decimal"/>
      <w:lvlText w:val="%4."/>
      <w:lvlJc w:val="left"/>
      <w:pPr>
        <w:ind w:left="2509" w:hanging="360"/>
      </w:pPr>
    </w:lvl>
    <w:lvl w:ilvl="4" w:tplc="240A0019" w:tentative="1">
      <w:start w:val="1"/>
      <w:numFmt w:val="lowerLetter"/>
      <w:lvlText w:val="%5."/>
      <w:lvlJc w:val="left"/>
      <w:pPr>
        <w:ind w:left="3229" w:hanging="360"/>
      </w:pPr>
    </w:lvl>
    <w:lvl w:ilvl="5" w:tplc="240A001B" w:tentative="1">
      <w:start w:val="1"/>
      <w:numFmt w:val="lowerRoman"/>
      <w:lvlText w:val="%6."/>
      <w:lvlJc w:val="right"/>
      <w:pPr>
        <w:ind w:left="3949" w:hanging="180"/>
      </w:pPr>
    </w:lvl>
    <w:lvl w:ilvl="6" w:tplc="240A000F" w:tentative="1">
      <w:start w:val="1"/>
      <w:numFmt w:val="decimal"/>
      <w:lvlText w:val="%7."/>
      <w:lvlJc w:val="left"/>
      <w:pPr>
        <w:ind w:left="4669" w:hanging="360"/>
      </w:pPr>
    </w:lvl>
    <w:lvl w:ilvl="7" w:tplc="240A0019" w:tentative="1">
      <w:start w:val="1"/>
      <w:numFmt w:val="lowerLetter"/>
      <w:lvlText w:val="%8."/>
      <w:lvlJc w:val="left"/>
      <w:pPr>
        <w:ind w:left="5389" w:hanging="360"/>
      </w:pPr>
    </w:lvl>
    <w:lvl w:ilvl="8" w:tplc="240A001B" w:tentative="1">
      <w:start w:val="1"/>
      <w:numFmt w:val="lowerRoman"/>
      <w:lvlText w:val="%9."/>
      <w:lvlJc w:val="right"/>
      <w:pPr>
        <w:ind w:left="6109" w:hanging="180"/>
      </w:pPr>
    </w:lvl>
  </w:abstractNum>
  <w:abstractNum w:abstractNumId="57" w15:restartNumberingAfterBreak="0">
    <w:nsid w:val="5C2C3DF9"/>
    <w:multiLevelType w:val="multilevel"/>
    <w:tmpl w:val="A79215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D0A1D00"/>
    <w:multiLevelType w:val="hybridMultilevel"/>
    <w:tmpl w:val="6E9A93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5D1237D0"/>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5E315A0A"/>
    <w:multiLevelType w:val="multilevel"/>
    <w:tmpl w:val="698204E0"/>
    <w:lvl w:ilvl="0">
      <w:start w:val="1"/>
      <w:numFmt w:val="upp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E727F73"/>
    <w:multiLevelType w:val="hybridMultilevel"/>
    <w:tmpl w:val="550412B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5EAF39BB"/>
    <w:multiLevelType w:val="hybridMultilevel"/>
    <w:tmpl w:val="AE08D4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5EE41C1A"/>
    <w:multiLevelType w:val="hybridMultilevel"/>
    <w:tmpl w:val="86501F02"/>
    <w:lvl w:ilvl="0" w:tplc="798A29FE">
      <w:start w:val="1"/>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EF81977"/>
    <w:multiLevelType w:val="hybridMultilevel"/>
    <w:tmpl w:val="4216C0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60473CBC"/>
    <w:multiLevelType w:val="hybridMultilevel"/>
    <w:tmpl w:val="72AA48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880A739A">
      <w:start w:val="1"/>
      <w:numFmt w:val="lowerRoman"/>
      <w:lvlText w:val="%3)"/>
      <w:lvlJc w:val="left"/>
      <w:pPr>
        <w:ind w:left="2700" w:hanging="720"/>
      </w:pPr>
      <w:rPr>
        <w:rFonts w:hint="default"/>
      </w:rPr>
    </w:lvl>
    <w:lvl w:ilvl="3" w:tplc="76949B3C">
      <w:start w:val="1"/>
      <w:numFmt w:val="upperLetter"/>
      <w:lvlText w:val="%4."/>
      <w:lvlJc w:val="left"/>
      <w:pPr>
        <w:ind w:left="2880" w:hanging="360"/>
      </w:pPr>
      <w:rPr>
        <w:rFonts w:hint="default"/>
      </w:rPr>
    </w:lvl>
    <w:lvl w:ilvl="4" w:tplc="40182A10">
      <w:start w:val="1"/>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60C00242"/>
    <w:multiLevelType w:val="hybridMultilevel"/>
    <w:tmpl w:val="B6FA477E"/>
    <w:lvl w:ilvl="0" w:tplc="71CC08B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7" w15:restartNumberingAfterBreak="0">
    <w:nsid w:val="61704562"/>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3284971"/>
    <w:multiLevelType w:val="hybridMultilevel"/>
    <w:tmpl w:val="5496854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635F094A"/>
    <w:multiLevelType w:val="hybridMultilevel"/>
    <w:tmpl w:val="B6FA47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66A91DF8"/>
    <w:multiLevelType w:val="multilevel"/>
    <w:tmpl w:val="C76882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BEE4B69"/>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E371367"/>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FFD0BBE"/>
    <w:multiLevelType w:val="hybridMultilevel"/>
    <w:tmpl w:val="5D26E74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7072067A"/>
    <w:multiLevelType w:val="hybridMultilevel"/>
    <w:tmpl w:val="6870F4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727E1541"/>
    <w:multiLevelType w:val="multilevel"/>
    <w:tmpl w:val="2E060AE0"/>
    <w:lvl w:ilvl="0">
      <w:start w:val="10"/>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3F2613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787F6FBE"/>
    <w:multiLevelType w:val="hybridMultilevel"/>
    <w:tmpl w:val="66C88282"/>
    <w:lvl w:ilvl="0" w:tplc="E6C846CC">
      <w:start w:val="2"/>
      <w:numFmt w:val="lowerRoman"/>
      <w:lvlText w:val="%1)"/>
      <w:lvlJc w:val="left"/>
      <w:pPr>
        <w:ind w:left="1429" w:hanging="720"/>
      </w:pPr>
      <w:rPr>
        <w:rFonts w:hint="default"/>
      </w:rPr>
    </w:lvl>
    <w:lvl w:ilvl="1" w:tplc="0C0A0019">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78" w15:restartNumberingAfterBreak="0">
    <w:nsid w:val="79DE7D06"/>
    <w:multiLevelType w:val="hybridMultilevel"/>
    <w:tmpl w:val="3FCE3AFC"/>
    <w:lvl w:ilvl="0" w:tplc="240C24AA">
      <w:start w:val="1"/>
      <w:numFmt w:val="upperRoman"/>
      <w:pStyle w:val="CAPITULOS"/>
      <w:lvlText w:val="CAPITULO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7E1E12E8"/>
    <w:multiLevelType w:val="hybridMultilevel"/>
    <w:tmpl w:val="FC5CF07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7E6412FF"/>
    <w:multiLevelType w:val="hybridMultilevel"/>
    <w:tmpl w:val="A49A5C1A"/>
    <w:lvl w:ilvl="0" w:tplc="12242B90">
      <w:start w:val="1"/>
      <w:numFmt w:val="upp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8727427">
    <w:abstractNumId w:val="78"/>
  </w:num>
  <w:num w:numId="2" w16cid:durableId="763846562">
    <w:abstractNumId w:val="48"/>
  </w:num>
  <w:num w:numId="3" w16cid:durableId="1014572644">
    <w:abstractNumId w:val="2"/>
  </w:num>
  <w:num w:numId="4" w16cid:durableId="1888879788">
    <w:abstractNumId w:val="50"/>
  </w:num>
  <w:num w:numId="5" w16cid:durableId="1903909648">
    <w:abstractNumId w:val="57"/>
  </w:num>
  <w:num w:numId="6" w16cid:durableId="162210432">
    <w:abstractNumId w:val="28"/>
  </w:num>
  <w:num w:numId="7" w16cid:durableId="2005012868">
    <w:abstractNumId w:val="21"/>
  </w:num>
  <w:num w:numId="8" w16cid:durableId="1943224590">
    <w:abstractNumId w:val="67"/>
  </w:num>
  <w:num w:numId="9" w16cid:durableId="2015912734">
    <w:abstractNumId w:val="65"/>
  </w:num>
  <w:num w:numId="10" w16cid:durableId="1005519656">
    <w:abstractNumId w:val="47"/>
  </w:num>
  <w:num w:numId="11" w16cid:durableId="1641227297">
    <w:abstractNumId w:val="80"/>
  </w:num>
  <w:num w:numId="12" w16cid:durableId="1706835119">
    <w:abstractNumId w:val="7"/>
  </w:num>
  <w:num w:numId="13" w16cid:durableId="947545395">
    <w:abstractNumId w:val="45"/>
  </w:num>
  <w:num w:numId="14" w16cid:durableId="766313254">
    <w:abstractNumId w:val="76"/>
  </w:num>
  <w:num w:numId="15" w16cid:durableId="633222828">
    <w:abstractNumId w:val="20"/>
  </w:num>
  <w:num w:numId="16" w16cid:durableId="319846378">
    <w:abstractNumId w:val="19"/>
  </w:num>
  <w:num w:numId="17" w16cid:durableId="1577935491">
    <w:abstractNumId w:val="59"/>
  </w:num>
  <w:num w:numId="18" w16cid:durableId="755399451">
    <w:abstractNumId w:val="10"/>
  </w:num>
  <w:num w:numId="19" w16cid:durableId="1830556498">
    <w:abstractNumId w:val="55"/>
  </w:num>
  <w:num w:numId="20" w16cid:durableId="1570193659">
    <w:abstractNumId w:val="60"/>
  </w:num>
  <w:num w:numId="21" w16cid:durableId="1710303651">
    <w:abstractNumId w:val="14"/>
  </w:num>
  <w:num w:numId="22" w16cid:durableId="2123499684">
    <w:abstractNumId w:val="73"/>
  </w:num>
  <w:num w:numId="23" w16cid:durableId="742216029">
    <w:abstractNumId w:val="11"/>
  </w:num>
  <w:num w:numId="24" w16cid:durableId="1132560155">
    <w:abstractNumId w:val="41"/>
  </w:num>
  <w:num w:numId="25" w16cid:durableId="924874245">
    <w:abstractNumId w:val="17"/>
  </w:num>
  <w:num w:numId="26" w16cid:durableId="728697518">
    <w:abstractNumId w:val="54"/>
  </w:num>
  <w:num w:numId="27" w16cid:durableId="273709266">
    <w:abstractNumId w:val="62"/>
  </w:num>
  <w:num w:numId="28" w16cid:durableId="325986806">
    <w:abstractNumId w:val="8"/>
  </w:num>
  <w:num w:numId="29" w16cid:durableId="852960316">
    <w:abstractNumId w:val="40"/>
  </w:num>
  <w:num w:numId="30" w16cid:durableId="736825437">
    <w:abstractNumId w:val="3"/>
  </w:num>
  <w:num w:numId="31" w16cid:durableId="941913315">
    <w:abstractNumId w:val="71"/>
  </w:num>
  <w:num w:numId="32" w16cid:durableId="2122455027">
    <w:abstractNumId w:val="72"/>
  </w:num>
  <w:num w:numId="33" w16cid:durableId="1106847729">
    <w:abstractNumId w:val="9"/>
  </w:num>
  <w:num w:numId="34" w16cid:durableId="1421565649">
    <w:abstractNumId w:val="66"/>
  </w:num>
  <w:num w:numId="35" w16cid:durableId="2093239723">
    <w:abstractNumId w:val="69"/>
  </w:num>
  <w:num w:numId="36" w16cid:durableId="1320379551">
    <w:abstractNumId w:val="70"/>
  </w:num>
  <w:num w:numId="37" w16cid:durableId="122886317">
    <w:abstractNumId w:val="52"/>
  </w:num>
  <w:num w:numId="38" w16cid:durableId="172228981">
    <w:abstractNumId w:val="18"/>
  </w:num>
  <w:num w:numId="39" w16cid:durableId="136381178">
    <w:abstractNumId w:val="74"/>
  </w:num>
  <w:num w:numId="40" w16cid:durableId="1318996772">
    <w:abstractNumId w:val="16"/>
  </w:num>
  <w:num w:numId="41" w16cid:durableId="988560600">
    <w:abstractNumId w:val="33"/>
  </w:num>
  <w:num w:numId="42" w16cid:durableId="311373478">
    <w:abstractNumId w:val="53"/>
  </w:num>
  <w:num w:numId="43" w16cid:durableId="611205714">
    <w:abstractNumId w:val="13"/>
  </w:num>
  <w:num w:numId="44" w16cid:durableId="280067488">
    <w:abstractNumId w:val="5"/>
  </w:num>
  <w:num w:numId="45" w16cid:durableId="1215970601">
    <w:abstractNumId w:val="6"/>
  </w:num>
  <w:num w:numId="46" w16cid:durableId="1552183156">
    <w:abstractNumId w:val="79"/>
  </w:num>
  <w:num w:numId="47" w16cid:durableId="746536109">
    <w:abstractNumId w:val="4"/>
  </w:num>
  <w:num w:numId="48" w16cid:durableId="1072309261">
    <w:abstractNumId w:val="29"/>
  </w:num>
  <w:num w:numId="49" w16cid:durableId="1252163339">
    <w:abstractNumId w:val="15"/>
  </w:num>
  <w:num w:numId="50" w16cid:durableId="961883894">
    <w:abstractNumId w:val="30"/>
  </w:num>
  <w:num w:numId="51" w16cid:durableId="1800341214">
    <w:abstractNumId w:val="22"/>
  </w:num>
  <w:num w:numId="52" w16cid:durableId="1095714808">
    <w:abstractNumId w:val="38"/>
  </w:num>
  <w:num w:numId="53" w16cid:durableId="2016564611">
    <w:abstractNumId w:val="34"/>
  </w:num>
  <w:num w:numId="54" w16cid:durableId="1096756273">
    <w:abstractNumId w:val="24"/>
  </w:num>
  <w:num w:numId="55" w16cid:durableId="1165972916">
    <w:abstractNumId w:val="75"/>
  </w:num>
  <w:num w:numId="56" w16cid:durableId="1058361063">
    <w:abstractNumId w:val="44"/>
  </w:num>
  <w:num w:numId="57" w16cid:durableId="1663001631">
    <w:abstractNumId w:val="25"/>
  </w:num>
  <w:num w:numId="58" w16cid:durableId="106393502">
    <w:abstractNumId w:val="68"/>
  </w:num>
  <w:num w:numId="59" w16cid:durableId="1101338427">
    <w:abstractNumId w:val="64"/>
  </w:num>
  <w:num w:numId="60" w16cid:durableId="318846975">
    <w:abstractNumId w:val="61"/>
  </w:num>
  <w:num w:numId="61" w16cid:durableId="1104887819">
    <w:abstractNumId w:val="43"/>
  </w:num>
  <w:num w:numId="62" w16cid:durableId="2119447391">
    <w:abstractNumId w:val="1"/>
  </w:num>
  <w:num w:numId="63" w16cid:durableId="1727098377">
    <w:abstractNumId w:val="39"/>
  </w:num>
  <w:num w:numId="64" w16cid:durableId="47191737">
    <w:abstractNumId w:val="58"/>
  </w:num>
  <w:num w:numId="65" w16cid:durableId="1245451995">
    <w:abstractNumId w:val="36"/>
  </w:num>
  <w:num w:numId="66" w16cid:durableId="690909543">
    <w:abstractNumId w:val="63"/>
  </w:num>
  <w:num w:numId="67" w16cid:durableId="1743408738">
    <w:abstractNumId w:val="0"/>
  </w:num>
  <w:num w:numId="68" w16cid:durableId="1195311356">
    <w:abstractNumId w:val="27"/>
  </w:num>
  <w:num w:numId="69" w16cid:durableId="864639519">
    <w:abstractNumId w:val="77"/>
  </w:num>
  <w:num w:numId="70" w16cid:durableId="549996327">
    <w:abstractNumId w:val="23"/>
  </w:num>
  <w:num w:numId="71" w16cid:durableId="1971982050">
    <w:abstractNumId w:val="26"/>
  </w:num>
  <w:num w:numId="72" w16cid:durableId="1151171468">
    <w:abstractNumId w:val="35"/>
  </w:num>
  <w:num w:numId="73" w16cid:durableId="2016036648">
    <w:abstractNumId w:val="56"/>
  </w:num>
  <w:num w:numId="74" w16cid:durableId="480118355">
    <w:abstractNumId w:val="12"/>
  </w:num>
  <w:num w:numId="75" w16cid:durableId="998574782">
    <w:abstractNumId w:val="49"/>
  </w:num>
  <w:num w:numId="76" w16cid:durableId="1290480229">
    <w:abstractNumId w:val="32"/>
  </w:num>
  <w:num w:numId="77" w16cid:durableId="1173689156">
    <w:abstractNumId w:val="37"/>
  </w:num>
  <w:num w:numId="78" w16cid:durableId="167134097">
    <w:abstractNumId w:val="46"/>
  </w:num>
  <w:num w:numId="79" w16cid:durableId="1578517062">
    <w:abstractNumId w:val="51"/>
  </w:num>
  <w:num w:numId="80" w16cid:durableId="255092115">
    <w:abstractNumId w:val="31"/>
  </w:num>
  <w:num w:numId="81" w16cid:durableId="704135835">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FA"/>
    <w:rsid w:val="000004F4"/>
    <w:rsid w:val="000047D6"/>
    <w:rsid w:val="00011321"/>
    <w:rsid w:val="0001403B"/>
    <w:rsid w:val="000260CF"/>
    <w:rsid w:val="00030314"/>
    <w:rsid w:val="00032DC4"/>
    <w:rsid w:val="0005553B"/>
    <w:rsid w:val="0007069A"/>
    <w:rsid w:val="00074328"/>
    <w:rsid w:val="00076829"/>
    <w:rsid w:val="00077B78"/>
    <w:rsid w:val="0008543F"/>
    <w:rsid w:val="00097078"/>
    <w:rsid w:val="000A2771"/>
    <w:rsid w:val="000A2FAD"/>
    <w:rsid w:val="000C4BB1"/>
    <w:rsid w:val="000C5BC7"/>
    <w:rsid w:val="000C66A2"/>
    <w:rsid w:val="000D2B71"/>
    <w:rsid w:val="000D3B31"/>
    <w:rsid w:val="000D7150"/>
    <w:rsid w:val="000E00A8"/>
    <w:rsid w:val="0010383E"/>
    <w:rsid w:val="00112D18"/>
    <w:rsid w:val="0011530B"/>
    <w:rsid w:val="001204AF"/>
    <w:rsid w:val="001341F1"/>
    <w:rsid w:val="001345F0"/>
    <w:rsid w:val="0013723E"/>
    <w:rsid w:val="00142508"/>
    <w:rsid w:val="0015221C"/>
    <w:rsid w:val="0018062D"/>
    <w:rsid w:val="001E2F53"/>
    <w:rsid w:val="001E2FC0"/>
    <w:rsid w:val="001F3BF8"/>
    <w:rsid w:val="001F536C"/>
    <w:rsid w:val="00206957"/>
    <w:rsid w:val="00207008"/>
    <w:rsid w:val="00235743"/>
    <w:rsid w:val="002433BB"/>
    <w:rsid w:val="0024392E"/>
    <w:rsid w:val="00244167"/>
    <w:rsid w:val="002728B8"/>
    <w:rsid w:val="00294F92"/>
    <w:rsid w:val="002951F5"/>
    <w:rsid w:val="002B5CE5"/>
    <w:rsid w:val="002B65D5"/>
    <w:rsid w:val="002C0DAE"/>
    <w:rsid w:val="002D17E6"/>
    <w:rsid w:val="002D25E6"/>
    <w:rsid w:val="002D27FE"/>
    <w:rsid w:val="002E4961"/>
    <w:rsid w:val="00302A5E"/>
    <w:rsid w:val="00310207"/>
    <w:rsid w:val="0031561A"/>
    <w:rsid w:val="0032253D"/>
    <w:rsid w:val="00325791"/>
    <w:rsid w:val="003279B8"/>
    <w:rsid w:val="00333799"/>
    <w:rsid w:val="00340C1B"/>
    <w:rsid w:val="003423BC"/>
    <w:rsid w:val="00356441"/>
    <w:rsid w:val="00363AAA"/>
    <w:rsid w:val="00364652"/>
    <w:rsid w:val="003718B9"/>
    <w:rsid w:val="00382558"/>
    <w:rsid w:val="00383D00"/>
    <w:rsid w:val="00384515"/>
    <w:rsid w:val="003A161A"/>
    <w:rsid w:val="003A72FE"/>
    <w:rsid w:val="003A787D"/>
    <w:rsid w:val="003B4078"/>
    <w:rsid w:val="003C5340"/>
    <w:rsid w:val="003D5946"/>
    <w:rsid w:val="003D7B87"/>
    <w:rsid w:val="00405DFB"/>
    <w:rsid w:val="004122E7"/>
    <w:rsid w:val="004135FF"/>
    <w:rsid w:val="0041718D"/>
    <w:rsid w:val="00440B80"/>
    <w:rsid w:val="004442E6"/>
    <w:rsid w:val="00451E0F"/>
    <w:rsid w:val="00457A49"/>
    <w:rsid w:val="00465409"/>
    <w:rsid w:val="00472111"/>
    <w:rsid w:val="00485D83"/>
    <w:rsid w:val="00492B88"/>
    <w:rsid w:val="004A3D56"/>
    <w:rsid w:val="004A485D"/>
    <w:rsid w:val="004C11C4"/>
    <w:rsid w:val="004C5484"/>
    <w:rsid w:val="004E112A"/>
    <w:rsid w:val="004E7086"/>
    <w:rsid w:val="005017E9"/>
    <w:rsid w:val="0050698F"/>
    <w:rsid w:val="00513B6A"/>
    <w:rsid w:val="00515DB8"/>
    <w:rsid w:val="005334AB"/>
    <w:rsid w:val="00534513"/>
    <w:rsid w:val="005354F1"/>
    <w:rsid w:val="0055028C"/>
    <w:rsid w:val="0055611A"/>
    <w:rsid w:val="00557F14"/>
    <w:rsid w:val="00587504"/>
    <w:rsid w:val="005A13D3"/>
    <w:rsid w:val="005A1B28"/>
    <w:rsid w:val="005A20A6"/>
    <w:rsid w:val="005B0BC0"/>
    <w:rsid w:val="005C107E"/>
    <w:rsid w:val="005C19DC"/>
    <w:rsid w:val="005C4E17"/>
    <w:rsid w:val="005C759D"/>
    <w:rsid w:val="005D1B8A"/>
    <w:rsid w:val="005E7A37"/>
    <w:rsid w:val="005F4E35"/>
    <w:rsid w:val="005F6A27"/>
    <w:rsid w:val="005F7CC9"/>
    <w:rsid w:val="00603059"/>
    <w:rsid w:val="0060460D"/>
    <w:rsid w:val="0061329C"/>
    <w:rsid w:val="00613D63"/>
    <w:rsid w:val="00623A4E"/>
    <w:rsid w:val="0063057D"/>
    <w:rsid w:val="00634046"/>
    <w:rsid w:val="00651D6F"/>
    <w:rsid w:val="00676A57"/>
    <w:rsid w:val="006A3DD0"/>
    <w:rsid w:val="006A43E2"/>
    <w:rsid w:val="006A464C"/>
    <w:rsid w:val="006B532A"/>
    <w:rsid w:val="006C10F8"/>
    <w:rsid w:val="006C2189"/>
    <w:rsid w:val="006C7546"/>
    <w:rsid w:val="006E3EC3"/>
    <w:rsid w:val="006F3861"/>
    <w:rsid w:val="00706652"/>
    <w:rsid w:val="00707203"/>
    <w:rsid w:val="00710400"/>
    <w:rsid w:val="00710829"/>
    <w:rsid w:val="00713B7F"/>
    <w:rsid w:val="007206FF"/>
    <w:rsid w:val="0073085E"/>
    <w:rsid w:val="007321B8"/>
    <w:rsid w:val="007450BD"/>
    <w:rsid w:val="00770F9B"/>
    <w:rsid w:val="007755E9"/>
    <w:rsid w:val="00776BAC"/>
    <w:rsid w:val="007779DC"/>
    <w:rsid w:val="00787CF0"/>
    <w:rsid w:val="00796B39"/>
    <w:rsid w:val="007A3671"/>
    <w:rsid w:val="007A4A90"/>
    <w:rsid w:val="007B4D84"/>
    <w:rsid w:val="007B797D"/>
    <w:rsid w:val="007C2D68"/>
    <w:rsid w:val="007D3734"/>
    <w:rsid w:val="007E1469"/>
    <w:rsid w:val="007E732B"/>
    <w:rsid w:val="007F109E"/>
    <w:rsid w:val="007F3B57"/>
    <w:rsid w:val="007F622E"/>
    <w:rsid w:val="0080237A"/>
    <w:rsid w:val="0082769A"/>
    <w:rsid w:val="0084034A"/>
    <w:rsid w:val="00841D19"/>
    <w:rsid w:val="00845F88"/>
    <w:rsid w:val="008509BD"/>
    <w:rsid w:val="00854A0E"/>
    <w:rsid w:val="00871A1B"/>
    <w:rsid w:val="0088779A"/>
    <w:rsid w:val="00891841"/>
    <w:rsid w:val="00894A21"/>
    <w:rsid w:val="008B005D"/>
    <w:rsid w:val="008F5987"/>
    <w:rsid w:val="008F7C94"/>
    <w:rsid w:val="00910214"/>
    <w:rsid w:val="00923E78"/>
    <w:rsid w:val="00945BD2"/>
    <w:rsid w:val="009668EA"/>
    <w:rsid w:val="00975733"/>
    <w:rsid w:val="00977E75"/>
    <w:rsid w:val="00987A74"/>
    <w:rsid w:val="009A0EDC"/>
    <w:rsid w:val="009C7C20"/>
    <w:rsid w:val="009D0935"/>
    <w:rsid w:val="009D25E9"/>
    <w:rsid w:val="009E1EDB"/>
    <w:rsid w:val="009F7EA6"/>
    <w:rsid w:val="00A04FFC"/>
    <w:rsid w:val="00A11983"/>
    <w:rsid w:val="00A11EE7"/>
    <w:rsid w:val="00A26832"/>
    <w:rsid w:val="00A36026"/>
    <w:rsid w:val="00A61E18"/>
    <w:rsid w:val="00A63430"/>
    <w:rsid w:val="00A7000E"/>
    <w:rsid w:val="00A76BB2"/>
    <w:rsid w:val="00A8795C"/>
    <w:rsid w:val="00A87AC4"/>
    <w:rsid w:val="00A96912"/>
    <w:rsid w:val="00AB1733"/>
    <w:rsid w:val="00AB7A29"/>
    <w:rsid w:val="00AC0BD6"/>
    <w:rsid w:val="00AC43BC"/>
    <w:rsid w:val="00AC7607"/>
    <w:rsid w:val="00AD54B6"/>
    <w:rsid w:val="00AE2387"/>
    <w:rsid w:val="00B04202"/>
    <w:rsid w:val="00B21F06"/>
    <w:rsid w:val="00B27989"/>
    <w:rsid w:val="00B350FA"/>
    <w:rsid w:val="00B409D1"/>
    <w:rsid w:val="00B4431D"/>
    <w:rsid w:val="00B557A8"/>
    <w:rsid w:val="00B848F7"/>
    <w:rsid w:val="00B9278A"/>
    <w:rsid w:val="00BB257D"/>
    <w:rsid w:val="00BC6695"/>
    <w:rsid w:val="00BC749D"/>
    <w:rsid w:val="00BE2375"/>
    <w:rsid w:val="00BE6A4B"/>
    <w:rsid w:val="00BF01D0"/>
    <w:rsid w:val="00C01E47"/>
    <w:rsid w:val="00C06B92"/>
    <w:rsid w:val="00C127E8"/>
    <w:rsid w:val="00C17700"/>
    <w:rsid w:val="00C228BF"/>
    <w:rsid w:val="00C32235"/>
    <w:rsid w:val="00C33A73"/>
    <w:rsid w:val="00C4045E"/>
    <w:rsid w:val="00C45E7E"/>
    <w:rsid w:val="00C535B6"/>
    <w:rsid w:val="00C560CA"/>
    <w:rsid w:val="00C571F8"/>
    <w:rsid w:val="00C60023"/>
    <w:rsid w:val="00C67CD3"/>
    <w:rsid w:val="00C86F7E"/>
    <w:rsid w:val="00C90ED0"/>
    <w:rsid w:val="00CC2CAB"/>
    <w:rsid w:val="00CE02BC"/>
    <w:rsid w:val="00CF028B"/>
    <w:rsid w:val="00D06B9A"/>
    <w:rsid w:val="00D14EF2"/>
    <w:rsid w:val="00D22C5A"/>
    <w:rsid w:val="00D2499F"/>
    <w:rsid w:val="00D254F2"/>
    <w:rsid w:val="00D25DCF"/>
    <w:rsid w:val="00D31726"/>
    <w:rsid w:val="00D32B1C"/>
    <w:rsid w:val="00D372AC"/>
    <w:rsid w:val="00D51DFF"/>
    <w:rsid w:val="00D5404F"/>
    <w:rsid w:val="00D71E2E"/>
    <w:rsid w:val="00D90F84"/>
    <w:rsid w:val="00DC6473"/>
    <w:rsid w:val="00DC7E5B"/>
    <w:rsid w:val="00DD5501"/>
    <w:rsid w:val="00DD567F"/>
    <w:rsid w:val="00DE14D0"/>
    <w:rsid w:val="00DF2D39"/>
    <w:rsid w:val="00E07EF0"/>
    <w:rsid w:val="00E1686F"/>
    <w:rsid w:val="00E36C3E"/>
    <w:rsid w:val="00E4226F"/>
    <w:rsid w:val="00E43719"/>
    <w:rsid w:val="00E57A71"/>
    <w:rsid w:val="00E65F99"/>
    <w:rsid w:val="00E77AF2"/>
    <w:rsid w:val="00E80EF7"/>
    <w:rsid w:val="00E84683"/>
    <w:rsid w:val="00E860FE"/>
    <w:rsid w:val="00E87D50"/>
    <w:rsid w:val="00E92B10"/>
    <w:rsid w:val="00E976B5"/>
    <w:rsid w:val="00EB0732"/>
    <w:rsid w:val="00EB517B"/>
    <w:rsid w:val="00EC424F"/>
    <w:rsid w:val="00EE3129"/>
    <w:rsid w:val="00EF69D5"/>
    <w:rsid w:val="00F034E8"/>
    <w:rsid w:val="00F05165"/>
    <w:rsid w:val="00F07CF4"/>
    <w:rsid w:val="00F12AA9"/>
    <w:rsid w:val="00F44463"/>
    <w:rsid w:val="00F557ED"/>
    <w:rsid w:val="00F60CC7"/>
    <w:rsid w:val="00F61652"/>
    <w:rsid w:val="00F67262"/>
    <w:rsid w:val="00F71C32"/>
    <w:rsid w:val="00F855D1"/>
    <w:rsid w:val="00F87191"/>
    <w:rsid w:val="00F943AE"/>
    <w:rsid w:val="00F94ABC"/>
    <w:rsid w:val="00FA0288"/>
    <w:rsid w:val="00FB1BC8"/>
    <w:rsid w:val="00FB28AF"/>
    <w:rsid w:val="00FB365F"/>
    <w:rsid w:val="00FB48EE"/>
    <w:rsid w:val="00FB7114"/>
    <w:rsid w:val="00FB7FE2"/>
    <w:rsid w:val="00FD2064"/>
    <w:rsid w:val="00FD77AF"/>
    <w:rsid w:val="00FE4B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188B5"/>
  <w15:chartTrackingRefBased/>
  <w15:docId w15:val="{7CA75D73-700C-4681-AD45-7AA491F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1D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50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50FA"/>
  </w:style>
  <w:style w:type="paragraph" w:styleId="Piedepgina">
    <w:name w:val="footer"/>
    <w:basedOn w:val="Normal"/>
    <w:link w:val="PiedepginaCar"/>
    <w:uiPriority w:val="99"/>
    <w:unhideWhenUsed/>
    <w:rsid w:val="00B350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50FA"/>
  </w:style>
  <w:style w:type="table" w:styleId="Tablaconcuadrcula">
    <w:name w:val="Table Grid"/>
    <w:basedOn w:val="Tablanormal"/>
    <w:uiPriority w:val="39"/>
    <w:rsid w:val="00B3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112A"/>
    <w:rPr>
      <w:color w:val="0563C1" w:themeColor="hyperlink"/>
      <w:u w:val="single"/>
    </w:rPr>
  </w:style>
  <w:style w:type="character" w:styleId="Mencinsinresolver">
    <w:name w:val="Unresolved Mention"/>
    <w:basedOn w:val="Fuentedeprrafopredeter"/>
    <w:uiPriority w:val="99"/>
    <w:semiHidden/>
    <w:unhideWhenUsed/>
    <w:rsid w:val="004E112A"/>
    <w:rPr>
      <w:color w:val="605E5C"/>
      <w:shd w:val="clear" w:color="auto" w:fill="E1DFDD"/>
    </w:rPr>
  </w:style>
  <w:style w:type="paragraph" w:customStyle="1" w:styleId="CAPITULOS">
    <w:name w:val="CAPITULOS"/>
    <w:basedOn w:val="Normal"/>
    <w:link w:val="CAPITULOSCar"/>
    <w:qFormat/>
    <w:rsid w:val="003279B8"/>
    <w:pPr>
      <w:numPr>
        <w:numId w:val="1"/>
      </w:numPr>
      <w:spacing w:after="0" w:line="240" w:lineRule="auto"/>
      <w:jc w:val="both"/>
      <w:outlineLvl w:val="0"/>
    </w:pPr>
    <w:rPr>
      <w:rFonts w:ascii="Arial" w:hAnsi="Arial" w:cs="Arial"/>
      <w:b/>
      <w:sz w:val="20"/>
      <w:szCs w:val="20"/>
      <w:lang w:val="es-MX"/>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3279B8"/>
    <w:pPr>
      <w:ind w:left="720"/>
      <w:contextualSpacing/>
    </w:pPr>
  </w:style>
  <w:style w:type="character" w:customStyle="1" w:styleId="CAPITULOSCar">
    <w:name w:val="CAPITULOS Car"/>
    <w:basedOn w:val="Fuentedeprrafopredeter"/>
    <w:link w:val="CAPITULOS"/>
    <w:rsid w:val="003279B8"/>
    <w:rPr>
      <w:rFonts w:ascii="Arial" w:hAnsi="Arial" w:cs="Arial"/>
      <w:b/>
      <w:sz w:val="20"/>
      <w:szCs w:val="20"/>
      <w:lang w:val="es-MX"/>
    </w:rPr>
  </w:style>
  <w:style w:type="paragraph" w:customStyle="1" w:styleId="NUMERACION">
    <w:name w:val="NUMERACION"/>
    <w:basedOn w:val="Prrafodelista"/>
    <w:link w:val="NUMERACIONCar"/>
    <w:qFormat/>
    <w:rsid w:val="006F3861"/>
    <w:pPr>
      <w:spacing w:after="0" w:line="240" w:lineRule="auto"/>
      <w:ind w:left="0"/>
      <w:jc w:val="both"/>
    </w:pPr>
    <w:rPr>
      <w:rFonts w:ascii="Arial" w:hAnsi="Arial" w:cs="Arial"/>
      <w:b/>
      <w:sz w:val="20"/>
      <w:szCs w:val="20"/>
      <w:lang w:val="es-MX"/>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basedOn w:val="Fuentedeprrafopredeter"/>
    <w:link w:val="Prrafodelista"/>
    <w:uiPriority w:val="34"/>
    <w:qFormat/>
    <w:rsid w:val="00E57A71"/>
  </w:style>
  <w:style w:type="character" w:customStyle="1" w:styleId="NUMERACIONCar">
    <w:name w:val="NUMERACION Car"/>
    <w:basedOn w:val="PrrafodelistaCar"/>
    <w:link w:val="NUMERACION"/>
    <w:rsid w:val="006F3861"/>
    <w:rPr>
      <w:rFonts w:ascii="Arial" w:hAnsi="Arial" w:cs="Arial"/>
      <w:b/>
      <w:sz w:val="20"/>
      <w:szCs w:val="20"/>
      <w:lang w:val="es-MX"/>
    </w:rPr>
  </w:style>
  <w:style w:type="character" w:styleId="Refdecomentario">
    <w:name w:val="annotation reference"/>
    <w:basedOn w:val="Fuentedeprrafopredeter"/>
    <w:uiPriority w:val="99"/>
    <w:unhideWhenUsed/>
    <w:rsid w:val="00382558"/>
    <w:rPr>
      <w:sz w:val="16"/>
      <w:szCs w:val="16"/>
    </w:rPr>
  </w:style>
  <w:style w:type="paragraph" w:styleId="Textocomentario">
    <w:name w:val="annotation text"/>
    <w:basedOn w:val="Normal"/>
    <w:link w:val="TextocomentarioCar"/>
    <w:uiPriority w:val="99"/>
    <w:semiHidden/>
    <w:unhideWhenUsed/>
    <w:rsid w:val="003825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2558"/>
    <w:rPr>
      <w:sz w:val="20"/>
      <w:szCs w:val="20"/>
    </w:rPr>
  </w:style>
  <w:style w:type="paragraph" w:styleId="Asuntodelcomentario">
    <w:name w:val="annotation subject"/>
    <w:basedOn w:val="Textocomentario"/>
    <w:next w:val="Textocomentario"/>
    <w:link w:val="AsuntodelcomentarioCar"/>
    <w:uiPriority w:val="99"/>
    <w:semiHidden/>
    <w:unhideWhenUsed/>
    <w:rsid w:val="00382558"/>
    <w:rPr>
      <w:b/>
      <w:bCs/>
    </w:rPr>
  </w:style>
  <w:style w:type="character" w:customStyle="1" w:styleId="AsuntodelcomentarioCar">
    <w:name w:val="Asunto del comentario Car"/>
    <w:basedOn w:val="TextocomentarioCar"/>
    <w:link w:val="Asuntodelcomentario"/>
    <w:uiPriority w:val="99"/>
    <w:semiHidden/>
    <w:rsid w:val="00382558"/>
    <w:rPr>
      <w:b/>
      <w:bCs/>
      <w:sz w:val="20"/>
      <w:szCs w:val="20"/>
    </w:rPr>
  </w:style>
  <w:style w:type="character" w:styleId="Textodelmarcadordeposicin">
    <w:name w:val="Placeholder Text"/>
    <w:basedOn w:val="Fuentedeprrafopredeter"/>
    <w:uiPriority w:val="99"/>
    <w:semiHidden/>
    <w:rsid w:val="0082769A"/>
    <w:rPr>
      <w:color w:val="666666"/>
    </w:rPr>
  </w:style>
  <w:style w:type="character" w:customStyle="1" w:styleId="Ttulo1Car">
    <w:name w:val="Título 1 Car"/>
    <w:basedOn w:val="Fuentedeprrafopredeter"/>
    <w:link w:val="Ttulo1"/>
    <w:uiPriority w:val="9"/>
    <w:rsid w:val="00651D6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51D6F"/>
    <w:pPr>
      <w:outlineLvl w:val="9"/>
    </w:pPr>
    <w:rPr>
      <w:lang w:eastAsia="es-CO"/>
    </w:rPr>
  </w:style>
  <w:style w:type="paragraph" w:styleId="TDC1">
    <w:name w:val="toc 1"/>
    <w:basedOn w:val="Normal"/>
    <w:next w:val="Normal"/>
    <w:autoRedefine/>
    <w:uiPriority w:val="39"/>
    <w:unhideWhenUsed/>
    <w:rsid w:val="00651D6F"/>
    <w:pPr>
      <w:spacing w:after="0" w:line="240" w:lineRule="auto"/>
      <w:jc w:val="both"/>
    </w:pPr>
    <w:rPr>
      <w:rFonts w:ascii="Arial" w:hAnsi="Arial"/>
      <w:sz w:val="20"/>
    </w:rPr>
  </w:style>
  <w:style w:type="paragraph" w:styleId="TDC2">
    <w:name w:val="toc 2"/>
    <w:basedOn w:val="Normal"/>
    <w:next w:val="Normal"/>
    <w:autoRedefine/>
    <w:uiPriority w:val="39"/>
    <w:unhideWhenUsed/>
    <w:rsid w:val="00651D6F"/>
    <w:pPr>
      <w:tabs>
        <w:tab w:val="left" w:pos="960"/>
        <w:tab w:val="right" w:leader="dot" w:pos="8828"/>
      </w:tabs>
      <w:spacing w:after="0" w:line="240" w:lineRule="auto"/>
      <w:ind w:left="221"/>
      <w:jc w:val="both"/>
    </w:pPr>
    <w:rPr>
      <w:rFonts w:ascii="Arial" w:hAnsi="Arial"/>
      <w:sz w:val="20"/>
    </w:rPr>
  </w:style>
  <w:style w:type="paragraph" w:styleId="TDC3">
    <w:name w:val="toc 3"/>
    <w:basedOn w:val="Normal"/>
    <w:next w:val="Normal"/>
    <w:autoRedefine/>
    <w:uiPriority w:val="39"/>
    <w:unhideWhenUsed/>
    <w:rsid w:val="00651D6F"/>
    <w:pPr>
      <w:spacing w:after="0" w:line="240" w:lineRule="auto"/>
      <w:ind w:left="442"/>
      <w:jc w:val="both"/>
    </w:pPr>
    <w:rPr>
      <w:rFonts w:ascii="Arial" w:hAnsi="Arial"/>
      <w:sz w:val="20"/>
    </w:rPr>
  </w:style>
  <w:style w:type="paragraph" w:styleId="TDC4">
    <w:name w:val="toc 4"/>
    <w:basedOn w:val="Normal"/>
    <w:next w:val="Normal"/>
    <w:autoRedefine/>
    <w:uiPriority w:val="39"/>
    <w:unhideWhenUsed/>
    <w:rsid w:val="00651D6F"/>
    <w:pPr>
      <w:spacing w:after="0" w:line="240" w:lineRule="auto"/>
      <w:ind w:left="720"/>
      <w:jc w:val="both"/>
    </w:pPr>
    <w:rPr>
      <w:rFonts w:ascii="Arial" w:eastAsiaTheme="minorEastAsia" w:hAnsi="Arial"/>
      <w:kern w:val="2"/>
      <w:sz w:val="20"/>
      <w:szCs w:val="24"/>
      <w:lang w:eastAsia="es-CO"/>
      <w14:ligatures w14:val="standardContextual"/>
    </w:rPr>
  </w:style>
  <w:style w:type="paragraph" w:styleId="TDC5">
    <w:name w:val="toc 5"/>
    <w:basedOn w:val="Normal"/>
    <w:next w:val="Normal"/>
    <w:autoRedefine/>
    <w:uiPriority w:val="39"/>
    <w:unhideWhenUsed/>
    <w:rsid w:val="00651D6F"/>
    <w:pPr>
      <w:spacing w:after="0" w:line="240" w:lineRule="auto"/>
      <w:ind w:left="958"/>
    </w:pPr>
    <w:rPr>
      <w:rFonts w:ascii="Arial" w:eastAsiaTheme="minorEastAsia" w:hAnsi="Arial"/>
      <w:kern w:val="2"/>
      <w:sz w:val="20"/>
      <w:szCs w:val="24"/>
      <w:lang w:eastAsia="es-CO"/>
      <w14:ligatures w14:val="standardContextual"/>
    </w:rPr>
  </w:style>
  <w:style w:type="paragraph" w:styleId="TDC6">
    <w:name w:val="toc 6"/>
    <w:basedOn w:val="Normal"/>
    <w:next w:val="Normal"/>
    <w:autoRedefine/>
    <w:uiPriority w:val="39"/>
    <w:unhideWhenUsed/>
    <w:rsid w:val="00651D6F"/>
    <w:pPr>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651D6F"/>
    <w:pPr>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651D6F"/>
    <w:pPr>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651D6F"/>
    <w:pPr>
      <w:spacing w:after="100" w:line="278" w:lineRule="auto"/>
      <w:ind w:left="1920"/>
    </w:pPr>
    <w:rPr>
      <w:rFonts w:eastAsiaTheme="minorEastAsia"/>
      <w:kern w:val="2"/>
      <w:sz w:val="24"/>
      <w:szCs w:val="24"/>
      <w:lang w:eastAsia="es-CO"/>
      <w14:ligatures w14:val="standardContextual"/>
    </w:rPr>
  </w:style>
  <w:style w:type="character" w:styleId="Hipervnculovisitado">
    <w:name w:val="FollowedHyperlink"/>
    <w:basedOn w:val="Fuentedeprrafopredeter"/>
    <w:uiPriority w:val="99"/>
    <w:semiHidden/>
    <w:unhideWhenUsed/>
    <w:rsid w:val="00AB1733"/>
    <w:rPr>
      <w:color w:val="954F72" w:themeColor="followedHyperlink"/>
      <w:u w:val="single"/>
    </w:rPr>
  </w:style>
  <w:style w:type="paragraph" w:styleId="Textonotapie">
    <w:name w:val="footnote text"/>
    <w:basedOn w:val="Normal"/>
    <w:link w:val="TextonotapieCar"/>
    <w:uiPriority w:val="99"/>
    <w:semiHidden/>
    <w:unhideWhenUsed/>
    <w:rsid w:val="00D22C5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22C5A"/>
    <w:rPr>
      <w:sz w:val="20"/>
      <w:szCs w:val="20"/>
    </w:rPr>
  </w:style>
  <w:style w:type="character" w:styleId="Refdenotaalpie">
    <w:name w:val="footnote reference"/>
    <w:basedOn w:val="Fuentedeprrafopredeter"/>
    <w:uiPriority w:val="99"/>
    <w:semiHidden/>
    <w:unhideWhenUsed/>
    <w:rsid w:val="00D22C5A"/>
    <w:rPr>
      <w:vertAlign w:val="superscript"/>
    </w:rPr>
  </w:style>
  <w:style w:type="paragraph" w:customStyle="1" w:styleId="InviasNormal">
    <w:name w:val="Invias Normal"/>
    <w:basedOn w:val="Normal"/>
    <w:link w:val="InviasNormalCar"/>
    <w:qFormat/>
    <w:rsid w:val="00AC43BC"/>
    <w:pPr>
      <w:tabs>
        <w:tab w:val="left" w:pos="-142"/>
      </w:tabs>
      <w:autoSpaceDE w:val="0"/>
      <w:autoSpaceDN w:val="0"/>
      <w:adjustRightInd w:val="0"/>
      <w:spacing w:before="120" w:after="240" w:line="240" w:lineRule="auto"/>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AC43BC"/>
    <w:rPr>
      <w:rFonts w:ascii="Arial Narrow" w:eastAsia="Times New Roman" w:hAnsi="Arial Narrow" w:cs="Times New Roman"/>
      <w:sz w:val="24"/>
      <w:szCs w:val="24"/>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banrep.gov.co/es/mercado-laboral/salario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oanda.com/currency-converter/es/" TargetMode="External"/><Relationship Id="rId2" Type="http://schemas.openxmlformats.org/officeDocument/2006/relationships/numbering" Target="numbering.xml"/><Relationship Id="rId16" Type="http://schemas.openxmlformats.org/officeDocument/2006/relationships/hyperlink" Target="https://www.oanda.com/currency-converter/es/" TargetMode="External"/><Relationship Id="rId20" Type="http://schemas.openxmlformats.org/officeDocument/2006/relationships/hyperlink" Target="https://www.superfinanciera.gov.co/publicacion/608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licitaciones@idu.gov.co" TargetMode="External"/><Relationship Id="rId10" Type="http://schemas.openxmlformats.org/officeDocument/2006/relationships/hyperlink" Target="https://www.colombiacompra.gov.co/secop-ii" TargetMode="External"/><Relationship Id="rId19" Type="http://schemas.openxmlformats.org/officeDocument/2006/relationships/hyperlink" Target="https://www.colombiacompra.gov.co/secop-ii/indisponibilidad-en-el-secop-ii" TargetMode="Externa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3EA1-8512-42CE-B94C-1009C51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76</Pages>
  <Words>35382</Words>
  <Characters>194603</Characters>
  <Application>Microsoft Office Word</Application>
  <DocSecurity>0</DocSecurity>
  <Lines>1621</Lines>
  <Paragraphs>459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127</cp:revision>
  <dcterms:created xsi:type="dcterms:W3CDTF">2025-02-12T20:12:00Z</dcterms:created>
  <dcterms:modified xsi:type="dcterms:W3CDTF">2025-05-23T21:30:00Z</dcterms:modified>
</cp:coreProperties>
</file>